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44" w:rsidRPr="00097749" w:rsidRDefault="002F54BB" w:rsidP="00F57040">
      <w:pPr>
        <w:spacing w:line="276" w:lineRule="auto"/>
        <w:ind w:left="6946" w:hanging="28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B7F4E" wp14:editId="6A0FA48E">
            <wp:simplePos x="0" y="0"/>
            <wp:positionH relativeFrom="page">
              <wp:posOffset>369570</wp:posOffset>
            </wp:positionH>
            <wp:positionV relativeFrom="paragraph">
              <wp:posOffset>-15240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44" w:rsidRPr="00097749" w:rsidRDefault="00A55644" w:rsidP="00F5704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97749">
        <w:rPr>
          <w:rFonts w:ascii="Times New Roman" w:eastAsia="Times New Roman" w:hAnsi="Times New Roman" w:cs="Times New Roman"/>
          <w:b/>
          <w:bCs/>
          <w:color w:val="auto"/>
        </w:rPr>
        <w:t>ИНСТРУКЦИЯ</w:t>
      </w:r>
    </w:p>
    <w:p w:rsidR="00A54162" w:rsidRDefault="00A55644" w:rsidP="00F5704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97749">
        <w:rPr>
          <w:rFonts w:ascii="Times New Roman" w:eastAsia="Times New Roman" w:hAnsi="Times New Roman" w:cs="Times New Roman"/>
          <w:b/>
          <w:bCs/>
        </w:rPr>
        <w:t xml:space="preserve">по охране труда для водителя, осуществляющего перевозку ВМ </w:t>
      </w:r>
    </w:p>
    <w:p w:rsidR="00A55644" w:rsidRPr="00A54162" w:rsidRDefault="00A55644" w:rsidP="00F5704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97749">
        <w:rPr>
          <w:rFonts w:ascii="Times New Roman" w:eastAsia="Times New Roman" w:hAnsi="Times New Roman" w:cs="Times New Roman"/>
          <w:b/>
          <w:bCs/>
        </w:rPr>
        <w:t>автомобильным транспортом</w:t>
      </w:r>
    </w:p>
    <w:p w:rsidR="00A55644" w:rsidRPr="00097749" w:rsidRDefault="00A55644" w:rsidP="00F57040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097749">
        <w:rPr>
          <w:rFonts w:ascii="Times New Roman" w:eastAsia="Times New Roman" w:hAnsi="Times New Roman" w:cs="Times New Roman"/>
          <w:b/>
          <w:bCs/>
          <w:color w:val="auto"/>
        </w:rPr>
        <w:t>№</w:t>
      </w:r>
      <w:r w:rsidR="002F54BB">
        <w:rPr>
          <w:rFonts w:ascii="Times New Roman" w:eastAsia="Times New Roman" w:hAnsi="Times New Roman" w:cs="Times New Roman"/>
          <w:b/>
          <w:bCs/>
          <w:color w:val="auto"/>
        </w:rPr>
        <w:t xml:space="preserve"> 111</w:t>
      </w:r>
    </w:p>
    <w:p w:rsidR="00957B57" w:rsidRPr="00097749" w:rsidRDefault="00957B57" w:rsidP="00F57040">
      <w:pPr>
        <w:tabs>
          <w:tab w:val="left" w:pos="851"/>
        </w:tabs>
        <w:spacing w:line="276" w:lineRule="auto"/>
      </w:pPr>
    </w:p>
    <w:p w:rsidR="00957B57" w:rsidRPr="00097749" w:rsidRDefault="00A54162" w:rsidP="00F57040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76" w:lineRule="auto"/>
        <w:ind w:left="0" w:firstLine="567"/>
        <w:rPr>
          <w:rStyle w:val="31"/>
          <w:b/>
          <w:bCs/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ОБЩИЕ ТРЕБОВАНИЯ ОХРАНЫ ТРУДА</w:t>
      </w:r>
    </w:p>
    <w:p w:rsidR="005C3238" w:rsidRPr="00097749" w:rsidRDefault="005C3238" w:rsidP="00F57040">
      <w:pPr>
        <w:pStyle w:val="3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957B57" w:rsidRPr="00097749" w:rsidRDefault="00482197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4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482197">
        <w:rPr>
          <w:rStyle w:val="21"/>
          <w:sz w:val="24"/>
          <w:szCs w:val="24"/>
        </w:rPr>
        <w:t xml:space="preserve">К </w:t>
      </w:r>
      <w:r w:rsidRPr="00482197">
        <w:rPr>
          <w:sz w:val="24"/>
          <w:szCs w:val="24"/>
        </w:rPr>
        <w:t xml:space="preserve">управлению и обслуживанию грузового автотранспорта, предназначенного для перевозки </w:t>
      </w:r>
      <w:proofErr w:type="gramStart"/>
      <w:r>
        <w:rPr>
          <w:sz w:val="24"/>
          <w:szCs w:val="24"/>
        </w:rPr>
        <w:t>взрывчатых материалов</w:t>
      </w:r>
      <w:proofErr w:type="gramEnd"/>
      <w:r w:rsidRPr="00482197">
        <w:rPr>
          <w:sz w:val="24"/>
          <w:szCs w:val="24"/>
        </w:rPr>
        <w:t xml:space="preserve"> допускаются лица не моложе 18 лет, имеющие водительское удостоверение с соответствующими категориями, прошедшие специальную подготовку и получившие в установленном порядке удостоверение на право перевозки опасного груза (ДОПОГ), прошедшие</w:t>
      </w:r>
      <w:r w:rsidR="00EC2DD2" w:rsidRPr="00097749">
        <w:rPr>
          <w:rStyle w:val="21"/>
          <w:sz w:val="24"/>
          <w:szCs w:val="24"/>
        </w:rPr>
        <w:t>:</w:t>
      </w:r>
    </w:p>
    <w:p w:rsidR="00025238" w:rsidRPr="00025238" w:rsidRDefault="0002523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 w:rsidRPr="00097749">
        <w:rPr>
          <w:sz w:val="24"/>
          <w:szCs w:val="24"/>
        </w:rPr>
        <w:t>вводный инструктаж;</w:t>
      </w:r>
    </w:p>
    <w:p w:rsidR="00025238" w:rsidRPr="001A0040" w:rsidRDefault="0002523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</w:pPr>
      <w:r w:rsidRPr="00966E3F">
        <w:rPr>
          <w:sz w:val="24"/>
          <w:szCs w:val="24"/>
        </w:rPr>
        <w:t>первичный инструктаж на рабочем месте</w:t>
      </w:r>
      <w:r w:rsidR="001A0040">
        <w:rPr>
          <w:sz w:val="24"/>
          <w:szCs w:val="24"/>
        </w:rPr>
        <w:t xml:space="preserve"> </w:t>
      </w:r>
      <w:r w:rsidR="001A0040" w:rsidRPr="001A0040">
        <w:rPr>
          <w:sz w:val="24"/>
          <w:szCs w:val="24"/>
        </w:rPr>
        <w:t>по охране труда</w:t>
      </w:r>
      <w:r w:rsidRPr="00966E3F">
        <w:rPr>
          <w:sz w:val="24"/>
          <w:szCs w:val="24"/>
        </w:rPr>
        <w:t>;</w:t>
      </w:r>
    </w:p>
    <w:p w:rsidR="001A0040" w:rsidRDefault="001A0040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</w:rPr>
      </w:pPr>
      <w:r w:rsidRPr="001A0040">
        <w:rPr>
          <w:sz w:val="24"/>
        </w:rPr>
        <w:t xml:space="preserve">обучение и проверку знаний </w:t>
      </w:r>
      <w:r>
        <w:rPr>
          <w:sz w:val="24"/>
        </w:rPr>
        <w:t>по охране</w:t>
      </w:r>
      <w:r w:rsidRPr="001A0040">
        <w:rPr>
          <w:sz w:val="24"/>
        </w:rPr>
        <w:t xml:space="preserve"> труда</w:t>
      </w:r>
      <w:r>
        <w:rPr>
          <w:sz w:val="24"/>
        </w:rPr>
        <w:t>;</w:t>
      </w:r>
    </w:p>
    <w:p w:rsidR="001A0040" w:rsidRPr="001A0040" w:rsidRDefault="001A0040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2"/>
        </w:rPr>
      </w:pPr>
      <w:r w:rsidRPr="001A0040">
        <w:rPr>
          <w:sz w:val="24"/>
        </w:rPr>
        <w:t>стажировку на рабочем месте (при необходимости);</w:t>
      </w:r>
    </w:p>
    <w:p w:rsidR="00CD19AC" w:rsidRPr="00097749" w:rsidRDefault="00CD19AC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sz w:val="24"/>
          <w:szCs w:val="24"/>
        </w:rPr>
        <w:t>предварительный или п</w:t>
      </w:r>
      <w:r w:rsidR="004E526E">
        <w:rPr>
          <w:sz w:val="24"/>
          <w:szCs w:val="24"/>
        </w:rPr>
        <w:t>ериодический медицинский осмотр.</w:t>
      </w:r>
    </w:p>
    <w:p w:rsidR="00957B57" w:rsidRPr="004E526E" w:rsidRDefault="004E526E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sz w:val="22"/>
          <w:szCs w:val="24"/>
        </w:rPr>
      </w:pPr>
      <w:r w:rsidRPr="004E526E">
        <w:rPr>
          <w:sz w:val="24"/>
        </w:rPr>
        <w:t>Водитель автотранспорта обязан: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уметь пользоваться средствами пожаротушения;</w:t>
      </w:r>
      <w:bookmarkStart w:id="0" w:name="_GoBack"/>
      <w:bookmarkEnd w:id="0"/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проходить ежеквартально повторный инструктаж по охране труда, пожарной безопасности;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4E526E" w:rsidRPr="00E46928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применять (правильно)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выполнять требования запрещающих, предупреждающих, указательных и предписывающих знаков безопасности;</w:t>
      </w:r>
    </w:p>
    <w:p w:rsidR="00E46928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Fonts w:ascii="Times New Roman" w:hAnsi="Times New Roman" w:cs="Times New Roman"/>
        </w:rPr>
      </w:pPr>
      <w:r w:rsidRPr="004E526E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руководство;</w:t>
      </w:r>
    </w:p>
    <w:p w:rsidR="004E526E" w:rsidRPr="004E526E" w:rsidRDefault="004E526E" w:rsidP="00F57040">
      <w:pPr>
        <w:pStyle w:val="a4"/>
        <w:spacing w:line="276" w:lineRule="auto"/>
        <w:ind w:left="0" w:right="140" w:firstLine="567"/>
        <w:contextualSpacing w:val="0"/>
        <w:jc w:val="both"/>
        <w:rPr>
          <w:rStyle w:val="21"/>
          <w:rFonts w:eastAsia="Microsoft Sans Serif"/>
          <w:sz w:val="24"/>
          <w:szCs w:val="24"/>
        </w:rPr>
      </w:pPr>
      <w:r w:rsidRPr="004E526E">
        <w:rPr>
          <w:rFonts w:ascii="Times New Roman" w:hAnsi="Times New Roman" w:cs="Times New Roman"/>
        </w:rPr>
        <w:t xml:space="preserve">- 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</w:t>
      </w:r>
      <w:r w:rsidRPr="004E526E">
        <w:rPr>
          <w:rFonts w:ascii="Times New Roman" w:hAnsi="Times New Roman" w:cs="Times New Roman"/>
        </w:rPr>
        <w:lastRenderedPageBreak/>
        <w:t>работ.</w:t>
      </w:r>
    </w:p>
    <w:p w:rsidR="00813CB6" w:rsidRPr="00E46928" w:rsidRDefault="004E526E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перевозке ВМ водитель транспортного средства обязан соблюдать </w:t>
      </w:r>
      <w:r w:rsidRPr="00097749">
        <w:rPr>
          <w:rStyle w:val="22"/>
          <w:sz w:val="24"/>
          <w:szCs w:val="24"/>
        </w:rPr>
        <w:t xml:space="preserve">Правила </w:t>
      </w:r>
      <w:r w:rsidRPr="00097749">
        <w:rPr>
          <w:rStyle w:val="21"/>
          <w:sz w:val="24"/>
          <w:szCs w:val="24"/>
        </w:rPr>
        <w:t>дорожного движения.</w:t>
      </w:r>
    </w:p>
    <w:p w:rsidR="00957B57" w:rsidRPr="00097749" w:rsidRDefault="00EC2DD2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 процессе работы на водителя возможно воздействие следующих опасных </w:t>
      </w:r>
      <w:r w:rsidRPr="00097749">
        <w:rPr>
          <w:rStyle w:val="22"/>
          <w:sz w:val="24"/>
          <w:szCs w:val="24"/>
        </w:rPr>
        <w:t xml:space="preserve">и </w:t>
      </w:r>
      <w:r w:rsidRPr="00097749">
        <w:rPr>
          <w:rStyle w:val="21"/>
          <w:sz w:val="24"/>
          <w:szCs w:val="24"/>
        </w:rPr>
        <w:t>вредных производственных факторов:</w:t>
      </w:r>
    </w:p>
    <w:p w:rsidR="00CD19AC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="00CD19AC" w:rsidRPr="00097749">
        <w:rPr>
          <w:rStyle w:val="21"/>
          <w:sz w:val="24"/>
          <w:szCs w:val="24"/>
        </w:rPr>
        <w:t>подскальзывании</w:t>
      </w:r>
      <w:proofErr w:type="spellEnd"/>
      <w:r w:rsidR="00CD19AC" w:rsidRPr="00097749">
        <w:rPr>
          <w:rStyle w:val="21"/>
          <w:sz w:val="24"/>
          <w:szCs w:val="24"/>
        </w:rPr>
        <w:t xml:space="preserve"> во время передвижения по скользким или мокрым поверхностям</w:t>
      </w:r>
      <w:r>
        <w:rPr>
          <w:rStyle w:val="21"/>
          <w:sz w:val="24"/>
          <w:szCs w:val="24"/>
        </w:rPr>
        <w:t>;</w:t>
      </w:r>
    </w:p>
    <w:p w:rsidR="00E46928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опасность травмирования при ДТП;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удара, в том числе вследствие падения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 xml:space="preserve">пасность </w:t>
      </w:r>
      <w:proofErr w:type="spellStart"/>
      <w:r w:rsidR="00CD19AC" w:rsidRPr="00097749">
        <w:rPr>
          <w:rStyle w:val="21"/>
          <w:sz w:val="24"/>
          <w:szCs w:val="24"/>
        </w:rPr>
        <w:t>натыкания</w:t>
      </w:r>
      <w:proofErr w:type="spellEnd"/>
      <w:r w:rsidR="00CD19AC" w:rsidRPr="00097749">
        <w:rPr>
          <w:rStyle w:val="21"/>
          <w:sz w:val="24"/>
          <w:szCs w:val="24"/>
        </w:rPr>
        <w:t xml:space="preserve"> на неподвижную колющую поверхность (острие)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воздействия жидкости под давлением при выбросе (прорыве)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раздавливания из-за наезда транспортного средства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падения груза с высоты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травмирования движущимися частями оборудования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затягивания в подвижные части машин и механизмов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 xml:space="preserve">пасность поражения током вследствие контакта с токоведущими частями, </w:t>
      </w:r>
      <w:proofErr w:type="gramStart"/>
      <w:r w:rsidR="00CD19AC" w:rsidRPr="00097749">
        <w:rPr>
          <w:rStyle w:val="21"/>
          <w:sz w:val="24"/>
          <w:szCs w:val="24"/>
        </w:rPr>
        <w:t>которые  находятся</w:t>
      </w:r>
      <w:proofErr w:type="gramEnd"/>
      <w:r w:rsidR="00CD19AC" w:rsidRPr="00097749">
        <w:rPr>
          <w:rStyle w:val="21"/>
          <w:sz w:val="24"/>
          <w:szCs w:val="24"/>
        </w:rPr>
        <w:t xml:space="preserve"> под напряжением из-за неисправного состояния (косвенный контакт)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ожога (ошпаривания) при контакте незащищенных частей тела с поверхностью предметов, имеющих высокую температуру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воздействия пониженных температур воздуха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пасности от материалов и веществ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воздействия на кожные покровы смазочных масел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пасности от физических перегрузок</w:t>
      </w:r>
      <w:r>
        <w:rPr>
          <w:rStyle w:val="21"/>
          <w:sz w:val="24"/>
          <w:szCs w:val="24"/>
        </w:rPr>
        <w:t>;</w:t>
      </w:r>
    </w:p>
    <w:p w:rsidR="00CD19AC" w:rsidRPr="00097749" w:rsidRDefault="00E46928" w:rsidP="00F57040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</w:t>
      </w:r>
      <w:r w:rsidR="00CD19AC" w:rsidRPr="00097749">
        <w:rPr>
          <w:rStyle w:val="21"/>
          <w:sz w:val="24"/>
          <w:szCs w:val="24"/>
        </w:rPr>
        <w:t>пасность недостаточ</w:t>
      </w:r>
      <w:r>
        <w:rPr>
          <w:rStyle w:val="21"/>
          <w:sz w:val="24"/>
          <w:szCs w:val="24"/>
        </w:rPr>
        <w:t>ной освещенности в рабочей зоне.</w:t>
      </w:r>
    </w:p>
    <w:p w:rsidR="00813CB6" w:rsidRPr="00C84AC6" w:rsidRDefault="00C84AC6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sz w:val="32"/>
          <w:szCs w:val="24"/>
          <w:lang w:bidi="ar-SA"/>
        </w:rPr>
      </w:pPr>
      <w:bookmarkStart w:id="1" w:name="_Hlk91591075"/>
      <w:r w:rsidRPr="00C84AC6">
        <w:rPr>
          <w:sz w:val="24"/>
          <w:szCs w:val="20"/>
          <w:lang w:bidi="ar-SA"/>
        </w:rPr>
        <w:t>При перемещении по территории организации работник обязан соблюдать следующие требования безопасности: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>следовать к месту работы по установленному маршруту движения;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 xml:space="preserve"> соблюдать особую осторожность при передвижении по скользкой или наклонной поверхности;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 xml:space="preserve"> 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 xml:space="preserve"> быть внимательным и прислушиваться к подаваемым звуковым сигналам;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 xml:space="preserve"> выполнять требования предупредительных, запрещающих и указательных </w:t>
      </w:r>
      <w:bookmarkStart w:id="2" w:name="_heading=h.30j0zll"/>
      <w:bookmarkEnd w:id="2"/>
      <w:r w:rsidRPr="00C84AC6">
        <w:rPr>
          <w:sz w:val="24"/>
          <w:szCs w:val="24"/>
        </w:rPr>
        <w:t>надписей и знаков безопасности;</w:t>
      </w:r>
    </w:p>
    <w:p w:rsidR="00C84AC6" w:rsidRPr="00C84AC6" w:rsidRDefault="00C84AC6" w:rsidP="00F57040">
      <w:pPr>
        <w:pStyle w:val="20"/>
        <w:numPr>
          <w:ilvl w:val="0"/>
          <w:numId w:val="2"/>
        </w:numPr>
        <w:tabs>
          <w:tab w:val="left" w:pos="87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84AC6">
        <w:rPr>
          <w:sz w:val="24"/>
          <w:szCs w:val="24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:rsidR="00C84AC6" w:rsidRPr="00813CB6" w:rsidRDefault="00C84AC6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813CB6">
        <w:rPr>
          <w:sz w:val="24"/>
          <w:szCs w:val="24"/>
          <w:lang w:bidi="ar-SA"/>
        </w:rPr>
        <w:t>При следовании на транспорте для выполнения производственных задач к месту работы и обратно или при нахождении в командировке работник обязан пристегиваться ремнями безопасности (при их наличии).</w:t>
      </w:r>
    </w:p>
    <w:bookmarkEnd w:id="1"/>
    <w:p w:rsidR="00813CB6" w:rsidRPr="00813CB6" w:rsidRDefault="00813CB6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  <w:tab w:val="left" w:pos="1134"/>
        </w:tabs>
        <w:spacing w:before="0" w:line="276" w:lineRule="auto"/>
        <w:ind w:firstLine="567"/>
        <w:jc w:val="both"/>
        <w:rPr>
          <w:color w:val="auto"/>
          <w:sz w:val="24"/>
          <w:szCs w:val="24"/>
          <w:lang w:bidi="ar-SA"/>
        </w:rPr>
      </w:pPr>
      <w:r w:rsidRPr="00813CB6">
        <w:rPr>
          <w:sz w:val="24"/>
          <w:szCs w:val="24"/>
          <w:lang w:bidi="ar-SA"/>
        </w:rPr>
        <w:t>Соблюдать требования пожарной безопасности:</w:t>
      </w:r>
    </w:p>
    <w:p w:rsidR="00813CB6" w:rsidRPr="00813CB6" w:rsidRDefault="00813CB6" w:rsidP="00F5704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курить только в специально отведённых местах, обозначенных табличкой «Место для курения»;</w:t>
      </w:r>
    </w:p>
    <w:p w:rsidR="00813CB6" w:rsidRPr="00813CB6" w:rsidRDefault="00813CB6" w:rsidP="00F5704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 xml:space="preserve">содержать оборудование в пожаробезопасном состоянии и </w:t>
      </w:r>
      <w:proofErr w:type="spellStart"/>
      <w:r w:rsidRPr="00813CB6">
        <w:rPr>
          <w:rFonts w:ascii="Times New Roman" w:eastAsia="Times New Roman" w:hAnsi="Times New Roman" w:cs="Times New Roman"/>
          <w:lang w:bidi="ar-SA"/>
        </w:rPr>
        <w:t>ежесменно</w:t>
      </w:r>
      <w:proofErr w:type="spellEnd"/>
      <w:r w:rsidRPr="00813CB6">
        <w:rPr>
          <w:rFonts w:ascii="Times New Roman" w:eastAsia="Times New Roman" w:hAnsi="Times New Roman" w:cs="Times New Roman"/>
          <w:lang w:bidi="ar-SA"/>
        </w:rPr>
        <w:t xml:space="preserve"> очищать его от горючих предметов и материалов;</w:t>
      </w:r>
    </w:p>
    <w:p w:rsidR="00813CB6" w:rsidRPr="00813CB6" w:rsidRDefault="00813CB6" w:rsidP="00F5704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lastRenderedPageBreak/>
        <w:t>знать места расположения первичных средств пожаротушения и уметь пользоваться ими;</w:t>
      </w:r>
    </w:p>
    <w:p w:rsidR="00813CB6" w:rsidRPr="00813CB6" w:rsidRDefault="00813CB6" w:rsidP="00F5704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не использовать первичные средства пожаротушения не по назначению;</w:t>
      </w:r>
    </w:p>
    <w:p w:rsidR="00813CB6" w:rsidRPr="00813CB6" w:rsidRDefault="00813CB6" w:rsidP="00F5704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не загромождать подходы к первичным средствам пожаротушения, обеспечивать быстрый доступ к ним.</w:t>
      </w:r>
    </w:p>
    <w:p w:rsidR="00813CB6" w:rsidRPr="00813CB6" w:rsidRDefault="00813CB6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bookmarkStart w:id="3" w:name="_Hlk66720169"/>
      <w:r w:rsidRPr="00813CB6">
        <w:rPr>
          <w:sz w:val="24"/>
          <w:szCs w:val="24"/>
          <w:lang w:bidi="ar-SA"/>
        </w:rPr>
        <w:t>Работник, нарушивший требования охраны труда, правил промышленной безопасности, инструкций по охране труда и безопасному выполнению работ, других локальных документов, за совершенное им действие (или бездействие) привлекается к дисциплинарной и материальной ответственности, предусмотренной законодательством РФ, а также гражданско-правовой, административной или уголовной ответственности в зависимости от тяжести наступивших последствий в порядке, установленном федеральными законами РФ</w:t>
      </w:r>
      <w:bookmarkEnd w:id="3"/>
      <w:r w:rsidRPr="00813CB6">
        <w:rPr>
          <w:sz w:val="24"/>
          <w:szCs w:val="24"/>
          <w:lang w:bidi="ar-SA"/>
        </w:rPr>
        <w:t>.</w:t>
      </w:r>
    </w:p>
    <w:p w:rsidR="00957B57" w:rsidRPr="00097749" w:rsidRDefault="00EC2DD2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Водитель должен следить за периодичностью технического </w:t>
      </w:r>
      <w:r w:rsidRPr="00097749">
        <w:rPr>
          <w:rStyle w:val="24"/>
          <w:sz w:val="24"/>
          <w:szCs w:val="24"/>
        </w:rPr>
        <w:t xml:space="preserve">обслуживания </w:t>
      </w:r>
      <w:r w:rsidRPr="00097749">
        <w:rPr>
          <w:rStyle w:val="21"/>
          <w:sz w:val="24"/>
          <w:szCs w:val="24"/>
        </w:rPr>
        <w:t>автомобиля.</w:t>
      </w:r>
    </w:p>
    <w:p w:rsidR="00957B57" w:rsidRDefault="00EC2DD2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Автомобиль должен содержаться и эксплуатироваться </w:t>
      </w:r>
      <w:r w:rsidRPr="00097749">
        <w:rPr>
          <w:rStyle w:val="24"/>
          <w:sz w:val="24"/>
          <w:szCs w:val="24"/>
        </w:rPr>
        <w:t xml:space="preserve">в соответствии </w:t>
      </w:r>
      <w:r w:rsidRPr="00097749">
        <w:rPr>
          <w:rStyle w:val="23"/>
          <w:sz w:val="24"/>
          <w:szCs w:val="24"/>
        </w:rPr>
        <w:t xml:space="preserve">с </w:t>
      </w:r>
      <w:r w:rsidRPr="00097749">
        <w:rPr>
          <w:rStyle w:val="21"/>
          <w:sz w:val="24"/>
          <w:szCs w:val="24"/>
        </w:rPr>
        <w:t>паспортом, инструкцией завода-изготовителя.</w:t>
      </w:r>
      <w:r w:rsidR="001B7C6C">
        <w:rPr>
          <w:rStyle w:val="21"/>
          <w:sz w:val="24"/>
          <w:szCs w:val="24"/>
        </w:rPr>
        <w:t xml:space="preserve"> </w:t>
      </w:r>
    </w:p>
    <w:p w:rsidR="001B7C6C" w:rsidRPr="00097749" w:rsidRDefault="001B7C6C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Автомобиль должен быть укомплектован огнетушителями, противооткатными упорами (башмаками), ящиком с песком, предупредительными знаками и т.д. согласно требованиям рабочего проекта «передвижной склад взрывчатых материалов</w:t>
      </w:r>
      <w:r w:rsidR="00CD1C1A">
        <w:rPr>
          <w:rStyle w:val="21"/>
          <w:sz w:val="24"/>
          <w:szCs w:val="24"/>
        </w:rPr>
        <w:t>…»</w:t>
      </w:r>
    </w:p>
    <w:p w:rsidR="005C3238" w:rsidRDefault="00EC2DD2" w:rsidP="00F5704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проезде по территории предприятия необходимо пользоваться </w:t>
      </w:r>
      <w:r w:rsidRPr="00097749">
        <w:rPr>
          <w:rStyle w:val="24"/>
          <w:sz w:val="24"/>
          <w:szCs w:val="24"/>
        </w:rPr>
        <w:t xml:space="preserve">только </w:t>
      </w:r>
      <w:r w:rsidRPr="00097749">
        <w:rPr>
          <w:rStyle w:val="21"/>
          <w:sz w:val="24"/>
          <w:szCs w:val="24"/>
        </w:rPr>
        <w:t xml:space="preserve">установленными проездами. Скорость движения по территории склада </w:t>
      </w:r>
      <w:r w:rsidRPr="00097749">
        <w:rPr>
          <w:rStyle w:val="24"/>
          <w:sz w:val="24"/>
          <w:szCs w:val="24"/>
        </w:rPr>
        <w:t xml:space="preserve">ВМ не </w:t>
      </w:r>
      <w:r w:rsidRPr="00097749">
        <w:rPr>
          <w:rStyle w:val="21"/>
          <w:sz w:val="24"/>
          <w:szCs w:val="24"/>
        </w:rPr>
        <w:t>должна превышать 5 км/ч.</w:t>
      </w:r>
    </w:p>
    <w:p w:rsidR="003C3A6B" w:rsidRPr="003C3A6B" w:rsidRDefault="003C3A6B" w:rsidP="00F57040">
      <w:pPr>
        <w:pStyle w:val="20"/>
        <w:shd w:val="clear" w:color="auto" w:fill="auto"/>
        <w:tabs>
          <w:tab w:val="left" w:pos="555"/>
        </w:tabs>
        <w:spacing w:before="0" w:line="276" w:lineRule="auto"/>
        <w:ind w:left="567" w:firstLine="0"/>
        <w:jc w:val="both"/>
        <w:rPr>
          <w:sz w:val="24"/>
          <w:szCs w:val="24"/>
        </w:rPr>
      </w:pPr>
    </w:p>
    <w:p w:rsidR="00957B57" w:rsidRPr="00097749" w:rsidRDefault="008D73C5" w:rsidP="00F57040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76" w:lineRule="auto"/>
        <w:ind w:left="0" w:firstLine="567"/>
        <w:rPr>
          <w:rStyle w:val="31"/>
          <w:b/>
          <w:bCs/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ТРЕБОВАНИЯ ОХРАНЫ ТРУДА ПЕРЕД НАЧАЛОМ РАБОТЫ</w:t>
      </w:r>
    </w:p>
    <w:p w:rsidR="005C3238" w:rsidRPr="00097749" w:rsidRDefault="005C3238" w:rsidP="00F57040">
      <w:pPr>
        <w:pStyle w:val="3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957B57" w:rsidRPr="00605DFB" w:rsidRDefault="008D73C5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605DFB">
        <w:rPr>
          <w:sz w:val="24"/>
          <w:szCs w:val="24"/>
        </w:rPr>
        <w:t>Получить у диспетчера путевой лист, при получении расписаться в журнале выдачи путевых листов.</w:t>
      </w:r>
    </w:p>
    <w:p w:rsidR="00605DFB" w:rsidRPr="00605DFB" w:rsidRDefault="008D73C5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605DFB">
        <w:rPr>
          <w:rFonts w:eastAsia="Calibri"/>
          <w:color w:val="auto"/>
          <w:sz w:val="24"/>
          <w:szCs w:val="24"/>
          <w:lang w:bidi="ar-SA"/>
        </w:rPr>
        <w:t>Осмотреть, привести в порядок и надеть специальную одежду, застегнуть манжеты рукавов, заправить одежду так, чтобы не было свисающих концов. Убедиться, что СИЗ соответствуют характеру выполняемой работы.</w:t>
      </w:r>
    </w:p>
    <w:p w:rsidR="00605DFB" w:rsidRPr="00605DFB" w:rsidRDefault="00605DFB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605DFB">
        <w:rPr>
          <w:sz w:val="24"/>
          <w:szCs w:val="24"/>
        </w:rPr>
        <w:t>Перед началом работы водитель автотранспорта 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технический контроль автотранспорта у механика.</w:t>
      </w:r>
    </w:p>
    <w:p w:rsidR="008D73C5" w:rsidRPr="008D73C5" w:rsidRDefault="008D73C5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firstLine="567"/>
        <w:jc w:val="both"/>
        <w:rPr>
          <w:sz w:val="48"/>
          <w:szCs w:val="24"/>
        </w:rPr>
      </w:pPr>
      <w:r w:rsidRPr="008D73C5">
        <w:rPr>
          <w:rFonts w:eastAsia="Calibri"/>
          <w:color w:val="auto"/>
          <w:sz w:val="24"/>
          <w:szCs w:val="20"/>
          <w:lang w:bidi="ar-SA"/>
        </w:rPr>
        <w:t xml:space="preserve">Получить наряд-задание у непосредственного руководителя под роспись </w:t>
      </w:r>
      <w:r w:rsidRPr="008D73C5">
        <w:rPr>
          <w:sz w:val="24"/>
          <w:szCs w:val="20"/>
          <w:lang w:bidi="ar-SA"/>
        </w:rPr>
        <w:t>в книге выдачи наряд-заданий</w:t>
      </w:r>
      <w:r w:rsidRPr="008D73C5">
        <w:rPr>
          <w:rFonts w:eastAsia="Calibri"/>
          <w:color w:val="auto"/>
          <w:sz w:val="24"/>
          <w:szCs w:val="20"/>
          <w:lang w:bidi="ar-SA"/>
        </w:rPr>
        <w:t>, обратив особое внимание на дополнительные меры безопасности.</w:t>
      </w:r>
    </w:p>
    <w:p w:rsidR="008D73C5" w:rsidRPr="00157112" w:rsidRDefault="0015711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firstLine="567"/>
        <w:jc w:val="both"/>
        <w:rPr>
          <w:rStyle w:val="21"/>
          <w:sz w:val="44"/>
          <w:szCs w:val="24"/>
        </w:rPr>
      </w:pPr>
      <w:r w:rsidRPr="00157112">
        <w:rPr>
          <w:sz w:val="24"/>
        </w:rPr>
        <w:t>Перед выездом проверке подлежат тормоза, рулевое управление, колеса и шины, двигатель и трансмиссия, внешние световые приборы, кабина и дополнительное оборудование,</w:t>
      </w:r>
      <w:r w:rsidR="0030352C">
        <w:rPr>
          <w:sz w:val="24"/>
        </w:rPr>
        <w:t xml:space="preserve"> уровень топлива, </w:t>
      </w:r>
      <w:r w:rsidR="0030352C" w:rsidRPr="00097749">
        <w:rPr>
          <w:rStyle w:val="21"/>
          <w:sz w:val="24"/>
          <w:szCs w:val="24"/>
        </w:rPr>
        <w:t>уровень масла в системе двигателя, уровень масла в системах гидравлики и охлаждения, наличие и наполненность всех огнетушителей, наличие и исправность знаков аварийной остановки</w:t>
      </w:r>
      <w:r w:rsidR="0030352C">
        <w:rPr>
          <w:rStyle w:val="21"/>
          <w:sz w:val="24"/>
          <w:szCs w:val="24"/>
        </w:rPr>
        <w:t>,</w:t>
      </w:r>
      <w:r w:rsidRPr="00157112">
        <w:rPr>
          <w:sz w:val="24"/>
        </w:rPr>
        <w:t xml:space="preserve"> проверяется наличие необходимой технической документации (инструкция по охране труда, журнал приема-передачи смен (бортовой журнал) «ознакомиться с записями водителя предыдущей смены в журнале приема-передачи смен»)</w:t>
      </w:r>
      <w:r>
        <w:rPr>
          <w:sz w:val="24"/>
        </w:rPr>
        <w:t>.</w:t>
      </w:r>
    </w:p>
    <w:p w:rsidR="00957B57" w:rsidRP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Водитель, выполняющий перевозку ВМ, кроме документов, перечисленных </w:t>
      </w:r>
      <w:r w:rsidRPr="00097749">
        <w:rPr>
          <w:rStyle w:val="24"/>
          <w:sz w:val="24"/>
          <w:szCs w:val="24"/>
        </w:rPr>
        <w:t xml:space="preserve">в </w:t>
      </w:r>
      <w:r w:rsidRPr="00097749">
        <w:rPr>
          <w:rStyle w:val="21"/>
          <w:sz w:val="24"/>
          <w:szCs w:val="24"/>
        </w:rPr>
        <w:t>Правилах дорожного движения, обязан иметь при себе: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маршрут перевозки по установленной форме;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свидетельство о допуске транспортного средства к перевозке </w:t>
      </w:r>
      <w:r w:rsidRPr="00097749">
        <w:rPr>
          <w:rStyle w:val="24"/>
          <w:sz w:val="24"/>
          <w:szCs w:val="24"/>
        </w:rPr>
        <w:t xml:space="preserve">ВМ по </w:t>
      </w:r>
      <w:r w:rsidRPr="00097749">
        <w:rPr>
          <w:rStyle w:val="21"/>
          <w:sz w:val="24"/>
          <w:szCs w:val="24"/>
        </w:rPr>
        <w:t>установленной форме;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свидетельство о допуске водителя к перевозке ВМ по установленной форме;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lastRenderedPageBreak/>
        <w:t>соответствующую аварийную карточку;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соответствующую информационную таблицу.</w:t>
      </w:r>
    </w:p>
    <w:p w:rsidR="00957B57" w:rsidRP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В путевом листе, выданном водителю, должен указываться маршрут перевозки и условный номер ВМ (номер по списку ООН). В верхнем левом углу путевого листа красным цветом выполняется отметка "Опасный груз".</w:t>
      </w:r>
    </w:p>
    <w:p w:rsidR="00957B57" w:rsidRP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После запуска двигателя проверить: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правильность работы устройства регистрации давления масла и воздуха;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функционирования устройства для измерения уровня топлива;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исправность звукового сигнала;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исправность звукового сигнала заднего хода;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исправность спецсигналов - проблесковых маячков;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систему пневматических тормозов;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исправность искрогасителя (его механическую целость).</w:t>
      </w:r>
    </w:p>
    <w:p w:rsidR="00957B57" w:rsidRP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Водитель обязан знать, что взрывчатые материалы перевозятся автомобильным транспортом, отвечающим требованиям Правил безопасности при перевозке взрывчатых материалов автомобильным транспортом.</w:t>
      </w:r>
    </w:p>
    <w:p w:rsidR="00957B57" w:rsidRP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Для перевозки ВМ автомобильным транспортом должны быть назначены сопровождающие лица, имеющие право на руководство или производство взрывных работ, и охрана.</w:t>
      </w:r>
    </w:p>
    <w:p w:rsidR="00097749" w:rsidRDefault="00EC2DD2" w:rsidP="00F57040">
      <w:pPr>
        <w:pStyle w:val="20"/>
        <w:numPr>
          <w:ilvl w:val="0"/>
          <w:numId w:val="5"/>
        </w:numPr>
        <w:shd w:val="clear" w:color="auto" w:fill="auto"/>
        <w:tabs>
          <w:tab w:val="left" w:pos="580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 w:rsidRPr="00097749">
        <w:rPr>
          <w:rStyle w:val="21"/>
          <w:sz w:val="24"/>
          <w:szCs w:val="24"/>
        </w:rPr>
        <w:t>При перевозке ВМ в одном автомобиле, ответственное лицо может осуществлять функции охраны.</w:t>
      </w:r>
    </w:p>
    <w:p w:rsidR="00097749" w:rsidRDefault="00097749" w:rsidP="00F57040">
      <w:pPr>
        <w:pStyle w:val="20"/>
        <w:shd w:val="clear" w:color="auto" w:fill="auto"/>
        <w:tabs>
          <w:tab w:val="left" w:pos="580"/>
        </w:tabs>
        <w:spacing w:before="0" w:line="276" w:lineRule="auto"/>
        <w:ind w:left="567" w:firstLine="0"/>
        <w:jc w:val="both"/>
        <w:rPr>
          <w:rStyle w:val="21"/>
          <w:sz w:val="24"/>
          <w:szCs w:val="24"/>
        </w:rPr>
      </w:pPr>
    </w:p>
    <w:p w:rsidR="00957B57" w:rsidRPr="00097749" w:rsidRDefault="00C155ED" w:rsidP="00F57040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580"/>
        </w:tabs>
        <w:spacing w:before="0" w:line="276" w:lineRule="auto"/>
        <w:jc w:val="center"/>
        <w:rPr>
          <w:sz w:val="24"/>
          <w:szCs w:val="24"/>
        </w:rPr>
      </w:pPr>
      <w:r>
        <w:rPr>
          <w:rStyle w:val="513pt"/>
          <w:sz w:val="24"/>
          <w:szCs w:val="24"/>
        </w:rPr>
        <w:t>ТРЕБОВАНИЯ ОХРАНЫ ТРУДА ВО ВРЕМЯ РАБОТЫ</w:t>
      </w:r>
    </w:p>
    <w:p w:rsidR="00957B57" w:rsidRPr="00097749" w:rsidRDefault="00957B57" w:rsidP="00F57040">
      <w:pPr>
        <w:spacing w:line="276" w:lineRule="auto"/>
        <w:ind w:firstLine="567"/>
        <w:jc w:val="both"/>
      </w:pP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Перед началом движения водитель автомобиля обязан</w:t>
      </w:r>
      <w:r w:rsidR="00C46811">
        <w:rPr>
          <w:rStyle w:val="21"/>
          <w:sz w:val="24"/>
          <w:szCs w:val="24"/>
        </w:rPr>
        <w:t xml:space="preserve"> пристегнуться ремнем безопасности,</w:t>
      </w:r>
      <w:r w:rsidRPr="00097749">
        <w:rPr>
          <w:rStyle w:val="21"/>
          <w:sz w:val="24"/>
          <w:szCs w:val="24"/>
        </w:rPr>
        <w:t xml:space="preserve"> убедиться в </w:t>
      </w:r>
      <w:r w:rsidRPr="00097749">
        <w:rPr>
          <w:rStyle w:val="24"/>
          <w:sz w:val="24"/>
          <w:szCs w:val="24"/>
        </w:rPr>
        <w:t xml:space="preserve">отсутствии на </w:t>
      </w:r>
      <w:r w:rsidRPr="00097749">
        <w:rPr>
          <w:rStyle w:val="21"/>
          <w:sz w:val="24"/>
          <w:szCs w:val="24"/>
        </w:rPr>
        <w:t xml:space="preserve">пути движения людей, затем подать сигнал световым указателем </w:t>
      </w:r>
      <w:r w:rsidRPr="00097749">
        <w:rPr>
          <w:rStyle w:val="24"/>
          <w:sz w:val="24"/>
          <w:szCs w:val="24"/>
        </w:rPr>
        <w:t xml:space="preserve">поворота </w:t>
      </w:r>
      <w:r w:rsidRPr="00097749">
        <w:rPr>
          <w:rStyle w:val="21"/>
          <w:sz w:val="24"/>
          <w:szCs w:val="24"/>
        </w:rPr>
        <w:t xml:space="preserve">соответствующего направления. Начинать движение нужно плавно, без </w:t>
      </w:r>
      <w:r w:rsidRPr="00097749">
        <w:rPr>
          <w:rStyle w:val="24"/>
          <w:sz w:val="24"/>
          <w:szCs w:val="24"/>
        </w:rPr>
        <w:t xml:space="preserve">рывков, на </w:t>
      </w:r>
      <w:r w:rsidRPr="00097749">
        <w:rPr>
          <w:rStyle w:val="21"/>
          <w:sz w:val="24"/>
          <w:szCs w:val="24"/>
        </w:rPr>
        <w:t>низшей передаче.</w:t>
      </w:r>
    </w:p>
    <w:p w:rsidR="00957B57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rStyle w:val="24"/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выезде из гаража или другой территории на дорогу водитель обязан </w:t>
      </w:r>
      <w:r w:rsidRPr="00097749">
        <w:rPr>
          <w:rStyle w:val="24"/>
          <w:sz w:val="24"/>
          <w:szCs w:val="24"/>
        </w:rPr>
        <w:t xml:space="preserve">уступить </w:t>
      </w:r>
      <w:r w:rsidRPr="00097749">
        <w:rPr>
          <w:rStyle w:val="21"/>
          <w:sz w:val="24"/>
          <w:szCs w:val="24"/>
        </w:rPr>
        <w:t>дорогу тран</w:t>
      </w:r>
      <w:r w:rsidR="005C3238" w:rsidRPr="00097749">
        <w:rPr>
          <w:rStyle w:val="21"/>
          <w:sz w:val="24"/>
          <w:szCs w:val="24"/>
        </w:rPr>
        <w:t>спортным средствам, движущимся п</w:t>
      </w:r>
      <w:r w:rsidRPr="00097749">
        <w:rPr>
          <w:rStyle w:val="21"/>
          <w:sz w:val="24"/>
          <w:szCs w:val="24"/>
        </w:rPr>
        <w:t xml:space="preserve">о ней, и </w:t>
      </w:r>
      <w:r w:rsidRPr="00097749">
        <w:rPr>
          <w:rStyle w:val="24"/>
          <w:sz w:val="24"/>
          <w:szCs w:val="24"/>
        </w:rPr>
        <w:t>пропустить пешеходов.</w:t>
      </w:r>
    </w:p>
    <w:p w:rsidR="00C46811" w:rsidRPr="00C46811" w:rsidRDefault="00C46811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2"/>
          <w:szCs w:val="24"/>
        </w:rPr>
      </w:pPr>
      <w:r w:rsidRPr="00C46811">
        <w:rPr>
          <w:sz w:val="24"/>
        </w:rPr>
        <w:t>При подъеме и спуске с автотранспорта быть предельно аккуратным и не торопить</w:t>
      </w:r>
      <w:r w:rsidR="00F57040">
        <w:rPr>
          <w:sz w:val="24"/>
        </w:rPr>
        <w:t>ся, руки должны быть свободными.</w:t>
      </w:r>
      <w:r w:rsidRPr="00C46811">
        <w:rPr>
          <w:sz w:val="24"/>
        </w:rPr>
        <w:t xml:space="preserve"> При спуске и подъеме, необходимо держаться за поручни, установленные в кабине таким образом, чтобы постоянно были три точки опоры. Подниматься и спускаться следует всегда лицом к автотранспорту (двумя руками и одной ногой или двумя ногами и одной рукой), ставить ногу на всю ширину ступени. Запрещается подниматься на автотранспорт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</w:p>
    <w:p w:rsidR="00957B57" w:rsidRDefault="00C46811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rStyle w:val="21"/>
          <w:sz w:val="22"/>
          <w:szCs w:val="24"/>
        </w:rPr>
      </w:pPr>
      <w:r w:rsidRPr="00C46811">
        <w:rPr>
          <w:sz w:val="24"/>
        </w:rPr>
        <w:t xml:space="preserve"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автомобиля. Допустимая скорость движения автотранспортных средств, осуществляющих перевозку </w:t>
      </w:r>
      <w:r w:rsidR="007E7D40">
        <w:rPr>
          <w:sz w:val="24"/>
        </w:rPr>
        <w:t>взрывчатых материалов</w:t>
      </w:r>
      <w:r w:rsidR="00305844">
        <w:rPr>
          <w:sz w:val="24"/>
        </w:rPr>
        <w:t xml:space="preserve"> -</w:t>
      </w:r>
      <w:r w:rsidRPr="00C46811">
        <w:rPr>
          <w:sz w:val="24"/>
        </w:rPr>
        <w:t xml:space="preserve"> не более 70 км/час. Приближаясь к перекрестку, поворотам и опасным участкам дороги, водитель должен снизить скорость движения автотранспорта и убедиться в безопасности дальнейшего следования, а также должен руководствоваться дорожными знаками</w:t>
      </w:r>
      <w:r w:rsidR="00EC2DD2" w:rsidRPr="00C46811">
        <w:rPr>
          <w:rStyle w:val="21"/>
          <w:sz w:val="22"/>
          <w:szCs w:val="24"/>
        </w:rPr>
        <w:t>.</w:t>
      </w:r>
    </w:p>
    <w:p w:rsidR="00C46811" w:rsidRPr="00C46811" w:rsidRDefault="00C46811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0"/>
          <w:szCs w:val="24"/>
        </w:rPr>
      </w:pPr>
      <w:r w:rsidRPr="00C46811">
        <w:rPr>
          <w:sz w:val="24"/>
        </w:rPr>
        <w:lastRenderedPageBreak/>
        <w:t>На автодорогах прииска, движение должно производиться без обгона.</w:t>
      </w:r>
    </w:p>
    <w:p w:rsidR="00C46811" w:rsidRPr="007E7D40" w:rsidRDefault="00C46811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18"/>
          <w:szCs w:val="24"/>
        </w:rPr>
      </w:pPr>
      <w:r w:rsidRPr="00C46811">
        <w:rPr>
          <w:sz w:val="24"/>
        </w:rPr>
        <w:t>При движении автотранспорта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7E7D40" w:rsidRPr="00305844" w:rsidRDefault="007E7D40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16"/>
          <w:szCs w:val="24"/>
        </w:rPr>
      </w:pPr>
      <w:r w:rsidRPr="007E7D40">
        <w:rPr>
          <w:sz w:val="24"/>
        </w:rPr>
        <w:t>Водитель должен вести автотранспорт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305844" w:rsidRPr="00305844" w:rsidRDefault="00305844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14"/>
          <w:szCs w:val="24"/>
        </w:rPr>
      </w:pPr>
      <w:r w:rsidRPr="00305844">
        <w:rPr>
          <w:sz w:val="24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305844" w:rsidRPr="00305844" w:rsidRDefault="00305844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12"/>
          <w:szCs w:val="24"/>
        </w:rPr>
      </w:pPr>
      <w:r w:rsidRPr="00305844">
        <w:rPr>
          <w:sz w:val="24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305844" w:rsidRPr="00305844" w:rsidRDefault="00305844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10"/>
          <w:szCs w:val="24"/>
        </w:rPr>
      </w:pPr>
      <w:r w:rsidRPr="00305844">
        <w:rPr>
          <w:sz w:val="24"/>
        </w:rPr>
        <w:t>При движении в темное время суток или других условий недостаточной видимости водитель должен включать на автотранспорте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движения или остановить автотранспорт.</w:t>
      </w:r>
    </w:p>
    <w:p w:rsidR="00305844" w:rsidRPr="00CD1C1A" w:rsidRDefault="00305844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8"/>
          <w:szCs w:val="24"/>
        </w:rPr>
      </w:pPr>
      <w:r w:rsidRPr="00305844">
        <w:rPr>
          <w:sz w:val="24"/>
        </w:rPr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автотранспорта знак аварийной остановки.</w:t>
      </w:r>
    </w:p>
    <w:p w:rsidR="00CD1C1A" w:rsidRPr="00C64916" w:rsidRDefault="005A1456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8"/>
          <w:szCs w:val="24"/>
        </w:rPr>
      </w:pPr>
      <w:r>
        <w:rPr>
          <w:sz w:val="24"/>
        </w:rPr>
        <w:t>При</w:t>
      </w:r>
      <w:r w:rsidR="00CD1C1A">
        <w:rPr>
          <w:sz w:val="24"/>
        </w:rPr>
        <w:t xml:space="preserve"> стоянке</w:t>
      </w:r>
      <w:r>
        <w:rPr>
          <w:sz w:val="24"/>
        </w:rPr>
        <w:t xml:space="preserve"> (во время отсутствия водителя на месте)</w:t>
      </w:r>
      <w:r w:rsidR="00CD1C1A">
        <w:rPr>
          <w:sz w:val="24"/>
        </w:rPr>
        <w:t xml:space="preserve"> автомобиль должен быть </w:t>
      </w:r>
      <w:r w:rsidR="00CD1C1A" w:rsidRPr="004E79C9">
        <w:rPr>
          <w:sz w:val="24"/>
        </w:rPr>
        <w:t>установ</w:t>
      </w:r>
      <w:r w:rsidR="00CD1C1A">
        <w:rPr>
          <w:sz w:val="24"/>
        </w:rPr>
        <w:t>лен</w:t>
      </w:r>
      <w:r w:rsidR="00CD1C1A" w:rsidRPr="004E79C9">
        <w:rPr>
          <w:sz w:val="24"/>
        </w:rPr>
        <w:t xml:space="preserve"> на стояночный тормоз, под колёса </w:t>
      </w:r>
      <w:r>
        <w:rPr>
          <w:sz w:val="24"/>
        </w:rPr>
        <w:t>установлены</w:t>
      </w:r>
      <w:r w:rsidR="00CD1C1A" w:rsidRPr="004E79C9">
        <w:rPr>
          <w:sz w:val="24"/>
        </w:rPr>
        <w:t xml:space="preserve"> противооткатные упоры</w:t>
      </w:r>
      <w:r>
        <w:rPr>
          <w:sz w:val="24"/>
        </w:rPr>
        <w:t xml:space="preserve"> не менее двух.</w:t>
      </w:r>
    </w:p>
    <w:p w:rsidR="00C64916" w:rsidRPr="00C64916" w:rsidRDefault="00C64916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6"/>
          <w:szCs w:val="24"/>
        </w:rPr>
      </w:pPr>
      <w:r w:rsidRPr="00C64916">
        <w:rPr>
          <w:sz w:val="24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C64916" w:rsidRPr="00C64916" w:rsidRDefault="00C64916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C64916">
        <w:rPr>
          <w:sz w:val="24"/>
          <w:szCs w:val="24"/>
          <w:shd w:val="clear" w:color="auto" w:fill="FFFFFF"/>
        </w:rPr>
        <w:t>Аварийная сигнализация должна быть включена:</w:t>
      </w:r>
    </w:p>
    <w:p w:rsidR="00C64916" w:rsidRPr="00273127" w:rsidRDefault="00C64916" w:rsidP="00F5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дорожно-транспортном происшествии;</w:t>
      </w:r>
    </w:p>
    <w:p w:rsidR="00C64916" w:rsidRPr="00273127" w:rsidRDefault="00C64916" w:rsidP="00F5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вынужденной остановке в местах, где остановка запрещена;</w:t>
      </w:r>
    </w:p>
    <w:p w:rsidR="00C64916" w:rsidRPr="00273127" w:rsidRDefault="00C64916" w:rsidP="00F5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ослеплении водителя светом фар;</w:t>
      </w:r>
    </w:p>
    <w:p w:rsidR="00C64916" w:rsidRPr="00273127" w:rsidRDefault="00C64916" w:rsidP="00F570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буксировке (на буксируемом механическом транспортном средстве);</w:t>
      </w:r>
    </w:p>
    <w:p w:rsidR="00C64916" w:rsidRPr="00C64916" w:rsidRDefault="00C64916" w:rsidP="00F57040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2"/>
          <w:szCs w:val="24"/>
        </w:rPr>
      </w:pPr>
      <w:r w:rsidRPr="00C64916">
        <w:rPr>
          <w:sz w:val="24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832277" w:rsidRPr="00832277" w:rsidRDefault="00832277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2"/>
          <w:szCs w:val="24"/>
        </w:rPr>
      </w:pPr>
      <w:r w:rsidRPr="00832277">
        <w:rPr>
          <w:sz w:val="24"/>
        </w:rPr>
        <w:lastRenderedPageBreak/>
        <w:t>В случае остановки на уклоне или подъеме вследствие технической неисправности автотранспорта водитель обязан в первую очередь принять меры, исключающие самопроизвольное движение автотранспорта (остановить двигатель, затормозить автотранспорт, подложить под колеса не менее двух упоров).</w:t>
      </w:r>
    </w:p>
    <w:p w:rsidR="00832277" w:rsidRPr="00832277" w:rsidRDefault="00832277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0"/>
          <w:szCs w:val="24"/>
        </w:rPr>
      </w:pPr>
      <w:r w:rsidRPr="00832277">
        <w:rPr>
          <w:sz w:val="24"/>
        </w:rPr>
        <w:t>Допускается кратковременное оставление автотранспорта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832277" w:rsidRPr="004E79C9" w:rsidRDefault="004E79C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0"/>
          <w:szCs w:val="24"/>
        </w:rPr>
      </w:pPr>
      <w:r w:rsidRPr="004E79C9">
        <w:rPr>
          <w:sz w:val="24"/>
          <w:shd w:val="clear" w:color="auto" w:fill="FFFFFF"/>
        </w:rPr>
        <w:t>Движение автотранспорта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</w:t>
      </w:r>
    </w:p>
    <w:p w:rsidR="004E79C9" w:rsidRPr="004E79C9" w:rsidRDefault="004E79C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rStyle w:val="21"/>
          <w:sz w:val="18"/>
          <w:szCs w:val="24"/>
        </w:rPr>
      </w:pPr>
      <w:r w:rsidRPr="004E79C9">
        <w:rPr>
          <w:sz w:val="24"/>
        </w:rPr>
        <w:t>В случае возникшей необходимости ремонта автотранспорта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автотранспорт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Буксировка неисправного автомобиля разрешается при выполнении </w:t>
      </w:r>
      <w:r w:rsidRPr="00097749">
        <w:rPr>
          <w:rStyle w:val="24"/>
          <w:sz w:val="24"/>
          <w:szCs w:val="24"/>
        </w:rPr>
        <w:t xml:space="preserve">следующих </w:t>
      </w:r>
      <w:r w:rsidRPr="00097749">
        <w:rPr>
          <w:rStyle w:val="21"/>
          <w:sz w:val="24"/>
          <w:szCs w:val="24"/>
        </w:rPr>
        <w:t>условий:</w:t>
      </w:r>
    </w:p>
    <w:p w:rsidR="00957B57" w:rsidRPr="00097749" w:rsidRDefault="00A55644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ВМ </w:t>
      </w:r>
      <w:r w:rsidR="00EC2DD2" w:rsidRPr="00097749">
        <w:rPr>
          <w:rStyle w:val="21"/>
          <w:sz w:val="24"/>
          <w:szCs w:val="24"/>
        </w:rPr>
        <w:t>должен быть перегружен на другое приспособленное для перевозки его транспортное средство;</w:t>
      </w:r>
    </w:p>
    <w:p w:rsidR="00957B57" w:rsidRPr="00097749" w:rsidRDefault="00EC2DD2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буксировке на гибкой сцепке у буксируемого транспортного </w:t>
      </w:r>
      <w:r w:rsidRPr="00097749">
        <w:rPr>
          <w:rStyle w:val="24"/>
          <w:sz w:val="24"/>
          <w:szCs w:val="24"/>
        </w:rPr>
        <w:t xml:space="preserve">средства </w:t>
      </w:r>
      <w:r w:rsidRPr="00097749">
        <w:rPr>
          <w:rStyle w:val="21"/>
          <w:sz w:val="24"/>
          <w:szCs w:val="24"/>
        </w:rPr>
        <w:t xml:space="preserve">должны быть исправны тормоза и рулевое управление, а при буксировке </w:t>
      </w:r>
      <w:r w:rsidRPr="00097749">
        <w:rPr>
          <w:rStyle w:val="24"/>
          <w:sz w:val="24"/>
          <w:szCs w:val="24"/>
        </w:rPr>
        <w:t xml:space="preserve">на </w:t>
      </w:r>
      <w:r w:rsidRPr="00097749">
        <w:rPr>
          <w:rStyle w:val="21"/>
          <w:sz w:val="24"/>
          <w:szCs w:val="24"/>
        </w:rPr>
        <w:t xml:space="preserve">жесткой сцепке </w:t>
      </w:r>
      <w:r w:rsidRPr="00097749">
        <w:rPr>
          <w:rStyle w:val="22"/>
          <w:sz w:val="24"/>
          <w:szCs w:val="24"/>
        </w:rPr>
        <w:t xml:space="preserve">- </w:t>
      </w:r>
      <w:r w:rsidRPr="00097749">
        <w:rPr>
          <w:rStyle w:val="21"/>
          <w:sz w:val="24"/>
          <w:szCs w:val="24"/>
        </w:rPr>
        <w:t xml:space="preserve">рулевое управление. Транспортное средство с </w:t>
      </w:r>
      <w:r w:rsidRPr="00097749">
        <w:rPr>
          <w:rStyle w:val="24"/>
          <w:sz w:val="24"/>
          <w:szCs w:val="24"/>
        </w:rPr>
        <w:t xml:space="preserve">неисправным </w:t>
      </w:r>
      <w:r w:rsidRPr="00097749">
        <w:rPr>
          <w:rStyle w:val="21"/>
          <w:sz w:val="24"/>
          <w:szCs w:val="24"/>
        </w:rPr>
        <w:t>рулевым управлением буксируется путем его частичной погрузки;</w:t>
      </w:r>
    </w:p>
    <w:p w:rsidR="00957B57" w:rsidRPr="00097749" w:rsidRDefault="00EC2DD2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длина жесткой сцепки должна быть не менее 4 м, а гибкой -в пределах от 4 до 6 м. При гибкой сцепке связующее звено через каждый метр </w:t>
      </w:r>
      <w:r w:rsidRPr="00097749">
        <w:rPr>
          <w:rStyle w:val="24"/>
          <w:sz w:val="24"/>
          <w:szCs w:val="24"/>
        </w:rPr>
        <w:t xml:space="preserve">обозначается </w:t>
      </w:r>
      <w:r w:rsidRPr="00097749">
        <w:rPr>
          <w:rStyle w:val="21"/>
          <w:sz w:val="24"/>
          <w:szCs w:val="24"/>
        </w:rPr>
        <w:t>сигнальными флажками.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Запрещается перевозка на транспортном средстве грузов, не </w:t>
      </w:r>
      <w:r w:rsidRPr="00097749">
        <w:rPr>
          <w:rStyle w:val="24"/>
          <w:sz w:val="24"/>
          <w:szCs w:val="24"/>
        </w:rPr>
        <w:t xml:space="preserve">предусмотренных </w:t>
      </w:r>
      <w:r w:rsidRPr="00097749">
        <w:rPr>
          <w:rStyle w:val="21"/>
          <w:sz w:val="24"/>
          <w:szCs w:val="24"/>
        </w:rPr>
        <w:t>документацией, а также посторонних лиц, не связанных с перевозкой ВМ.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На участках пути с ограниченной видимостью необходимо снижать </w:t>
      </w:r>
      <w:r w:rsidRPr="00097749">
        <w:rPr>
          <w:rStyle w:val="24"/>
          <w:sz w:val="24"/>
          <w:szCs w:val="24"/>
        </w:rPr>
        <w:t xml:space="preserve">скорость до </w:t>
      </w:r>
      <w:r w:rsidRPr="00097749">
        <w:rPr>
          <w:rStyle w:val="21"/>
          <w:sz w:val="24"/>
          <w:szCs w:val="24"/>
        </w:rPr>
        <w:t xml:space="preserve">минимальной, подавать предупредительные сигналы </w:t>
      </w:r>
      <w:r w:rsidRPr="00097749">
        <w:rPr>
          <w:rStyle w:val="24"/>
          <w:sz w:val="24"/>
          <w:szCs w:val="24"/>
        </w:rPr>
        <w:t xml:space="preserve">и двигаться </w:t>
      </w:r>
      <w:r w:rsidRPr="00097749">
        <w:rPr>
          <w:rStyle w:val="22"/>
          <w:sz w:val="24"/>
          <w:szCs w:val="24"/>
        </w:rPr>
        <w:t xml:space="preserve">с </w:t>
      </w:r>
      <w:r w:rsidRPr="00097749">
        <w:rPr>
          <w:rStyle w:val="21"/>
          <w:sz w:val="24"/>
          <w:szCs w:val="24"/>
        </w:rPr>
        <w:t>осторожностью.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Выходя из кабины автомобиля на проезжую часть </w:t>
      </w:r>
      <w:r w:rsidRPr="00097749">
        <w:rPr>
          <w:rStyle w:val="24"/>
          <w:sz w:val="24"/>
          <w:szCs w:val="24"/>
        </w:rPr>
        <w:t xml:space="preserve">дороги, </w:t>
      </w:r>
      <w:r w:rsidRPr="00097749">
        <w:rPr>
          <w:rStyle w:val="21"/>
          <w:sz w:val="24"/>
          <w:szCs w:val="24"/>
        </w:rPr>
        <w:t xml:space="preserve">водитель </w:t>
      </w:r>
      <w:r w:rsidRPr="00097749">
        <w:rPr>
          <w:rStyle w:val="24"/>
          <w:sz w:val="24"/>
          <w:szCs w:val="24"/>
        </w:rPr>
        <w:t xml:space="preserve">должен </w:t>
      </w:r>
      <w:r w:rsidRPr="00097749">
        <w:rPr>
          <w:rStyle w:val="21"/>
          <w:sz w:val="24"/>
          <w:szCs w:val="24"/>
        </w:rPr>
        <w:t xml:space="preserve">предварительно убедиться в отсутствии движения в попутном и </w:t>
      </w:r>
      <w:r w:rsidRPr="00097749">
        <w:rPr>
          <w:rStyle w:val="24"/>
          <w:sz w:val="24"/>
          <w:szCs w:val="24"/>
        </w:rPr>
        <w:t xml:space="preserve">встречном </w:t>
      </w:r>
      <w:r w:rsidRPr="00097749">
        <w:rPr>
          <w:rStyle w:val="21"/>
          <w:sz w:val="24"/>
          <w:szCs w:val="24"/>
        </w:rPr>
        <w:t>направлениях.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65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перевозке ВМ водителю запрещается отклоняться от </w:t>
      </w:r>
      <w:r w:rsidRPr="00097749">
        <w:rPr>
          <w:rStyle w:val="24"/>
          <w:sz w:val="24"/>
          <w:szCs w:val="24"/>
        </w:rPr>
        <w:t xml:space="preserve">установленного </w:t>
      </w:r>
      <w:r w:rsidRPr="00097749">
        <w:rPr>
          <w:rStyle w:val="21"/>
          <w:sz w:val="24"/>
          <w:szCs w:val="24"/>
        </w:rPr>
        <w:t>маршрута, а также от установленных мест стоянок.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65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При следовании с ВМ запрещается:</w:t>
      </w:r>
    </w:p>
    <w:p w:rsidR="00957B57" w:rsidRPr="00097749" w:rsidRDefault="005C3238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к</w:t>
      </w:r>
      <w:r w:rsidR="00EC2DD2" w:rsidRPr="00097749">
        <w:rPr>
          <w:rStyle w:val="21"/>
          <w:sz w:val="24"/>
          <w:szCs w:val="24"/>
        </w:rPr>
        <w:t>урить на рабочем месте;</w:t>
      </w:r>
    </w:p>
    <w:p w:rsidR="00957B57" w:rsidRPr="00097749" w:rsidRDefault="00EC2DD2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оставлять автомобиль без надзора и охраны;</w:t>
      </w:r>
    </w:p>
    <w:p w:rsidR="00957B57" w:rsidRPr="00097749" w:rsidRDefault="005C3238" w:rsidP="00F57040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останавливаться п</w:t>
      </w:r>
      <w:r w:rsidR="00EC2DD2" w:rsidRPr="00097749">
        <w:rPr>
          <w:rStyle w:val="21"/>
          <w:sz w:val="24"/>
          <w:szCs w:val="24"/>
        </w:rPr>
        <w:t>од линиями электропередач;</w:t>
      </w:r>
    </w:p>
    <w:p w:rsidR="00957B57" w:rsidRPr="00097749" w:rsidRDefault="005C3238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остановка на мостах, п</w:t>
      </w:r>
      <w:r w:rsidR="00EC2DD2" w:rsidRPr="00097749">
        <w:rPr>
          <w:rStyle w:val="21"/>
          <w:sz w:val="24"/>
          <w:szCs w:val="24"/>
        </w:rPr>
        <w:t>од мостами;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преднамеренно останавливаться и делать стоянка вблизи населенных </w:t>
      </w:r>
      <w:r w:rsidRPr="00097749">
        <w:rPr>
          <w:rStyle w:val="24"/>
          <w:sz w:val="24"/>
          <w:szCs w:val="24"/>
        </w:rPr>
        <w:t xml:space="preserve">мест и </w:t>
      </w:r>
      <w:r w:rsidRPr="00097749">
        <w:rPr>
          <w:rStyle w:val="21"/>
          <w:sz w:val="24"/>
          <w:szCs w:val="24"/>
        </w:rPr>
        <w:t>мест скопления людей.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1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Во время движения по маршруту перевозки водитель обязан </w:t>
      </w:r>
      <w:r w:rsidRPr="00097749">
        <w:rPr>
          <w:rStyle w:val="24"/>
          <w:sz w:val="24"/>
          <w:szCs w:val="24"/>
        </w:rPr>
        <w:t xml:space="preserve">осуществлять </w:t>
      </w:r>
      <w:r w:rsidRPr="00097749">
        <w:rPr>
          <w:rStyle w:val="21"/>
          <w:sz w:val="24"/>
          <w:szCs w:val="24"/>
        </w:rPr>
        <w:t xml:space="preserve">контроль за техническим состоянием автомобиля, а сопровождающее </w:t>
      </w:r>
      <w:r w:rsidRPr="00097749">
        <w:rPr>
          <w:rStyle w:val="24"/>
          <w:sz w:val="24"/>
          <w:szCs w:val="24"/>
        </w:rPr>
        <w:t xml:space="preserve">лицо за </w:t>
      </w:r>
      <w:r w:rsidRPr="00097749">
        <w:rPr>
          <w:rStyle w:val="21"/>
          <w:sz w:val="24"/>
          <w:szCs w:val="24"/>
        </w:rPr>
        <w:t xml:space="preserve">креплением груза в кузове и сохранностью маркировки и пломб, </w:t>
      </w:r>
      <w:r w:rsidRPr="00097749">
        <w:rPr>
          <w:rStyle w:val="24"/>
          <w:sz w:val="24"/>
          <w:szCs w:val="24"/>
        </w:rPr>
        <w:t xml:space="preserve">и выполнять </w:t>
      </w:r>
      <w:r w:rsidRPr="00097749">
        <w:rPr>
          <w:rStyle w:val="21"/>
          <w:sz w:val="24"/>
          <w:szCs w:val="24"/>
        </w:rPr>
        <w:t xml:space="preserve">обязанности, предусмотренные </w:t>
      </w:r>
      <w:proofErr w:type="gramStart"/>
      <w:r w:rsidRPr="00097749">
        <w:rPr>
          <w:rStyle w:val="21"/>
          <w:sz w:val="24"/>
          <w:szCs w:val="24"/>
        </w:rPr>
        <w:t>федеральными нормами</w:t>
      </w:r>
      <w:proofErr w:type="gramEnd"/>
      <w:r w:rsidRPr="00097749">
        <w:rPr>
          <w:rStyle w:val="21"/>
          <w:sz w:val="24"/>
          <w:szCs w:val="24"/>
        </w:rPr>
        <w:t xml:space="preserve"> </w:t>
      </w:r>
      <w:r w:rsidRPr="00097749">
        <w:rPr>
          <w:rStyle w:val="24"/>
          <w:sz w:val="24"/>
          <w:szCs w:val="24"/>
        </w:rPr>
        <w:t xml:space="preserve">и правил в области </w:t>
      </w:r>
      <w:r w:rsidRPr="00097749">
        <w:rPr>
          <w:rStyle w:val="21"/>
          <w:sz w:val="24"/>
          <w:szCs w:val="24"/>
        </w:rPr>
        <w:t xml:space="preserve">промышленной безопасности "Правила безопасности </w:t>
      </w:r>
      <w:r w:rsidRPr="00097749">
        <w:rPr>
          <w:rStyle w:val="24"/>
          <w:sz w:val="24"/>
          <w:szCs w:val="24"/>
        </w:rPr>
        <w:t xml:space="preserve">при </w:t>
      </w:r>
      <w:r w:rsidRPr="00097749">
        <w:rPr>
          <w:rStyle w:val="21"/>
          <w:sz w:val="24"/>
          <w:szCs w:val="24"/>
        </w:rPr>
        <w:t xml:space="preserve">взрывных </w:t>
      </w:r>
      <w:r w:rsidRPr="00097749">
        <w:rPr>
          <w:rStyle w:val="24"/>
          <w:sz w:val="24"/>
          <w:szCs w:val="24"/>
        </w:rPr>
        <w:t>работах".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lastRenderedPageBreak/>
        <w:t>При управлении автотранспортом с ВМ водителю запрещается: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резко начинать движение и тормозить;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буксировать неисправные автомобили;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двигаться с выключенными сцеплением, коробкой передач </w:t>
      </w:r>
      <w:r w:rsidRPr="00097749">
        <w:rPr>
          <w:rStyle w:val="24"/>
          <w:sz w:val="24"/>
          <w:szCs w:val="24"/>
        </w:rPr>
        <w:t xml:space="preserve">и </w:t>
      </w:r>
      <w:r w:rsidRPr="00097749">
        <w:rPr>
          <w:rStyle w:val="21"/>
          <w:sz w:val="24"/>
          <w:szCs w:val="24"/>
        </w:rPr>
        <w:t>двигателем;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курить, а также допускать применение открытого огня ближе 100 </w:t>
      </w:r>
      <w:r w:rsidRPr="00097749">
        <w:rPr>
          <w:rStyle w:val="24"/>
          <w:sz w:val="24"/>
          <w:szCs w:val="24"/>
        </w:rPr>
        <w:t>метров от ВМ;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разводить огонь (в исключительных случаях допустимо разводить огонь, </w:t>
      </w:r>
      <w:r w:rsidRPr="00097749">
        <w:rPr>
          <w:rStyle w:val="24"/>
          <w:sz w:val="24"/>
          <w:szCs w:val="24"/>
        </w:rPr>
        <w:t xml:space="preserve">но не </w:t>
      </w:r>
      <w:r w:rsidRPr="00097749">
        <w:rPr>
          <w:rStyle w:val="21"/>
          <w:sz w:val="24"/>
          <w:szCs w:val="24"/>
        </w:rPr>
        <w:t>ближе 100 метров от автомобиля с ВМ);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останавливать в населенных пунктах;</w:t>
      </w:r>
    </w:p>
    <w:p w:rsidR="00957B57" w:rsidRPr="00097749" w:rsidRDefault="00EC2DD2" w:rsidP="00F57040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отлучаться (при отсутствии сопровождающего лица) от автомобиля без </w:t>
      </w:r>
      <w:r w:rsidRPr="00097749">
        <w:rPr>
          <w:rStyle w:val="24"/>
          <w:sz w:val="24"/>
          <w:szCs w:val="24"/>
        </w:rPr>
        <w:t xml:space="preserve">крайней </w:t>
      </w:r>
      <w:r w:rsidRPr="00097749">
        <w:rPr>
          <w:rStyle w:val="21"/>
          <w:sz w:val="24"/>
          <w:szCs w:val="24"/>
        </w:rPr>
        <w:t xml:space="preserve">необходимости (перечень таких ситуаций должен быть определен </w:t>
      </w:r>
      <w:r w:rsidRPr="00097749">
        <w:rPr>
          <w:rStyle w:val="24"/>
          <w:sz w:val="24"/>
          <w:szCs w:val="24"/>
        </w:rPr>
        <w:t xml:space="preserve">на </w:t>
      </w:r>
      <w:r w:rsidRPr="00097749">
        <w:rPr>
          <w:rStyle w:val="21"/>
          <w:sz w:val="24"/>
          <w:szCs w:val="24"/>
        </w:rPr>
        <w:t>предприятии и доведен до всех водителей под роспись).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>Доставка ВМ должна производит</w:t>
      </w:r>
      <w:r w:rsidR="004E79C9">
        <w:rPr>
          <w:rStyle w:val="21"/>
          <w:sz w:val="24"/>
          <w:szCs w:val="24"/>
        </w:rPr>
        <w:t>ь</w:t>
      </w:r>
      <w:r w:rsidRPr="00097749">
        <w:rPr>
          <w:rStyle w:val="21"/>
          <w:sz w:val="24"/>
          <w:szCs w:val="24"/>
        </w:rPr>
        <w:t xml:space="preserve">ся по установленным руководителем </w:t>
      </w:r>
      <w:r w:rsidRPr="00097749">
        <w:rPr>
          <w:rStyle w:val="24"/>
          <w:sz w:val="24"/>
          <w:szCs w:val="24"/>
        </w:rPr>
        <w:t xml:space="preserve">взрывных </w:t>
      </w:r>
      <w:r w:rsidRPr="00097749">
        <w:rPr>
          <w:rStyle w:val="21"/>
          <w:sz w:val="24"/>
          <w:szCs w:val="24"/>
        </w:rPr>
        <w:t xml:space="preserve">работ маршрутам в сопровождении взрывника или </w:t>
      </w:r>
      <w:r w:rsidRPr="00097749">
        <w:rPr>
          <w:rStyle w:val="24"/>
          <w:sz w:val="24"/>
          <w:szCs w:val="24"/>
        </w:rPr>
        <w:t xml:space="preserve">проинструктированного </w:t>
      </w:r>
      <w:r w:rsidRPr="00097749">
        <w:rPr>
          <w:rStyle w:val="21"/>
          <w:sz w:val="24"/>
          <w:szCs w:val="24"/>
        </w:rPr>
        <w:t xml:space="preserve">рабочего. При изменении маршрута он сразу же корректируется </w:t>
      </w:r>
      <w:r w:rsidRPr="00097749">
        <w:rPr>
          <w:rStyle w:val="24"/>
          <w:sz w:val="24"/>
          <w:szCs w:val="24"/>
        </w:rPr>
        <w:t xml:space="preserve">и </w:t>
      </w:r>
      <w:proofErr w:type="spellStart"/>
      <w:r w:rsidRPr="00097749">
        <w:rPr>
          <w:rStyle w:val="21"/>
          <w:sz w:val="24"/>
          <w:szCs w:val="24"/>
        </w:rPr>
        <w:t>переутверждается</w:t>
      </w:r>
      <w:proofErr w:type="spellEnd"/>
      <w:r w:rsidRPr="00097749">
        <w:rPr>
          <w:rStyle w:val="21"/>
          <w:sz w:val="24"/>
          <w:szCs w:val="24"/>
        </w:rPr>
        <w:t xml:space="preserve"> по форме, установленной Правил</w:t>
      </w:r>
      <w:r w:rsidR="004E79C9">
        <w:rPr>
          <w:rStyle w:val="21"/>
          <w:sz w:val="24"/>
          <w:szCs w:val="24"/>
        </w:rPr>
        <w:t>ами</w:t>
      </w:r>
      <w:r w:rsidRPr="00097749">
        <w:rPr>
          <w:rStyle w:val="21"/>
          <w:sz w:val="24"/>
          <w:szCs w:val="24"/>
        </w:rPr>
        <w:t xml:space="preserve"> безопасной перевозки ВМ автомобильным транспортом.</w:t>
      </w:r>
    </w:p>
    <w:p w:rsidR="00957B57" w:rsidRPr="00097749" w:rsidRDefault="004E79C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При перевозке ВМ</w:t>
      </w:r>
      <w:r w:rsidR="00EC2DD2" w:rsidRPr="00097749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должен быть включен</w:t>
      </w:r>
      <w:r w:rsidR="00EC2DD2" w:rsidRPr="00097749">
        <w:rPr>
          <w:rStyle w:val="21"/>
          <w:sz w:val="24"/>
          <w:szCs w:val="24"/>
        </w:rPr>
        <w:t xml:space="preserve"> проблеск</w:t>
      </w:r>
      <w:r w:rsidR="00FE06BA">
        <w:rPr>
          <w:rStyle w:val="21"/>
          <w:sz w:val="24"/>
          <w:szCs w:val="24"/>
        </w:rPr>
        <w:t>овый</w:t>
      </w:r>
      <w:r w:rsidR="00EC2DD2" w:rsidRPr="00097749">
        <w:rPr>
          <w:rStyle w:val="21"/>
          <w:sz w:val="24"/>
          <w:szCs w:val="24"/>
        </w:rPr>
        <w:t xml:space="preserve"> маячок желтого цвета.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перевозке ВМ в контейнерах, суммарная масса контейнеров </w:t>
      </w:r>
      <w:r w:rsidRPr="00097749">
        <w:rPr>
          <w:rStyle w:val="24"/>
          <w:sz w:val="24"/>
          <w:szCs w:val="24"/>
        </w:rPr>
        <w:t xml:space="preserve">с </w:t>
      </w:r>
      <w:r w:rsidRPr="00097749">
        <w:rPr>
          <w:rStyle w:val="21"/>
          <w:sz w:val="24"/>
          <w:szCs w:val="24"/>
        </w:rPr>
        <w:t xml:space="preserve">ВВ </w:t>
      </w:r>
      <w:r w:rsidRPr="00097749">
        <w:rPr>
          <w:rStyle w:val="24"/>
          <w:sz w:val="24"/>
          <w:szCs w:val="24"/>
        </w:rPr>
        <w:t xml:space="preserve">не должна </w:t>
      </w:r>
      <w:r w:rsidRPr="00097749">
        <w:rPr>
          <w:rStyle w:val="21"/>
          <w:sz w:val="24"/>
          <w:szCs w:val="24"/>
        </w:rPr>
        <w:t xml:space="preserve">превышать грузоподъемности транспортного средства. В </w:t>
      </w:r>
      <w:r w:rsidRPr="00097749">
        <w:rPr>
          <w:rStyle w:val="24"/>
          <w:sz w:val="24"/>
          <w:szCs w:val="24"/>
        </w:rPr>
        <w:t xml:space="preserve">сопровождающем </w:t>
      </w:r>
      <w:r w:rsidRPr="00097749">
        <w:rPr>
          <w:rStyle w:val="21"/>
          <w:sz w:val="24"/>
          <w:szCs w:val="24"/>
        </w:rPr>
        <w:t>документе указывается масса ВВ в каждом контейнере.</w:t>
      </w:r>
    </w:p>
    <w:p w:rsidR="00A55644" w:rsidRPr="00097749" w:rsidRDefault="00FE06BA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Контейнеры с ВМ</w:t>
      </w:r>
      <w:r w:rsidR="00EC2DD2" w:rsidRPr="00097749">
        <w:rPr>
          <w:rStyle w:val="21"/>
          <w:sz w:val="24"/>
          <w:szCs w:val="24"/>
        </w:rPr>
        <w:t xml:space="preserve"> должны размещаться и крепиться на автотранспорте </w:t>
      </w:r>
      <w:r w:rsidR="00EC2DD2" w:rsidRPr="00097749">
        <w:rPr>
          <w:rStyle w:val="24"/>
          <w:sz w:val="24"/>
          <w:szCs w:val="24"/>
        </w:rPr>
        <w:t xml:space="preserve">в </w:t>
      </w:r>
      <w:r w:rsidR="00EC2DD2" w:rsidRPr="00097749">
        <w:rPr>
          <w:rStyle w:val="21"/>
          <w:sz w:val="24"/>
          <w:szCs w:val="24"/>
        </w:rPr>
        <w:t xml:space="preserve">соответствии с нормами и Правилами, действующими на </w:t>
      </w:r>
      <w:r w:rsidR="00EC2DD2" w:rsidRPr="00097749">
        <w:rPr>
          <w:rStyle w:val="24"/>
          <w:sz w:val="24"/>
          <w:szCs w:val="24"/>
        </w:rPr>
        <w:t xml:space="preserve">автомобильном </w:t>
      </w:r>
      <w:r w:rsidR="00EC2DD2" w:rsidRPr="00097749">
        <w:rPr>
          <w:rStyle w:val="21"/>
          <w:sz w:val="24"/>
          <w:szCs w:val="24"/>
        </w:rPr>
        <w:t>транспорте.</w:t>
      </w:r>
    </w:p>
    <w:p w:rsidR="00A55644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В случае вынужденной остановки водитель, кроме обозначения, </w:t>
      </w:r>
      <w:r w:rsidRPr="00097749">
        <w:rPr>
          <w:rStyle w:val="24"/>
          <w:sz w:val="24"/>
          <w:szCs w:val="24"/>
        </w:rPr>
        <w:t>согласно</w:t>
      </w:r>
      <w:proofErr w:type="gramStart"/>
      <w:r w:rsidRPr="00097749">
        <w:rPr>
          <w:rStyle w:val="24"/>
          <w:sz w:val="24"/>
          <w:szCs w:val="24"/>
        </w:rPr>
        <w:t>, Правил</w:t>
      </w:r>
      <w:proofErr w:type="gramEnd"/>
      <w:r w:rsidRPr="00097749">
        <w:rPr>
          <w:rStyle w:val="24"/>
          <w:sz w:val="24"/>
          <w:szCs w:val="24"/>
        </w:rPr>
        <w:t xml:space="preserve"> </w:t>
      </w:r>
      <w:r w:rsidRPr="00097749">
        <w:rPr>
          <w:rStyle w:val="21"/>
          <w:sz w:val="24"/>
          <w:szCs w:val="24"/>
        </w:rPr>
        <w:t xml:space="preserve">дорожного движения, места остановки, должен установить знаки </w:t>
      </w:r>
      <w:r w:rsidRPr="00097749">
        <w:rPr>
          <w:rStyle w:val="24"/>
          <w:sz w:val="24"/>
          <w:szCs w:val="24"/>
        </w:rPr>
        <w:t xml:space="preserve">"Въезд </w:t>
      </w:r>
      <w:r w:rsidRPr="00097749">
        <w:rPr>
          <w:rStyle w:val="21"/>
          <w:sz w:val="24"/>
          <w:szCs w:val="24"/>
        </w:rPr>
        <w:t xml:space="preserve">запрещен" на расстоянии 100 метров спереди и сзади от автотранспорта, а </w:t>
      </w:r>
      <w:r w:rsidRPr="00097749">
        <w:rPr>
          <w:rStyle w:val="24"/>
          <w:sz w:val="24"/>
          <w:szCs w:val="24"/>
        </w:rPr>
        <w:t xml:space="preserve">также </w:t>
      </w:r>
      <w:r w:rsidRPr="00097749">
        <w:rPr>
          <w:rStyle w:val="21"/>
          <w:sz w:val="24"/>
          <w:szCs w:val="24"/>
        </w:rPr>
        <w:t xml:space="preserve">принять меры к его эвакуации за пределы дороги. При невозможности </w:t>
      </w:r>
      <w:r w:rsidRPr="00097749">
        <w:rPr>
          <w:rStyle w:val="24"/>
          <w:sz w:val="24"/>
          <w:szCs w:val="24"/>
        </w:rPr>
        <w:t xml:space="preserve">съезда с </w:t>
      </w:r>
      <w:r w:rsidRPr="00097749">
        <w:rPr>
          <w:rStyle w:val="21"/>
          <w:sz w:val="24"/>
          <w:szCs w:val="24"/>
        </w:rPr>
        <w:t xml:space="preserve">дороги разрешается останавливать автомобиль на обочине, но не ближе </w:t>
      </w:r>
      <w:r w:rsidRPr="00097749">
        <w:rPr>
          <w:rStyle w:val="24"/>
          <w:sz w:val="24"/>
          <w:szCs w:val="24"/>
        </w:rPr>
        <w:t xml:space="preserve">200 </w:t>
      </w:r>
      <w:r w:rsidRPr="00097749">
        <w:rPr>
          <w:rStyle w:val="21"/>
          <w:sz w:val="24"/>
          <w:szCs w:val="24"/>
        </w:rPr>
        <w:t>метров от населенных пунктов.</w:t>
      </w:r>
    </w:p>
    <w:p w:rsidR="00957B57" w:rsidRPr="00097749" w:rsidRDefault="00EC2DD2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097749">
        <w:rPr>
          <w:rStyle w:val="21"/>
          <w:sz w:val="24"/>
          <w:szCs w:val="24"/>
        </w:rPr>
        <w:t xml:space="preserve">При поломке автомобиля и невозможности устранения </w:t>
      </w:r>
      <w:r w:rsidRPr="00097749">
        <w:rPr>
          <w:rStyle w:val="24"/>
          <w:sz w:val="24"/>
          <w:szCs w:val="24"/>
        </w:rPr>
        <w:t xml:space="preserve">технической </w:t>
      </w:r>
      <w:r w:rsidRPr="00097749">
        <w:rPr>
          <w:rStyle w:val="21"/>
          <w:sz w:val="24"/>
          <w:szCs w:val="24"/>
        </w:rPr>
        <w:t xml:space="preserve">неисправности своими силами, водитель должен принять меры для </w:t>
      </w:r>
      <w:r w:rsidRPr="00097749">
        <w:rPr>
          <w:rStyle w:val="24"/>
          <w:sz w:val="24"/>
          <w:szCs w:val="24"/>
        </w:rPr>
        <w:t xml:space="preserve">сообщения о </w:t>
      </w:r>
      <w:r w:rsidRPr="00097749">
        <w:rPr>
          <w:rStyle w:val="21"/>
          <w:sz w:val="24"/>
          <w:szCs w:val="24"/>
        </w:rPr>
        <w:t>месте вынужденной стоянки администрации участка.</w:t>
      </w:r>
    </w:p>
    <w:p w:rsidR="00F57040" w:rsidRPr="00097749" w:rsidRDefault="00F57040" w:rsidP="00F57040">
      <w:pPr>
        <w:spacing w:line="276" w:lineRule="auto"/>
        <w:ind w:firstLine="567"/>
        <w:jc w:val="both"/>
      </w:pPr>
    </w:p>
    <w:p w:rsidR="00957B57" w:rsidRPr="00097749" w:rsidRDefault="00FE06BA" w:rsidP="00F57040">
      <w:pPr>
        <w:pStyle w:val="50"/>
        <w:numPr>
          <w:ilvl w:val="0"/>
          <w:numId w:val="6"/>
        </w:numPr>
        <w:shd w:val="clear" w:color="auto" w:fill="auto"/>
        <w:tabs>
          <w:tab w:val="left" w:pos="851"/>
        </w:tabs>
        <w:spacing w:line="276" w:lineRule="auto"/>
        <w:ind w:firstLine="567"/>
        <w:jc w:val="center"/>
        <w:rPr>
          <w:sz w:val="24"/>
          <w:szCs w:val="24"/>
        </w:rPr>
      </w:pPr>
      <w:r>
        <w:rPr>
          <w:rStyle w:val="513pt"/>
          <w:sz w:val="24"/>
          <w:szCs w:val="24"/>
        </w:rPr>
        <w:t>ТРЕБОВАНИЯ ОХРАНЫ ТРУДА В АВАРИЙНЫХ СИТУАЦИЯХ</w:t>
      </w:r>
    </w:p>
    <w:p w:rsidR="00957B57" w:rsidRPr="00097749" w:rsidRDefault="00957B57" w:rsidP="00F57040">
      <w:pPr>
        <w:spacing w:line="276" w:lineRule="auto"/>
        <w:ind w:firstLine="567"/>
        <w:jc w:val="both"/>
      </w:pP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color w:val="auto"/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Перечень возможных аварийных ситуаций и их признаки: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281"/>
      </w:tblGrid>
      <w:tr w:rsidR="00097749" w:rsidRPr="00097749" w:rsidTr="00E05CED">
        <w:tc>
          <w:tcPr>
            <w:tcW w:w="479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Аварийная ситуация</w:t>
            </w:r>
          </w:p>
        </w:tc>
        <w:tc>
          <w:tcPr>
            <w:tcW w:w="428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Признаки аварийной ситуации</w:t>
            </w:r>
          </w:p>
        </w:tc>
      </w:tr>
      <w:tr w:rsidR="00097749" w:rsidRPr="00097749" w:rsidTr="00E05CED">
        <w:trPr>
          <w:trHeight w:val="547"/>
        </w:trPr>
        <w:tc>
          <w:tcPr>
            <w:tcW w:w="479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Возгорание</w:t>
            </w:r>
          </w:p>
        </w:tc>
        <w:tc>
          <w:tcPr>
            <w:tcW w:w="428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Запах гари, дыма, задымленность</w:t>
            </w:r>
          </w:p>
        </w:tc>
      </w:tr>
      <w:tr w:rsidR="00097749" w:rsidRPr="00097749" w:rsidTr="00E05CED">
        <w:trPr>
          <w:trHeight w:val="547"/>
        </w:trPr>
        <w:tc>
          <w:tcPr>
            <w:tcW w:w="479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Взрыв</w:t>
            </w:r>
          </w:p>
        </w:tc>
        <w:tc>
          <w:tcPr>
            <w:tcW w:w="428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Хлопок, грохот, запах гари, дым, задымленность</w:t>
            </w:r>
          </w:p>
        </w:tc>
      </w:tr>
      <w:tr w:rsidR="00097749" w:rsidRPr="00097749" w:rsidTr="00E05CED">
        <w:trPr>
          <w:trHeight w:val="557"/>
        </w:trPr>
        <w:tc>
          <w:tcPr>
            <w:tcW w:w="479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Обрушение горных выработок</w:t>
            </w:r>
          </w:p>
        </w:tc>
        <w:tc>
          <w:tcPr>
            <w:tcW w:w="428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Треск, грохот, хлопок, запыленность, появление трещин</w:t>
            </w:r>
          </w:p>
        </w:tc>
      </w:tr>
      <w:tr w:rsidR="00097749" w:rsidRPr="00097749" w:rsidTr="00E05CED">
        <w:trPr>
          <w:trHeight w:val="409"/>
        </w:trPr>
        <w:tc>
          <w:tcPr>
            <w:tcW w:w="479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Авария транспорта и механизмов</w:t>
            </w:r>
          </w:p>
        </w:tc>
        <w:tc>
          <w:tcPr>
            <w:tcW w:w="4281" w:type="dxa"/>
            <w:vAlign w:val="center"/>
          </w:tcPr>
          <w:p w:rsidR="00097749" w:rsidRPr="00097749" w:rsidRDefault="00097749" w:rsidP="00F57040">
            <w:pPr>
              <w:widowControl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7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Грохот, возгорание</w:t>
            </w:r>
          </w:p>
        </w:tc>
      </w:tr>
    </w:tbl>
    <w:p w:rsidR="00097749" w:rsidRPr="00097749" w:rsidRDefault="00097749" w:rsidP="00F5704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color w:val="auto"/>
          <w:sz w:val="24"/>
          <w:szCs w:val="24"/>
          <w:lang w:bidi="ar-SA"/>
        </w:rPr>
      </w:pPr>
      <w:bookmarkStart w:id="4" w:name="_heading=h.26in1rg" w:colFirst="0" w:colLast="0"/>
      <w:bookmarkEnd w:id="4"/>
      <w:r w:rsidRPr="00097749">
        <w:rPr>
          <w:sz w:val="24"/>
          <w:szCs w:val="24"/>
          <w:lang w:bidi="ar-SA"/>
        </w:rPr>
        <w:t>Работник, заметивший признаки аварийной ситуации и (или) начавшейся аварии обязан:</w:t>
      </w:r>
    </w:p>
    <w:p w:rsidR="00097749" w:rsidRPr="00097749" w:rsidRDefault="00097749" w:rsidP="00F57040">
      <w:pPr>
        <w:widowControl/>
        <w:numPr>
          <w:ilvl w:val="0"/>
          <w:numId w:val="19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доложить о произошедшем лицу горному диспетчеру, начальнику смены;</w:t>
      </w:r>
    </w:p>
    <w:p w:rsidR="00097749" w:rsidRPr="00097749" w:rsidRDefault="00097749" w:rsidP="00F57040">
      <w:pPr>
        <w:widowControl/>
        <w:numPr>
          <w:ilvl w:val="0"/>
          <w:numId w:val="19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действовать в соответствии с полученной информацией;</w:t>
      </w:r>
    </w:p>
    <w:p w:rsidR="00097749" w:rsidRPr="00097749" w:rsidRDefault="00097749" w:rsidP="00F57040">
      <w:pPr>
        <w:widowControl/>
        <w:numPr>
          <w:ilvl w:val="0"/>
          <w:numId w:val="19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приступить к ликвидации аварии, инцидента, пожара, если это не угрожает жизни и здоровью людей;</w:t>
      </w:r>
    </w:p>
    <w:p w:rsidR="00097749" w:rsidRPr="00097749" w:rsidRDefault="00097749" w:rsidP="00F57040">
      <w:pPr>
        <w:widowControl/>
        <w:numPr>
          <w:ilvl w:val="0"/>
          <w:numId w:val="19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:rsidR="00097749" w:rsidRPr="00097749" w:rsidRDefault="00097749" w:rsidP="00F57040">
      <w:pPr>
        <w:widowControl/>
        <w:numPr>
          <w:ilvl w:val="0"/>
          <w:numId w:val="19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:rsidR="00097749" w:rsidRPr="005A1456" w:rsidRDefault="005A1456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color w:val="auto"/>
          <w:sz w:val="22"/>
          <w:szCs w:val="24"/>
          <w:lang w:bidi="ar-SA"/>
        </w:rPr>
      </w:pPr>
      <w:r w:rsidRPr="005A1456">
        <w:rPr>
          <w:sz w:val="24"/>
        </w:rPr>
        <w:t>При несчастном случае оказать пострадавшему первую (доврачебную) помощь, немедленно сообщить о случившемся непосредственному руководителю</w:t>
      </w:r>
      <w:r>
        <w:rPr>
          <w:sz w:val="24"/>
        </w:rPr>
        <w:t xml:space="preserve"> или диспетчеру прииска</w:t>
      </w:r>
      <w:r w:rsidRPr="005A1456">
        <w:rPr>
          <w:sz w:val="24"/>
        </w:rPr>
        <w:t>, принять меры по сохранению обстановки происшествия (состояние оборудования), если это не создает опасности для окружающих.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обнаружении отказавших зарядов</w:t>
      </w:r>
      <w:r w:rsidR="005A1456">
        <w:rPr>
          <w:sz w:val="24"/>
          <w:szCs w:val="24"/>
          <w:lang w:bidi="ar-SA"/>
        </w:rPr>
        <w:t xml:space="preserve"> BМ</w:t>
      </w:r>
      <w:r w:rsidRPr="00097749">
        <w:rPr>
          <w:sz w:val="24"/>
          <w:szCs w:val="24"/>
          <w:lang w:bidi="ar-SA"/>
        </w:rPr>
        <w:t>:</w:t>
      </w:r>
    </w:p>
    <w:p w:rsidR="00097749" w:rsidRPr="00097749" w:rsidRDefault="00097749" w:rsidP="00F57040">
      <w:pPr>
        <w:widowControl/>
        <w:numPr>
          <w:ilvl w:val="0"/>
          <w:numId w:val="21"/>
        </w:numPr>
        <w:tabs>
          <w:tab w:val="left" w:pos="1134"/>
          <w:tab w:val="left" w:pos="10065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закрестить выработку;</w:t>
      </w:r>
    </w:p>
    <w:p w:rsidR="00097749" w:rsidRPr="00097749" w:rsidRDefault="00097749" w:rsidP="00F57040">
      <w:pPr>
        <w:widowControl/>
        <w:numPr>
          <w:ilvl w:val="0"/>
          <w:numId w:val="21"/>
        </w:numPr>
        <w:tabs>
          <w:tab w:val="left" w:pos="1134"/>
          <w:tab w:val="left" w:pos="10065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сообщить об отказах лицу технического надзора.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дорожно-транспортном происшествии необходимо при перевозке ВМ на автотранспорте:</w:t>
      </w:r>
    </w:p>
    <w:p w:rsidR="00097749" w:rsidRPr="00097749" w:rsidRDefault="005A1456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сообщить об аварии </w:t>
      </w:r>
      <w:r w:rsidR="00097749" w:rsidRPr="00097749">
        <w:rPr>
          <w:rFonts w:ascii="Times New Roman" w:eastAsia="Times New Roman" w:hAnsi="Times New Roman" w:cs="Times New Roman"/>
          <w:color w:val="auto"/>
          <w:lang w:bidi="ar-SA"/>
        </w:rPr>
        <w:t>диспетчеру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прииска</w:t>
      </w:r>
      <w:r w:rsidR="00097749" w:rsidRPr="00097749">
        <w:rPr>
          <w:rFonts w:ascii="Times New Roman" w:eastAsia="Times New Roman" w:hAnsi="Times New Roman" w:cs="Times New Roman"/>
          <w:color w:val="auto"/>
          <w:lang w:bidi="ar-SA"/>
        </w:rPr>
        <w:t>, непосредственному руководителю.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необходимости принять меры для вызова скорой медицинской помощи, пожарной охраны (МЧС), полиции, Ростехнадзора, аварийной бригады;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организовать оказание первой медицинской помощи пострадавшим;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не допускать посторонних лиц к месту ДТП;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по прибытии на место ДТП вызванных представителей органов и служб проинформировать их об опасности и принятых мерах, предъявить транспортные документы.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развале, повреждении упаковки и рассыпании ВМ, обозначить место аварии знаками, не допускать движения в зоне ДТП, устранить источники огня (если имеются), не курить.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не допускать попадание ВМ в водоемы и канализацию.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пожаре при перевозке ВМ на автотранспорте необходимо: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оградить зону аварии знаками, не допускать нахождение в опасной зоне посторонних лиц;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принять меры по недопущению огня к ВМ;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для тушения пожара использовать воду, огнетушители;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невозможности ликвидации очага загорания своими силами - вызвать пожарную команду;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воспламенении упаковок с взрывчатыми материалами принять меры к тушению пожара;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воспламенении упаковок со средствами инициирования, тушения пожара прекратить и всем покинуть опасную зону;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во всех случаях необходимо предотвратить воздействие огня на средства инициирования;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ликвидацию последствий пожара начинать не ранее 1 часа после ликвидации загорания.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b/>
          <w:color w:val="auto"/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неисправности транспортного средства при перевозке ВМ на автотранспорте необходимо: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съехать на обочину на расстояние 100 м от дороги и не менее 200 м от населенного пункта;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подставить под колеса противооткатные устройства;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оградить место стоянки знаками аварийной остановки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попытаться своими силами устранить неисправность автомобиля;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не допускать к автомобилю посторонних людей;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невозможности ремонта автомобиля необходимо сообщить об неисправности непосредственному руководителю;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567"/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до прибытия помощи принять меры по сохранности ВМ.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грозе при перевозке ВМ на автотранспорте необходимо: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съехать на обочину на расстояние 100 м от дороги и 200 м от населенного пункта;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выставить знаки аварийной остановки;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 xml:space="preserve">установить под колеса противооткатные устройства; 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люди, по команде ответственного лица, кроме охраны, удаляются от автомобиля на расстояние не менее 200 м;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по окончании грозы продолжить движение согласно маршруту.</w:t>
      </w:r>
    </w:p>
    <w:p w:rsidR="00097749" w:rsidRPr="00097749" w:rsidRDefault="00097749" w:rsidP="00F57040">
      <w:pPr>
        <w:pStyle w:val="20"/>
        <w:numPr>
          <w:ilvl w:val="1"/>
          <w:numId w:val="6"/>
        </w:numPr>
        <w:shd w:val="clear" w:color="auto" w:fill="auto"/>
        <w:tabs>
          <w:tab w:val="left" w:pos="656"/>
          <w:tab w:val="left" w:pos="851"/>
        </w:tabs>
        <w:spacing w:before="0" w:line="276" w:lineRule="auto"/>
        <w:ind w:firstLine="567"/>
        <w:jc w:val="both"/>
        <w:rPr>
          <w:sz w:val="24"/>
          <w:szCs w:val="24"/>
          <w:lang w:bidi="ar-SA"/>
        </w:rPr>
      </w:pPr>
      <w:r w:rsidRPr="00097749">
        <w:rPr>
          <w:sz w:val="24"/>
          <w:szCs w:val="24"/>
          <w:lang w:bidi="ar-SA"/>
        </w:rPr>
        <w:t>При повреждении или завале дороги при перевозке ВМ на автотранспорте необходимо: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остановить транспортное средство;</w:t>
      </w:r>
    </w:p>
    <w:p w:rsidR="00097749" w:rsidRP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лицу, ответственному за перевозку ВМ осмотреть завал;</w:t>
      </w:r>
    </w:p>
    <w:p w:rsidR="00097749" w:rsidRDefault="00097749" w:rsidP="00F57040">
      <w:pPr>
        <w:widowControl/>
        <w:numPr>
          <w:ilvl w:val="0"/>
          <w:numId w:val="20"/>
        </w:numPr>
        <w:tabs>
          <w:tab w:val="left" w:pos="1134"/>
          <w:tab w:val="left" w:pos="10065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749">
        <w:rPr>
          <w:rFonts w:ascii="Times New Roman" w:eastAsia="Times New Roman" w:hAnsi="Times New Roman" w:cs="Times New Roman"/>
          <w:color w:val="auto"/>
          <w:lang w:bidi="ar-SA"/>
        </w:rPr>
        <w:t>при невозможности проезда или объезда препятствия развернуть автомобиль и уехать в обратную сторону. Быть предельно осторожным и готовым к отражению нападения, так как препятствие, возможно, возведено искусственно.</w:t>
      </w:r>
    </w:p>
    <w:p w:rsidR="00957B57" w:rsidRPr="00097749" w:rsidRDefault="00957B57" w:rsidP="00F57040">
      <w:pPr>
        <w:spacing w:line="276" w:lineRule="auto"/>
        <w:ind w:firstLine="567"/>
        <w:jc w:val="both"/>
      </w:pPr>
    </w:p>
    <w:p w:rsidR="00957B57" w:rsidRPr="00097749" w:rsidRDefault="00F57040" w:rsidP="00F57040">
      <w:pPr>
        <w:pStyle w:val="50"/>
        <w:numPr>
          <w:ilvl w:val="0"/>
          <w:numId w:val="6"/>
        </w:numPr>
        <w:shd w:val="clear" w:color="auto" w:fill="auto"/>
        <w:tabs>
          <w:tab w:val="left" w:pos="851"/>
          <w:tab w:val="left" w:pos="1134"/>
        </w:tabs>
        <w:spacing w:line="276" w:lineRule="auto"/>
        <w:ind w:firstLine="567"/>
        <w:jc w:val="center"/>
        <w:rPr>
          <w:rStyle w:val="513pt"/>
          <w:b w:val="0"/>
          <w:bCs w:val="0"/>
          <w:sz w:val="24"/>
          <w:szCs w:val="24"/>
        </w:rPr>
      </w:pPr>
      <w:r>
        <w:rPr>
          <w:rStyle w:val="513pt"/>
          <w:sz w:val="24"/>
          <w:szCs w:val="24"/>
        </w:rPr>
        <w:t>ТРЕБОВАНИЯ ОХРАНЫ ТРУДА ПО ОКОНЧАНИИ РАБОТЫ</w:t>
      </w:r>
    </w:p>
    <w:p w:rsidR="004C31B1" w:rsidRPr="00097749" w:rsidRDefault="004C31B1" w:rsidP="00F57040">
      <w:pPr>
        <w:pStyle w:val="50"/>
        <w:shd w:val="clear" w:color="auto" w:fill="auto"/>
        <w:tabs>
          <w:tab w:val="left" w:pos="57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</w:p>
    <w:p w:rsidR="00AA6ABE" w:rsidRPr="00AA6ABE" w:rsidRDefault="00AA6ABE" w:rsidP="00F57040">
      <w:pPr>
        <w:pStyle w:val="20"/>
        <w:numPr>
          <w:ilvl w:val="1"/>
          <w:numId w:val="6"/>
        </w:numPr>
        <w:shd w:val="clear" w:color="auto" w:fill="auto"/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AA6ABE">
        <w:rPr>
          <w:sz w:val="24"/>
          <w:szCs w:val="24"/>
        </w:rPr>
        <w:t>Поставить автотранспорт на место, отведенное для стоянки, выключить двигатель и включить тормоз, установить рычаг переключения передач в нейтральное положение, под колеса подложить не менее двух противоположно направленных упоров.</w:t>
      </w:r>
    </w:p>
    <w:p w:rsidR="00AA6ABE" w:rsidRPr="00AA6ABE" w:rsidRDefault="00AA6ABE" w:rsidP="00F57040">
      <w:pPr>
        <w:pStyle w:val="20"/>
        <w:numPr>
          <w:ilvl w:val="1"/>
          <w:numId w:val="6"/>
        </w:numPr>
        <w:shd w:val="clear" w:color="auto" w:fill="auto"/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AA6ABE">
        <w:rPr>
          <w:sz w:val="24"/>
          <w:szCs w:val="24"/>
        </w:rPr>
        <w:t>Очистить автотранспорт от грязи, пыли, наледи, снега.</w:t>
      </w:r>
    </w:p>
    <w:p w:rsidR="00AA6ABE" w:rsidRPr="00AA6ABE" w:rsidRDefault="00AA6ABE" w:rsidP="00F57040">
      <w:pPr>
        <w:pStyle w:val="20"/>
        <w:numPr>
          <w:ilvl w:val="1"/>
          <w:numId w:val="6"/>
        </w:numPr>
        <w:shd w:val="clear" w:color="auto" w:fill="auto"/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AA6ABE">
        <w:rPr>
          <w:sz w:val="24"/>
          <w:szCs w:val="24"/>
        </w:rPr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AA6ABE" w:rsidRPr="00AA6ABE" w:rsidRDefault="00AA6ABE" w:rsidP="00F57040">
      <w:pPr>
        <w:pStyle w:val="20"/>
        <w:numPr>
          <w:ilvl w:val="1"/>
          <w:numId w:val="6"/>
        </w:numPr>
        <w:shd w:val="clear" w:color="auto" w:fill="auto"/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AA6ABE">
        <w:rPr>
          <w:sz w:val="24"/>
          <w:szCs w:val="24"/>
        </w:rPr>
        <w:t>Результаты осмотра и перечень работ, выполненных на автотранспорте в течение смены, заносятся в журнал приема-передачи смен (Бортовой журнал).</w:t>
      </w:r>
    </w:p>
    <w:p w:rsidR="00374E61" w:rsidRPr="00AA6ABE" w:rsidRDefault="00374E61" w:rsidP="00F57040">
      <w:pPr>
        <w:pStyle w:val="20"/>
        <w:numPr>
          <w:ilvl w:val="1"/>
          <w:numId w:val="6"/>
        </w:numPr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rStyle w:val="21"/>
          <w:sz w:val="24"/>
          <w:szCs w:val="24"/>
        </w:rPr>
      </w:pPr>
      <w:r w:rsidRPr="00AA6ABE">
        <w:rPr>
          <w:rStyle w:val="21"/>
          <w:sz w:val="24"/>
          <w:szCs w:val="24"/>
        </w:rPr>
        <w:t>Сообщить непосредственному руководителю обо всех неисправностях при выполнении работ.</w:t>
      </w:r>
    </w:p>
    <w:p w:rsidR="00C81AC1" w:rsidRPr="002F54BB" w:rsidRDefault="00B74E63" w:rsidP="002F54BB">
      <w:pPr>
        <w:pStyle w:val="20"/>
        <w:numPr>
          <w:ilvl w:val="1"/>
          <w:numId w:val="6"/>
        </w:numPr>
        <w:tabs>
          <w:tab w:val="left" w:pos="570"/>
          <w:tab w:val="left" w:pos="1134"/>
        </w:tabs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Пройти послерейсовый </w:t>
      </w:r>
      <w:r w:rsidR="00AA6ABE" w:rsidRPr="00AA6ABE">
        <w:rPr>
          <w:sz w:val="24"/>
          <w:szCs w:val="24"/>
        </w:rPr>
        <w:t>медицинский медосмотр.</w:t>
      </w:r>
    </w:p>
    <w:p w:rsidR="00957B57" w:rsidRPr="00097749" w:rsidRDefault="00957B57" w:rsidP="00F57040">
      <w:pPr>
        <w:spacing w:line="276" w:lineRule="auto"/>
        <w:ind w:firstLine="567"/>
        <w:jc w:val="both"/>
      </w:pPr>
    </w:p>
    <w:p w:rsidR="00957B57" w:rsidRPr="00097749" w:rsidRDefault="00957B57" w:rsidP="00F57040">
      <w:pPr>
        <w:spacing w:line="276" w:lineRule="auto"/>
        <w:ind w:firstLine="567"/>
        <w:jc w:val="both"/>
      </w:pPr>
    </w:p>
    <w:sectPr w:rsidR="00957B57" w:rsidRPr="00097749" w:rsidSect="002F54BB">
      <w:pgSz w:w="11900" w:h="16840"/>
      <w:pgMar w:top="851" w:right="843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BE" w:rsidRDefault="00B203BE">
      <w:r>
        <w:separator/>
      </w:r>
    </w:p>
  </w:endnote>
  <w:endnote w:type="continuationSeparator" w:id="0">
    <w:p w:rsidR="00B203BE" w:rsidRDefault="00B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BE" w:rsidRDefault="00B203BE"/>
  </w:footnote>
  <w:footnote w:type="continuationSeparator" w:id="0">
    <w:p w:rsidR="00B203BE" w:rsidRDefault="00B20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B2A"/>
    <w:multiLevelType w:val="hybridMultilevel"/>
    <w:tmpl w:val="B3A65FE8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6D7"/>
    <w:multiLevelType w:val="multilevel"/>
    <w:tmpl w:val="41164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0A2AF4"/>
    <w:multiLevelType w:val="multilevel"/>
    <w:tmpl w:val="324E3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120ED"/>
    <w:multiLevelType w:val="multilevel"/>
    <w:tmpl w:val="D982D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24535"/>
    <w:multiLevelType w:val="multilevel"/>
    <w:tmpl w:val="98BCF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6F1C"/>
    <w:multiLevelType w:val="hybridMultilevel"/>
    <w:tmpl w:val="985ED0A0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0F58"/>
    <w:multiLevelType w:val="hybridMultilevel"/>
    <w:tmpl w:val="AE30E6F0"/>
    <w:lvl w:ilvl="0" w:tplc="45343166">
      <w:numFmt w:val="bullet"/>
      <w:lvlText w:val="—"/>
      <w:lvlJc w:val="left"/>
      <w:pPr>
        <w:ind w:left="1422" w:hanging="379"/>
      </w:pPr>
      <w:rPr>
        <w:rFonts w:hint="default"/>
        <w:w w:val="84"/>
        <w:lang w:val="ru-RU" w:eastAsia="en-US" w:bidi="ar-SA"/>
      </w:rPr>
    </w:lvl>
    <w:lvl w:ilvl="1" w:tplc="7EE237D6">
      <w:numFmt w:val="bullet"/>
      <w:lvlText w:val="•"/>
      <w:lvlJc w:val="left"/>
      <w:pPr>
        <w:ind w:left="2382" w:hanging="379"/>
      </w:pPr>
      <w:rPr>
        <w:rFonts w:hint="default"/>
        <w:lang w:val="ru-RU" w:eastAsia="en-US" w:bidi="ar-SA"/>
      </w:rPr>
    </w:lvl>
    <w:lvl w:ilvl="2" w:tplc="68BC609A">
      <w:numFmt w:val="bullet"/>
      <w:lvlText w:val="•"/>
      <w:lvlJc w:val="left"/>
      <w:pPr>
        <w:ind w:left="3344" w:hanging="379"/>
      </w:pPr>
      <w:rPr>
        <w:rFonts w:hint="default"/>
        <w:lang w:val="ru-RU" w:eastAsia="en-US" w:bidi="ar-SA"/>
      </w:rPr>
    </w:lvl>
    <w:lvl w:ilvl="3" w:tplc="7240736C">
      <w:numFmt w:val="bullet"/>
      <w:lvlText w:val="•"/>
      <w:lvlJc w:val="left"/>
      <w:pPr>
        <w:ind w:left="4306" w:hanging="379"/>
      </w:pPr>
      <w:rPr>
        <w:rFonts w:hint="default"/>
        <w:lang w:val="ru-RU" w:eastAsia="en-US" w:bidi="ar-SA"/>
      </w:rPr>
    </w:lvl>
    <w:lvl w:ilvl="4" w:tplc="781C5EA6">
      <w:numFmt w:val="bullet"/>
      <w:lvlText w:val="•"/>
      <w:lvlJc w:val="left"/>
      <w:pPr>
        <w:ind w:left="5268" w:hanging="379"/>
      </w:pPr>
      <w:rPr>
        <w:rFonts w:hint="default"/>
        <w:lang w:val="ru-RU" w:eastAsia="en-US" w:bidi="ar-SA"/>
      </w:rPr>
    </w:lvl>
    <w:lvl w:ilvl="5" w:tplc="9768E3A8">
      <w:numFmt w:val="bullet"/>
      <w:lvlText w:val="•"/>
      <w:lvlJc w:val="left"/>
      <w:pPr>
        <w:ind w:left="6230" w:hanging="379"/>
      </w:pPr>
      <w:rPr>
        <w:rFonts w:hint="default"/>
        <w:lang w:val="ru-RU" w:eastAsia="en-US" w:bidi="ar-SA"/>
      </w:rPr>
    </w:lvl>
    <w:lvl w:ilvl="6" w:tplc="5EA2F874">
      <w:numFmt w:val="bullet"/>
      <w:lvlText w:val="•"/>
      <w:lvlJc w:val="left"/>
      <w:pPr>
        <w:ind w:left="7192" w:hanging="379"/>
      </w:pPr>
      <w:rPr>
        <w:rFonts w:hint="default"/>
        <w:lang w:val="ru-RU" w:eastAsia="en-US" w:bidi="ar-SA"/>
      </w:rPr>
    </w:lvl>
    <w:lvl w:ilvl="7" w:tplc="1E4A4D6A">
      <w:numFmt w:val="bullet"/>
      <w:lvlText w:val="•"/>
      <w:lvlJc w:val="left"/>
      <w:pPr>
        <w:ind w:left="8154" w:hanging="379"/>
      </w:pPr>
      <w:rPr>
        <w:rFonts w:hint="default"/>
        <w:lang w:val="ru-RU" w:eastAsia="en-US" w:bidi="ar-SA"/>
      </w:rPr>
    </w:lvl>
    <w:lvl w:ilvl="8" w:tplc="4CF85AF6">
      <w:numFmt w:val="bullet"/>
      <w:lvlText w:val="•"/>
      <w:lvlJc w:val="left"/>
      <w:pPr>
        <w:ind w:left="9116" w:hanging="379"/>
      </w:pPr>
      <w:rPr>
        <w:rFonts w:hint="default"/>
        <w:lang w:val="ru-RU" w:eastAsia="en-US" w:bidi="ar-SA"/>
      </w:rPr>
    </w:lvl>
  </w:abstractNum>
  <w:abstractNum w:abstractNumId="7" w15:restartNumberingAfterBreak="0">
    <w:nsid w:val="10902409"/>
    <w:multiLevelType w:val="multilevel"/>
    <w:tmpl w:val="4C68A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30CFB"/>
    <w:multiLevelType w:val="hybridMultilevel"/>
    <w:tmpl w:val="498AA02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263B7E"/>
    <w:multiLevelType w:val="multilevel"/>
    <w:tmpl w:val="3EBE6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61028"/>
    <w:multiLevelType w:val="multilevel"/>
    <w:tmpl w:val="0E9A9C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CB3187"/>
    <w:multiLevelType w:val="hybridMultilevel"/>
    <w:tmpl w:val="ADCC1B36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3D67A4"/>
    <w:multiLevelType w:val="multilevel"/>
    <w:tmpl w:val="A29CD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32CF8"/>
    <w:multiLevelType w:val="multilevel"/>
    <w:tmpl w:val="A21CB55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2F158CA"/>
    <w:multiLevelType w:val="multilevel"/>
    <w:tmpl w:val="0CC07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6C4EEB"/>
    <w:multiLevelType w:val="multilevel"/>
    <w:tmpl w:val="A0BA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6226CF"/>
    <w:multiLevelType w:val="multilevel"/>
    <w:tmpl w:val="4E3CD4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8B4BC8"/>
    <w:multiLevelType w:val="multilevel"/>
    <w:tmpl w:val="FDF897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0811CA"/>
    <w:multiLevelType w:val="multilevel"/>
    <w:tmpl w:val="4002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F820B2"/>
    <w:multiLevelType w:val="multilevel"/>
    <w:tmpl w:val="9DEC05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591385"/>
    <w:multiLevelType w:val="multilevel"/>
    <w:tmpl w:val="0ECAC4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645D2"/>
    <w:multiLevelType w:val="multilevel"/>
    <w:tmpl w:val="F7A06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385F57"/>
    <w:multiLevelType w:val="multilevel"/>
    <w:tmpl w:val="CE3EA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AF2D34"/>
    <w:multiLevelType w:val="multilevel"/>
    <w:tmpl w:val="DC729FC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0"/>
  </w:num>
  <w:num w:numId="5">
    <w:abstractNumId w:val="17"/>
  </w:num>
  <w:num w:numId="6">
    <w:abstractNumId w:val="16"/>
  </w:num>
  <w:num w:numId="7">
    <w:abstractNumId w:val="7"/>
  </w:num>
  <w:num w:numId="8">
    <w:abstractNumId w:val="25"/>
  </w:num>
  <w:num w:numId="9">
    <w:abstractNumId w:val="24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1"/>
  </w:num>
  <w:num w:numId="21">
    <w:abstractNumId w:val="6"/>
  </w:num>
  <w:num w:numId="22">
    <w:abstractNumId w:val="22"/>
  </w:num>
  <w:num w:numId="23">
    <w:abstractNumId w:val="23"/>
  </w:num>
  <w:num w:numId="24">
    <w:abstractNumId w:val="1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B57"/>
    <w:rsid w:val="00025238"/>
    <w:rsid w:val="00097749"/>
    <w:rsid w:val="00157112"/>
    <w:rsid w:val="00182A5D"/>
    <w:rsid w:val="001A0040"/>
    <w:rsid w:val="001B7C6C"/>
    <w:rsid w:val="001F63FB"/>
    <w:rsid w:val="002B7F07"/>
    <w:rsid w:val="002F54BB"/>
    <w:rsid w:val="0030352C"/>
    <w:rsid w:val="00305844"/>
    <w:rsid w:val="00374E61"/>
    <w:rsid w:val="003C3A6B"/>
    <w:rsid w:val="004532D0"/>
    <w:rsid w:val="00482197"/>
    <w:rsid w:val="004C31B1"/>
    <w:rsid w:val="004E526E"/>
    <w:rsid w:val="004E79C9"/>
    <w:rsid w:val="00587C08"/>
    <w:rsid w:val="005A1456"/>
    <w:rsid w:val="005C3238"/>
    <w:rsid w:val="00605DFB"/>
    <w:rsid w:val="007E7D40"/>
    <w:rsid w:val="00813CB6"/>
    <w:rsid w:val="00832277"/>
    <w:rsid w:val="008D73C5"/>
    <w:rsid w:val="00957B57"/>
    <w:rsid w:val="00966E3F"/>
    <w:rsid w:val="00A54162"/>
    <w:rsid w:val="00A55644"/>
    <w:rsid w:val="00AA6ABE"/>
    <w:rsid w:val="00B203BE"/>
    <w:rsid w:val="00B74E63"/>
    <w:rsid w:val="00C155ED"/>
    <w:rsid w:val="00C46811"/>
    <w:rsid w:val="00C626FF"/>
    <w:rsid w:val="00C64916"/>
    <w:rsid w:val="00C81AC1"/>
    <w:rsid w:val="00C84AC6"/>
    <w:rsid w:val="00CD19AC"/>
    <w:rsid w:val="00CD1C1A"/>
    <w:rsid w:val="00DA39F6"/>
    <w:rsid w:val="00E46928"/>
    <w:rsid w:val="00EC2DD2"/>
    <w:rsid w:val="00F57040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C2E"/>
  <w15:docId w15:val="{CE630B3D-AA41-4451-9465-A79E115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6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D19AC"/>
    <w:pPr>
      <w:ind w:left="720"/>
      <w:contextualSpacing/>
    </w:pPr>
  </w:style>
  <w:style w:type="paragraph" w:styleId="a5">
    <w:name w:val="No Spacing"/>
    <w:uiPriority w:val="1"/>
    <w:qFormat/>
    <w:rsid w:val="004532D0"/>
    <w:rPr>
      <w:rFonts w:ascii="Courier New" w:eastAsia="Courier New" w:hAnsi="Courier New" w:cs="Courier New"/>
      <w:color w:val="000000"/>
    </w:rPr>
  </w:style>
  <w:style w:type="character" w:customStyle="1" w:styleId="a6">
    <w:name w:val="Основной текст_"/>
    <w:basedOn w:val="a0"/>
    <w:link w:val="32"/>
    <w:rsid w:val="004E52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6"/>
    <w:rsid w:val="004E526E"/>
    <w:pPr>
      <w:shd w:val="clear" w:color="auto" w:fill="FFFFFF"/>
      <w:spacing w:line="274" w:lineRule="exact"/>
      <w:ind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Основной текст1"/>
    <w:basedOn w:val="a"/>
    <w:rsid w:val="00605DFB"/>
    <w:pPr>
      <w:shd w:val="clear" w:color="auto" w:fill="FFFFFF"/>
      <w:spacing w:before="420" w:line="312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 Борис Борисович</cp:lastModifiedBy>
  <cp:revision>24</cp:revision>
  <dcterms:created xsi:type="dcterms:W3CDTF">2022-07-05T07:27:00Z</dcterms:created>
  <dcterms:modified xsi:type="dcterms:W3CDTF">2024-07-09T05:30:00Z</dcterms:modified>
</cp:coreProperties>
</file>