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C96F6" w14:textId="65ECCA32" w:rsidR="00145F0F" w:rsidRDefault="00FB423C" w:rsidP="00D679F8">
      <w:pPr>
        <w:spacing w:after="0"/>
        <w:jc w:val="center"/>
        <w:rPr>
          <w:rFonts w:ascii="Times New Roman" w:hAnsi="Times New Roman"/>
          <w:sz w:val="24"/>
          <w:szCs w:val="24"/>
        </w:rPr>
      </w:pPr>
      <w:bookmarkStart w:id="0" w:name="_Hlk19114141"/>
      <w:r w:rsidRPr="00A0283B">
        <w:rPr>
          <w:rFonts w:ascii="Times New Roman" w:eastAsia="Calibri" w:hAnsi="Times New Roman"/>
          <w:b/>
          <w:noProof/>
          <w:szCs w:val="24"/>
          <w:u w:val="single"/>
        </w:rPr>
        <w:drawing>
          <wp:anchor distT="0" distB="0" distL="114300" distR="114300" simplePos="0" relativeHeight="251677696" behindDoc="1" locked="0" layoutInCell="1" allowOverlap="1" wp14:anchorId="390C63D4" wp14:editId="40B41904">
            <wp:simplePos x="0" y="0"/>
            <wp:positionH relativeFrom="column">
              <wp:posOffset>-390525</wp:posOffset>
            </wp:positionH>
            <wp:positionV relativeFrom="paragraph">
              <wp:posOffset>0</wp:posOffset>
            </wp:positionV>
            <wp:extent cx="6811645" cy="922020"/>
            <wp:effectExtent l="0" t="0" r="8255" b="0"/>
            <wp:wrapTight wrapText="bothSides">
              <wp:wrapPolygon edited="0">
                <wp:start x="0" y="0"/>
                <wp:lineTo x="0" y="20975"/>
                <wp:lineTo x="21566" y="20975"/>
                <wp:lineTo x="21566" y="0"/>
                <wp:lineTo x="0" y="0"/>
              </wp:wrapPolygon>
            </wp:wrapTight>
            <wp:docPr id="1" name="Рисунок 1" descr="Фирмбланк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ирмбланк 2019"/>
                    <pic:cNvPicPr>
                      <a:picLocks noChangeAspect="1" noChangeArrowheads="1"/>
                    </pic:cNvPicPr>
                  </pic:nvPicPr>
                  <pic:blipFill>
                    <a:blip r:embed="rId8" cstate="print">
                      <a:extLst>
                        <a:ext uri="{28A0092B-C50C-407E-A947-70E740481C1C}">
                          <a14:useLocalDpi xmlns:a14="http://schemas.microsoft.com/office/drawing/2010/main" val="0"/>
                        </a:ext>
                      </a:extLst>
                    </a:blip>
                    <a:srcRect b="38370"/>
                    <a:stretch>
                      <a:fillRect/>
                    </a:stretch>
                  </pic:blipFill>
                  <pic:spPr bwMode="auto">
                    <a:xfrm>
                      <a:off x="0" y="0"/>
                      <a:ext cx="6811645"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01E7C" w14:textId="4815C16C" w:rsidR="00FB423C" w:rsidRDefault="00FB423C" w:rsidP="00D679F8">
      <w:pPr>
        <w:spacing w:after="0"/>
        <w:jc w:val="center"/>
        <w:rPr>
          <w:rFonts w:ascii="Times New Roman" w:hAnsi="Times New Roman"/>
          <w:sz w:val="24"/>
          <w:szCs w:val="24"/>
        </w:rPr>
      </w:pPr>
      <w:r>
        <w:rPr>
          <w:b/>
          <w:noProof/>
        </w:rPr>
        <mc:AlternateContent>
          <mc:Choice Requires="wps">
            <w:drawing>
              <wp:anchor distT="0" distB="0" distL="114300" distR="114300" simplePos="0" relativeHeight="251675648" behindDoc="0" locked="0" layoutInCell="1" allowOverlap="1" wp14:anchorId="3C41E846" wp14:editId="10FB7447">
                <wp:simplePos x="0" y="0"/>
                <wp:positionH relativeFrom="margin">
                  <wp:posOffset>3957320</wp:posOffset>
                </wp:positionH>
                <wp:positionV relativeFrom="paragraph">
                  <wp:posOffset>167640</wp:posOffset>
                </wp:positionV>
                <wp:extent cx="2426335" cy="108585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2426335" cy="1085850"/>
                        </a:xfrm>
                        <a:prstGeom prst="rect">
                          <a:avLst/>
                        </a:prstGeom>
                        <a:solidFill>
                          <a:sysClr val="window" lastClr="FFFFFF"/>
                        </a:solidFill>
                        <a:ln w="6350">
                          <a:noFill/>
                        </a:ln>
                      </wps:spPr>
                      <wps:txbx>
                        <w:txbxContent>
                          <w:p w14:paraId="3B306A5A" w14:textId="130D0565" w:rsidR="008F149C" w:rsidRDefault="008F149C" w:rsidP="00C93CC0">
                            <w:pPr>
                              <w:spacing w:after="0" w:line="240" w:lineRule="auto"/>
                              <w:jc w:val="right"/>
                              <w:rPr>
                                <w:rFonts w:ascii="Times New Roman" w:hAnsi="Times New Roman" w:cs="Times New Roman"/>
                                <w:sz w:val="24"/>
                                <w:szCs w:val="24"/>
                              </w:rPr>
                            </w:pPr>
                            <w:r w:rsidRPr="00CC0C57">
                              <w:rPr>
                                <w:rFonts w:ascii="Times New Roman" w:hAnsi="Times New Roman" w:cs="Times New Roman"/>
                                <w:sz w:val="24"/>
                                <w:szCs w:val="24"/>
                              </w:rPr>
                              <w:t>УТВЕРЖДЕ</w:t>
                            </w:r>
                            <w:r w:rsidRPr="008207A4">
                              <w:rPr>
                                <w:rFonts w:ascii="Times New Roman" w:hAnsi="Times New Roman" w:cs="Times New Roman"/>
                                <w:sz w:val="24"/>
                                <w:szCs w:val="24"/>
                              </w:rPr>
                              <w:t>НО</w:t>
                            </w:r>
                            <w:r>
                              <w:rPr>
                                <w:rFonts w:ascii="Times New Roman" w:hAnsi="Times New Roman" w:cs="Times New Roman"/>
                                <w:sz w:val="24"/>
                                <w:szCs w:val="24"/>
                              </w:rPr>
                              <w:t xml:space="preserve"> </w:t>
                            </w:r>
                          </w:p>
                          <w:p w14:paraId="4B6CD743" w14:textId="76774BDA" w:rsidR="008F149C" w:rsidRPr="00CC0C57" w:rsidRDefault="008F149C" w:rsidP="00145F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Приказом АО «Алмазы </w:t>
                            </w:r>
                            <w:proofErr w:type="spellStart"/>
                            <w:r>
                              <w:rPr>
                                <w:rFonts w:ascii="Times New Roman" w:hAnsi="Times New Roman" w:cs="Times New Roman"/>
                                <w:sz w:val="24"/>
                                <w:szCs w:val="24"/>
                              </w:rPr>
                              <w:t>Анабара</w:t>
                            </w:r>
                            <w:proofErr w:type="spellEnd"/>
                            <w:r>
                              <w:rPr>
                                <w:rFonts w:ascii="Times New Roman" w:hAnsi="Times New Roman" w:cs="Times New Roman"/>
                                <w:sz w:val="24"/>
                                <w:szCs w:val="24"/>
                              </w:rPr>
                              <w:t xml:space="preserve">» </w:t>
                            </w:r>
                          </w:p>
                          <w:p w14:paraId="595A006A" w14:textId="65E6FFC9" w:rsidR="008F149C" w:rsidRDefault="007D7A37">
                            <w:r>
                              <w:rPr>
                                <w:rFonts w:ascii="Times New Roman" w:hAnsi="Times New Roman" w:cs="Times New Roman"/>
                                <w:sz w:val="24"/>
                                <w:szCs w:val="24"/>
                              </w:rPr>
                              <w:t>от 16.01.2023</w:t>
                            </w:r>
                            <w:r w:rsidR="008F149C">
                              <w:rPr>
                                <w:rFonts w:ascii="Times New Roman" w:hAnsi="Times New Roman" w:cs="Times New Roman"/>
                                <w:sz w:val="24"/>
                                <w:szCs w:val="24"/>
                              </w:rPr>
                              <w:t xml:space="preserve"> № </w:t>
                            </w:r>
                            <w:r>
                              <w:rPr>
                                <w:rFonts w:ascii="Times New Roman" w:hAnsi="Times New Roman" w:cs="Times New Roman"/>
                                <w:sz w:val="24"/>
                                <w:szCs w:val="24"/>
                              </w:rPr>
                              <w:t>10-П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1E846" id="_x0000_t202" coordsize="21600,21600" o:spt="202" path="m,l,21600r21600,l21600,xe">
                <v:stroke joinstyle="miter"/>
                <v:path gradientshapeok="t" o:connecttype="rect"/>
              </v:shapetype>
              <v:shape id="Надпись 2" o:spid="_x0000_s1026" type="#_x0000_t202" style="position:absolute;left:0;text-align:left;margin-left:311.6pt;margin-top:13.2pt;width:191.05pt;height:8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" fillcolor="window" stroked="f" strokeweight=".5pt">
                <v:textbox>
                  <w:txbxContent>
                    <w:p w14:paraId="3B306A5A" w14:textId="130D0565" w:rsidR="008F149C" w:rsidRDefault="008F149C" w:rsidP="00C93CC0">
                      <w:pPr>
                        <w:spacing w:after="0" w:line="240" w:lineRule="auto"/>
                        <w:jc w:val="right"/>
                        <w:rPr>
                          <w:rFonts w:ascii="Times New Roman" w:hAnsi="Times New Roman" w:cs="Times New Roman"/>
                          <w:sz w:val="24"/>
                          <w:szCs w:val="24"/>
                        </w:rPr>
                      </w:pPr>
                      <w:r w:rsidRPr="00CC0C57">
                        <w:rPr>
                          <w:rFonts w:ascii="Times New Roman" w:hAnsi="Times New Roman" w:cs="Times New Roman"/>
                          <w:sz w:val="24"/>
                          <w:szCs w:val="24"/>
                        </w:rPr>
                        <w:t>УТВЕРЖДЕ</w:t>
                      </w:r>
                      <w:r w:rsidRPr="008207A4">
                        <w:rPr>
                          <w:rFonts w:ascii="Times New Roman" w:hAnsi="Times New Roman" w:cs="Times New Roman"/>
                          <w:sz w:val="24"/>
                          <w:szCs w:val="24"/>
                        </w:rPr>
                        <w:t>НО</w:t>
                      </w:r>
                      <w:r>
                        <w:rPr>
                          <w:rFonts w:ascii="Times New Roman" w:hAnsi="Times New Roman" w:cs="Times New Roman"/>
                          <w:sz w:val="24"/>
                          <w:szCs w:val="24"/>
                        </w:rPr>
                        <w:t xml:space="preserve"> </w:t>
                      </w:r>
                    </w:p>
                    <w:p w14:paraId="4B6CD743" w14:textId="76774BDA" w:rsidR="008F149C" w:rsidRPr="00CC0C57" w:rsidRDefault="008F149C" w:rsidP="00145F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Приказом АО «Алмазы </w:t>
                      </w:r>
                      <w:proofErr w:type="spellStart"/>
                      <w:r>
                        <w:rPr>
                          <w:rFonts w:ascii="Times New Roman" w:hAnsi="Times New Roman" w:cs="Times New Roman"/>
                          <w:sz w:val="24"/>
                          <w:szCs w:val="24"/>
                        </w:rPr>
                        <w:t>Анабара</w:t>
                      </w:r>
                      <w:proofErr w:type="spellEnd"/>
                      <w:r>
                        <w:rPr>
                          <w:rFonts w:ascii="Times New Roman" w:hAnsi="Times New Roman" w:cs="Times New Roman"/>
                          <w:sz w:val="24"/>
                          <w:szCs w:val="24"/>
                        </w:rPr>
                        <w:t xml:space="preserve">» </w:t>
                      </w:r>
                    </w:p>
                    <w:p w14:paraId="595A006A" w14:textId="65E6FFC9" w:rsidR="008F149C" w:rsidRDefault="007D7A37">
                      <w:r>
                        <w:rPr>
                          <w:rFonts w:ascii="Times New Roman" w:hAnsi="Times New Roman" w:cs="Times New Roman"/>
                          <w:sz w:val="24"/>
                          <w:szCs w:val="24"/>
                        </w:rPr>
                        <w:t>от 16.01.2023</w:t>
                      </w:r>
                      <w:r w:rsidR="008F149C">
                        <w:rPr>
                          <w:rFonts w:ascii="Times New Roman" w:hAnsi="Times New Roman" w:cs="Times New Roman"/>
                          <w:sz w:val="24"/>
                          <w:szCs w:val="24"/>
                        </w:rPr>
                        <w:t xml:space="preserve"> № </w:t>
                      </w:r>
                      <w:r>
                        <w:rPr>
                          <w:rFonts w:ascii="Times New Roman" w:hAnsi="Times New Roman" w:cs="Times New Roman"/>
                          <w:sz w:val="24"/>
                          <w:szCs w:val="24"/>
                        </w:rPr>
                        <w:t>10-П</w:t>
                      </w:r>
                    </w:p>
                  </w:txbxContent>
                </v:textbox>
                <w10:wrap anchorx="margin"/>
              </v:shape>
            </w:pict>
          </mc:Fallback>
        </mc:AlternateContent>
      </w:r>
    </w:p>
    <w:p w14:paraId="0E1DD494" w14:textId="3FF10CBD" w:rsidR="00145F0F" w:rsidRDefault="00145F0F" w:rsidP="00D679F8">
      <w:pPr>
        <w:spacing w:after="0"/>
        <w:jc w:val="center"/>
        <w:rPr>
          <w:rFonts w:ascii="Times New Roman" w:hAnsi="Times New Roman"/>
          <w:sz w:val="24"/>
          <w:szCs w:val="24"/>
        </w:rPr>
      </w:pPr>
    </w:p>
    <w:p w14:paraId="6D815163" w14:textId="7CE729C6" w:rsidR="00145F0F" w:rsidRDefault="00145F0F" w:rsidP="00D679F8">
      <w:pPr>
        <w:spacing w:after="0"/>
        <w:jc w:val="center"/>
        <w:rPr>
          <w:rFonts w:ascii="Times New Roman" w:hAnsi="Times New Roman"/>
          <w:sz w:val="24"/>
          <w:szCs w:val="24"/>
        </w:rPr>
      </w:pPr>
    </w:p>
    <w:p w14:paraId="77AB8167" w14:textId="016B0306" w:rsidR="00145F0F" w:rsidRDefault="00145F0F" w:rsidP="00D679F8">
      <w:pPr>
        <w:spacing w:after="0"/>
        <w:jc w:val="center"/>
        <w:rPr>
          <w:rFonts w:ascii="Times New Roman" w:hAnsi="Times New Roman"/>
          <w:sz w:val="24"/>
          <w:szCs w:val="24"/>
        </w:rPr>
      </w:pPr>
    </w:p>
    <w:p w14:paraId="7F3FE86F" w14:textId="7CD93850" w:rsidR="00145F0F" w:rsidRDefault="00145F0F" w:rsidP="00D679F8">
      <w:pPr>
        <w:spacing w:after="0"/>
        <w:jc w:val="center"/>
        <w:rPr>
          <w:rFonts w:ascii="Times New Roman" w:hAnsi="Times New Roman"/>
          <w:sz w:val="24"/>
          <w:szCs w:val="24"/>
        </w:rPr>
      </w:pPr>
    </w:p>
    <w:p w14:paraId="0AA82BE5" w14:textId="286AAF82" w:rsidR="00145F0F" w:rsidRDefault="00145F0F" w:rsidP="00D679F8">
      <w:pPr>
        <w:spacing w:after="0"/>
        <w:jc w:val="center"/>
        <w:rPr>
          <w:rFonts w:ascii="Times New Roman" w:hAnsi="Times New Roman"/>
          <w:sz w:val="24"/>
          <w:szCs w:val="24"/>
        </w:rPr>
      </w:pPr>
    </w:p>
    <w:p w14:paraId="0FEC50AF" w14:textId="2CF18E7C" w:rsidR="00145F0F" w:rsidRDefault="00145F0F" w:rsidP="00D679F8">
      <w:pPr>
        <w:spacing w:after="0"/>
        <w:jc w:val="center"/>
        <w:rPr>
          <w:rFonts w:ascii="Times New Roman" w:hAnsi="Times New Roman"/>
          <w:sz w:val="24"/>
          <w:szCs w:val="24"/>
        </w:rPr>
      </w:pPr>
    </w:p>
    <w:p w14:paraId="6A1AC971" w14:textId="1E7770A3" w:rsidR="00145F0F" w:rsidRDefault="00145F0F" w:rsidP="00D679F8">
      <w:pPr>
        <w:spacing w:after="0"/>
        <w:jc w:val="center"/>
        <w:rPr>
          <w:rFonts w:ascii="Times New Roman" w:hAnsi="Times New Roman"/>
          <w:sz w:val="24"/>
          <w:szCs w:val="24"/>
        </w:rPr>
      </w:pPr>
    </w:p>
    <w:p w14:paraId="6DD56D38" w14:textId="22D337A5" w:rsidR="00145F0F" w:rsidRDefault="00145F0F" w:rsidP="00D679F8">
      <w:pPr>
        <w:spacing w:after="0"/>
        <w:jc w:val="center"/>
        <w:rPr>
          <w:rFonts w:ascii="Times New Roman" w:hAnsi="Times New Roman"/>
          <w:sz w:val="24"/>
          <w:szCs w:val="24"/>
        </w:rPr>
      </w:pPr>
    </w:p>
    <w:p w14:paraId="40716E1B" w14:textId="3CB9599E" w:rsidR="00145F0F" w:rsidRDefault="00145F0F" w:rsidP="00D679F8">
      <w:pPr>
        <w:spacing w:after="0"/>
        <w:jc w:val="center"/>
        <w:rPr>
          <w:rFonts w:ascii="Times New Roman" w:hAnsi="Times New Roman"/>
          <w:sz w:val="24"/>
          <w:szCs w:val="24"/>
        </w:rPr>
      </w:pPr>
      <w:bookmarkStart w:id="1" w:name="_GoBack"/>
      <w:bookmarkEnd w:id="1"/>
    </w:p>
    <w:p w14:paraId="3A5C7F8F" w14:textId="135CA658" w:rsidR="00145F0F" w:rsidRDefault="00145F0F" w:rsidP="00D679F8">
      <w:pPr>
        <w:spacing w:after="0"/>
        <w:jc w:val="center"/>
        <w:rPr>
          <w:rFonts w:ascii="Times New Roman" w:hAnsi="Times New Roman"/>
          <w:sz w:val="24"/>
          <w:szCs w:val="24"/>
        </w:rPr>
      </w:pPr>
    </w:p>
    <w:p w14:paraId="678C1B95" w14:textId="4A7A5289" w:rsidR="00145F0F" w:rsidRDefault="00145F0F" w:rsidP="00D679F8">
      <w:pPr>
        <w:spacing w:after="0"/>
        <w:jc w:val="center"/>
        <w:rPr>
          <w:rFonts w:ascii="Times New Roman" w:hAnsi="Times New Roman"/>
          <w:sz w:val="24"/>
          <w:szCs w:val="24"/>
        </w:rPr>
      </w:pPr>
    </w:p>
    <w:p w14:paraId="15717B69" w14:textId="22D00264" w:rsidR="00145F0F" w:rsidRDefault="00145F0F" w:rsidP="00D679F8">
      <w:pPr>
        <w:spacing w:after="0"/>
        <w:jc w:val="center"/>
        <w:rPr>
          <w:rFonts w:ascii="Times New Roman" w:hAnsi="Times New Roman"/>
          <w:sz w:val="24"/>
          <w:szCs w:val="24"/>
        </w:rPr>
      </w:pPr>
    </w:p>
    <w:p w14:paraId="10AD61FF" w14:textId="2708A396" w:rsidR="00145F0F" w:rsidRDefault="00145F0F" w:rsidP="00D679F8">
      <w:pPr>
        <w:spacing w:after="0"/>
        <w:jc w:val="center"/>
        <w:rPr>
          <w:rFonts w:ascii="Times New Roman" w:hAnsi="Times New Roman"/>
          <w:sz w:val="24"/>
          <w:szCs w:val="24"/>
        </w:rPr>
      </w:pPr>
    </w:p>
    <w:p w14:paraId="7250B81F" w14:textId="59CBCF86" w:rsidR="00145F0F" w:rsidRDefault="00145F0F" w:rsidP="00D679F8">
      <w:pPr>
        <w:spacing w:after="0"/>
        <w:jc w:val="center"/>
        <w:rPr>
          <w:rFonts w:ascii="Times New Roman" w:hAnsi="Times New Roman"/>
          <w:sz w:val="24"/>
          <w:szCs w:val="24"/>
        </w:rPr>
      </w:pPr>
    </w:p>
    <w:p w14:paraId="11F46B38" w14:textId="6C3D8BD1" w:rsidR="00145F0F" w:rsidRDefault="00145F0F" w:rsidP="00D679F8">
      <w:pPr>
        <w:spacing w:after="0"/>
        <w:jc w:val="center"/>
        <w:rPr>
          <w:rFonts w:ascii="Times New Roman" w:hAnsi="Times New Roman"/>
          <w:sz w:val="24"/>
          <w:szCs w:val="24"/>
        </w:rPr>
      </w:pPr>
      <w:r w:rsidRPr="00B56C37">
        <w:rPr>
          <w:rFonts w:ascii="Times New Roman" w:hAnsi="Times New Roman"/>
          <w:sz w:val="24"/>
          <w:szCs w:val="24"/>
        </w:rPr>
        <w:t xml:space="preserve">СИСТЕМЫ УПРАВЛЕНИЯ ОХРАНОЙ ТРУДА </w:t>
      </w:r>
    </w:p>
    <w:p w14:paraId="5D56757A" w14:textId="58E5B2AB" w:rsidR="00145F0F" w:rsidRPr="00145F0F" w:rsidRDefault="00145F0F" w:rsidP="00D679F8">
      <w:pPr>
        <w:spacing w:after="0"/>
        <w:jc w:val="center"/>
        <w:rPr>
          <w:rFonts w:ascii="Times New Roman" w:hAnsi="Times New Roman"/>
          <w:sz w:val="28"/>
          <w:szCs w:val="28"/>
        </w:rPr>
      </w:pPr>
    </w:p>
    <w:p w14:paraId="7F0432CB" w14:textId="7DC2CFFC" w:rsidR="00145F0F" w:rsidRPr="0092703E" w:rsidRDefault="0092703E" w:rsidP="00D679F8">
      <w:pPr>
        <w:spacing w:after="0"/>
        <w:jc w:val="center"/>
        <w:rPr>
          <w:rFonts w:ascii="Times New Roman" w:hAnsi="Times New Roman"/>
          <w:b/>
          <w:sz w:val="24"/>
          <w:szCs w:val="28"/>
        </w:rPr>
      </w:pPr>
      <w:r w:rsidRPr="0092703E">
        <w:rPr>
          <w:rFonts w:ascii="Times New Roman" w:hAnsi="Times New Roman"/>
          <w:b/>
          <w:sz w:val="24"/>
          <w:szCs w:val="28"/>
        </w:rPr>
        <w:t>СТАНДАРТ ОБ</w:t>
      </w:r>
      <w:r w:rsidR="00FE5136">
        <w:rPr>
          <w:rFonts w:ascii="Times New Roman" w:hAnsi="Times New Roman"/>
          <w:b/>
          <w:sz w:val="24"/>
          <w:szCs w:val="28"/>
        </w:rPr>
        <w:t>Щ</w:t>
      </w:r>
      <w:r w:rsidRPr="0092703E">
        <w:rPr>
          <w:rFonts w:ascii="Times New Roman" w:hAnsi="Times New Roman"/>
          <w:b/>
          <w:sz w:val="24"/>
          <w:szCs w:val="28"/>
        </w:rPr>
        <w:t>ЕСТВА</w:t>
      </w:r>
    </w:p>
    <w:p w14:paraId="5946D534" w14:textId="77777777" w:rsidR="0092703E" w:rsidRDefault="0092703E" w:rsidP="00D679F8">
      <w:pPr>
        <w:tabs>
          <w:tab w:val="left" w:pos="3465"/>
        </w:tabs>
        <w:spacing w:after="0"/>
        <w:rPr>
          <w:rFonts w:ascii="Times New Roman" w:hAnsi="Times New Roman" w:cs="Times New Roman"/>
          <w:b/>
          <w:color w:val="000000" w:themeColor="text1"/>
          <w:sz w:val="24"/>
          <w:szCs w:val="24"/>
        </w:rPr>
      </w:pPr>
    </w:p>
    <w:p w14:paraId="2E901A00" w14:textId="1C99F488" w:rsidR="00145F0F" w:rsidRPr="00B56C37" w:rsidRDefault="00145F0F" w:rsidP="00D679F8">
      <w:pPr>
        <w:tabs>
          <w:tab w:val="left" w:pos="3465"/>
        </w:tabs>
        <w:spacing w:after="0"/>
        <w:jc w:val="center"/>
        <w:rPr>
          <w:rFonts w:ascii="Times New Roman" w:hAnsi="Times New Roman" w:cs="Times New Roman"/>
          <w:b/>
          <w:color w:val="000000" w:themeColor="text1"/>
          <w:sz w:val="24"/>
          <w:szCs w:val="24"/>
        </w:rPr>
      </w:pPr>
      <w:r w:rsidRPr="00B56C37">
        <w:rPr>
          <w:rFonts w:ascii="Times New Roman" w:hAnsi="Times New Roman" w:cs="Times New Roman"/>
          <w:b/>
          <w:color w:val="000000" w:themeColor="text1"/>
          <w:sz w:val="24"/>
          <w:szCs w:val="24"/>
        </w:rPr>
        <w:t xml:space="preserve">ПОЛОЖЕНИЕ </w:t>
      </w:r>
    </w:p>
    <w:p w14:paraId="2E33967D" w14:textId="3C0070B4" w:rsidR="00145F0F" w:rsidRPr="0092703E" w:rsidRDefault="00145F0F" w:rsidP="00D679F8">
      <w:pPr>
        <w:spacing w:after="0"/>
        <w:jc w:val="center"/>
        <w:rPr>
          <w:rFonts w:ascii="Times New Roman" w:hAnsi="Times New Roman" w:cs="Times New Roman"/>
          <w:b/>
          <w:sz w:val="24"/>
          <w:szCs w:val="24"/>
        </w:rPr>
      </w:pPr>
      <w:r w:rsidRPr="00B56C37">
        <w:rPr>
          <w:rFonts w:ascii="Times New Roman" w:hAnsi="Times New Roman" w:cs="Times New Roman"/>
          <w:b/>
          <w:sz w:val="24"/>
          <w:szCs w:val="24"/>
        </w:rPr>
        <w:t>о с</w:t>
      </w:r>
      <w:r w:rsidR="0092703E">
        <w:rPr>
          <w:rFonts w:ascii="Times New Roman" w:hAnsi="Times New Roman" w:cs="Times New Roman"/>
          <w:b/>
          <w:sz w:val="24"/>
          <w:szCs w:val="24"/>
        </w:rPr>
        <w:t>истеме управления охраной труда А</w:t>
      </w:r>
      <w:r w:rsidR="00FB423C" w:rsidRPr="0092703E">
        <w:rPr>
          <w:rFonts w:ascii="Times New Roman" w:hAnsi="Times New Roman" w:cs="Times New Roman"/>
          <w:b/>
          <w:sz w:val="24"/>
          <w:szCs w:val="24"/>
        </w:rPr>
        <w:t>О</w:t>
      </w:r>
      <w:r w:rsidRPr="0092703E">
        <w:rPr>
          <w:rFonts w:ascii="Times New Roman" w:hAnsi="Times New Roman" w:cs="Times New Roman"/>
          <w:b/>
          <w:sz w:val="24"/>
          <w:szCs w:val="24"/>
        </w:rPr>
        <w:t xml:space="preserve"> </w:t>
      </w:r>
      <w:r w:rsidR="00FB423C" w:rsidRPr="0092703E">
        <w:rPr>
          <w:rFonts w:ascii="Times New Roman" w:hAnsi="Times New Roman" w:cs="Times New Roman"/>
          <w:b/>
          <w:sz w:val="24"/>
          <w:szCs w:val="24"/>
        </w:rPr>
        <w:t xml:space="preserve">«Алмазы </w:t>
      </w:r>
      <w:proofErr w:type="spellStart"/>
      <w:r w:rsidR="00FB423C" w:rsidRPr="0092703E">
        <w:rPr>
          <w:rFonts w:ascii="Times New Roman" w:hAnsi="Times New Roman" w:cs="Times New Roman"/>
          <w:b/>
          <w:sz w:val="24"/>
          <w:szCs w:val="24"/>
        </w:rPr>
        <w:t>Анабара</w:t>
      </w:r>
      <w:proofErr w:type="spellEnd"/>
      <w:r w:rsidR="00FB423C" w:rsidRPr="0092703E">
        <w:rPr>
          <w:rFonts w:ascii="Times New Roman" w:hAnsi="Times New Roman" w:cs="Times New Roman"/>
          <w:b/>
          <w:sz w:val="24"/>
          <w:szCs w:val="24"/>
        </w:rPr>
        <w:t>»</w:t>
      </w:r>
    </w:p>
    <w:p w14:paraId="705CAE1A" w14:textId="77777777" w:rsidR="00145F0F" w:rsidRPr="00145F0F" w:rsidRDefault="00145F0F" w:rsidP="00D679F8">
      <w:pPr>
        <w:spacing w:after="0"/>
        <w:jc w:val="center"/>
        <w:rPr>
          <w:rFonts w:ascii="Times New Roman" w:hAnsi="Times New Roman"/>
          <w:sz w:val="28"/>
          <w:szCs w:val="28"/>
        </w:rPr>
      </w:pPr>
    </w:p>
    <w:p w14:paraId="12472C45" w14:textId="061CB3B0" w:rsidR="00145F0F" w:rsidRDefault="00145F0F" w:rsidP="00D679F8">
      <w:pPr>
        <w:spacing w:after="0"/>
        <w:rPr>
          <w:rFonts w:ascii="Times New Roman" w:hAnsi="Times New Roman"/>
          <w:sz w:val="24"/>
          <w:szCs w:val="24"/>
        </w:rPr>
      </w:pPr>
    </w:p>
    <w:p w14:paraId="2C12A1D9" w14:textId="061CB3B0" w:rsidR="00145F0F" w:rsidRDefault="00145F0F" w:rsidP="00D679F8">
      <w:pPr>
        <w:spacing w:after="0"/>
        <w:rPr>
          <w:rFonts w:ascii="Times New Roman" w:hAnsi="Times New Roman"/>
          <w:sz w:val="24"/>
          <w:szCs w:val="24"/>
        </w:rPr>
      </w:pPr>
    </w:p>
    <w:p w14:paraId="2D1C74CF" w14:textId="37B9FF84" w:rsidR="00145F0F" w:rsidRDefault="00145F0F" w:rsidP="00D679F8">
      <w:pPr>
        <w:spacing w:after="0"/>
        <w:rPr>
          <w:rFonts w:ascii="Times New Roman" w:hAnsi="Times New Roman"/>
          <w:sz w:val="24"/>
          <w:szCs w:val="24"/>
        </w:rPr>
      </w:pPr>
    </w:p>
    <w:p w14:paraId="758C4E61" w14:textId="1255383A" w:rsidR="00145F0F" w:rsidRDefault="00145F0F" w:rsidP="00D679F8">
      <w:pPr>
        <w:spacing w:after="0"/>
        <w:rPr>
          <w:rFonts w:ascii="Times New Roman" w:hAnsi="Times New Roman"/>
          <w:sz w:val="24"/>
          <w:szCs w:val="24"/>
        </w:rPr>
      </w:pPr>
    </w:p>
    <w:p w14:paraId="6A5AC17D" w14:textId="233C175A" w:rsidR="00145F0F" w:rsidRDefault="00145F0F" w:rsidP="00D679F8">
      <w:pPr>
        <w:spacing w:after="0"/>
        <w:rPr>
          <w:rFonts w:ascii="Times New Roman" w:hAnsi="Times New Roman"/>
          <w:sz w:val="24"/>
          <w:szCs w:val="24"/>
        </w:rPr>
      </w:pPr>
    </w:p>
    <w:p w14:paraId="53589270" w14:textId="342EC549" w:rsidR="00145F0F" w:rsidRDefault="00145F0F" w:rsidP="00D679F8">
      <w:pPr>
        <w:spacing w:after="0"/>
        <w:rPr>
          <w:rFonts w:ascii="Times New Roman" w:hAnsi="Times New Roman"/>
          <w:sz w:val="24"/>
          <w:szCs w:val="24"/>
        </w:rPr>
      </w:pPr>
    </w:p>
    <w:p w14:paraId="37CA2532" w14:textId="2C3E8C1A" w:rsidR="00145F0F" w:rsidRDefault="00145F0F" w:rsidP="00D679F8">
      <w:pPr>
        <w:spacing w:after="0"/>
        <w:rPr>
          <w:rFonts w:ascii="Times New Roman" w:hAnsi="Times New Roman"/>
          <w:sz w:val="24"/>
          <w:szCs w:val="24"/>
        </w:rPr>
      </w:pPr>
    </w:p>
    <w:p w14:paraId="76917E0F" w14:textId="469E03A1" w:rsidR="000564E4" w:rsidRDefault="000564E4" w:rsidP="00D679F8">
      <w:pPr>
        <w:spacing w:after="0"/>
        <w:rPr>
          <w:rFonts w:ascii="Times New Roman" w:hAnsi="Times New Roman"/>
          <w:sz w:val="24"/>
          <w:szCs w:val="24"/>
        </w:rPr>
      </w:pPr>
    </w:p>
    <w:p w14:paraId="36FE0CD5" w14:textId="77777777" w:rsidR="000564E4" w:rsidRDefault="000564E4" w:rsidP="00D679F8">
      <w:pPr>
        <w:spacing w:after="0"/>
        <w:rPr>
          <w:rFonts w:ascii="Times New Roman" w:hAnsi="Times New Roman"/>
          <w:sz w:val="24"/>
          <w:szCs w:val="24"/>
        </w:rPr>
      </w:pPr>
    </w:p>
    <w:p w14:paraId="1F9B6DD1" w14:textId="28D0B721" w:rsidR="00145F0F" w:rsidRDefault="00145F0F" w:rsidP="00D679F8">
      <w:pPr>
        <w:spacing w:after="0"/>
        <w:rPr>
          <w:rFonts w:ascii="Times New Roman" w:hAnsi="Times New Roman"/>
          <w:sz w:val="24"/>
          <w:szCs w:val="24"/>
        </w:rPr>
      </w:pPr>
    </w:p>
    <w:p w14:paraId="5227F1B9" w14:textId="77777777" w:rsidR="0092703E" w:rsidRDefault="0092703E" w:rsidP="00D679F8">
      <w:pPr>
        <w:spacing w:after="0"/>
        <w:jc w:val="center"/>
        <w:rPr>
          <w:rFonts w:ascii="Times New Roman" w:hAnsi="Times New Roman"/>
          <w:sz w:val="24"/>
          <w:szCs w:val="24"/>
        </w:rPr>
      </w:pPr>
    </w:p>
    <w:p w14:paraId="4DF8263C" w14:textId="77777777" w:rsidR="0092703E" w:rsidRDefault="0092703E" w:rsidP="00D679F8">
      <w:pPr>
        <w:spacing w:after="0"/>
        <w:jc w:val="center"/>
        <w:rPr>
          <w:rFonts w:ascii="Times New Roman" w:hAnsi="Times New Roman"/>
          <w:sz w:val="24"/>
          <w:szCs w:val="24"/>
        </w:rPr>
      </w:pPr>
    </w:p>
    <w:p w14:paraId="7729E124" w14:textId="77777777" w:rsidR="0092703E" w:rsidRDefault="0092703E" w:rsidP="00D679F8">
      <w:pPr>
        <w:spacing w:after="0"/>
        <w:jc w:val="center"/>
        <w:rPr>
          <w:rFonts w:ascii="Times New Roman" w:hAnsi="Times New Roman"/>
          <w:sz w:val="24"/>
          <w:szCs w:val="24"/>
        </w:rPr>
      </w:pPr>
    </w:p>
    <w:p w14:paraId="0BBE8D1D" w14:textId="4711E5B5" w:rsidR="00145F0F" w:rsidRDefault="00FB423C" w:rsidP="00D679F8">
      <w:pPr>
        <w:spacing w:after="0"/>
        <w:jc w:val="center"/>
        <w:rPr>
          <w:rFonts w:ascii="Times New Roman" w:hAnsi="Times New Roman"/>
          <w:sz w:val="24"/>
          <w:szCs w:val="24"/>
        </w:rPr>
      </w:pPr>
      <w:r>
        <w:rPr>
          <w:rFonts w:ascii="Times New Roman" w:hAnsi="Times New Roman"/>
          <w:sz w:val="24"/>
          <w:szCs w:val="24"/>
        </w:rPr>
        <w:t>Отдел ПБ и ОТ</w:t>
      </w:r>
    </w:p>
    <w:p w14:paraId="28385AF7" w14:textId="4B3E2CD0" w:rsidR="00145F0F" w:rsidRDefault="002114E9" w:rsidP="00D679F8">
      <w:pPr>
        <w:tabs>
          <w:tab w:val="left" w:pos="0"/>
        </w:tabs>
        <w:spacing w:after="0"/>
        <w:jc w:val="center"/>
        <w:rPr>
          <w:rFonts w:ascii="Times New Roman" w:hAnsi="Times New Roman"/>
          <w:sz w:val="24"/>
          <w:szCs w:val="24"/>
        </w:rPr>
      </w:pPr>
      <w:r>
        <w:rPr>
          <w:rFonts w:ascii="Times New Roman" w:hAnsi="Times New Roman"/>
          <w:sz w:val="24"/>
          <w:szCs w:val="24"/>
        </w:rPr>
        <w:t>2023</w:t>
      </w:r>
    </w:p>
    <w:p w14:paraId="3659B038" w14:textId="245FA933" w:rsidR="00D679F8" w:rsidRDefault="00D679F8" w:rsidP="00D679F8">
      <w:pPr>
        <w:tabs>
          <w:tab w:val="left" w:pos="0"/>
        </w:tabs>
        <w:spacing w:after="0"/>
        <w:jc w:val="center"/>
        <w:rPr>
          <w:rFonts w:ascii="Times New Roman" w:hAnsi="Times New Roman"/>
          <w:sz w:val="24"/>
          <w:szCs w:val="24"/>
        </w:rPr>
      </w:pPr>
    </w:p>
    <w:p w14:paraId="04EAD79B" w14:textId="405E1320" w:rsidR="00D679F8" w:rsidRDefault="00D679F8" w:rsidP="00D679F8">
      <w:pPr>
        <w:tabs>
          <w:tab w:val="left" w:pos="0"/>
        </w:tabs>
        <w:spacing w:after="0"/>
        <w:jc w:val="center"/>
        <w:rPr>
          <w:rFonts w:ascii="Times New Roman" w:hAnsi="Times New Roman"/>
          <w:sz w:val="24"/>
          <w:szCs w:val="24"/>
        </w:rPr>
      </w:pPr>
    </w:p>
    <w:p w14:paraId="741086D7" w14:textId="77777777" w:rsidR="00D679F8" w:rsidRDefault="00D679F8" w:rsidP="00D679F8">
      <w:pPr>
        <w:tabs>
          <w:tab w:val="left" w:pos="0"/>
        </w:tabs>
        <w:spacing w:after="0"/>
        <w:jc w:val="center"/>
        <w:rPr>
          <w:rFonts w:ascii="Times New Roman" w:hAnsi="Times New Roman"/>
          <w:sz w:val="24"/>
          <w:szCs w:val="24"/>
        </w:rPr>
      </w:pPr>
    </w:p>
    <w:p w14:paraId="539ADDD0" w14:textId="1E8E542A" w:rsidR="002D404C" w:rsidRDefault="00BD192A" w:rsidP="00D679F8">
      <w:pPr>
        <w:pStyle w:val="Default"/>
        <w:tabs>
          <w:tab w:val="left" w:pos="709"/>
        </w:tabs>
        <w:spacing w:line="276" w:lineRule="auto"/>
        <w:ind w:firstLine="0"/>
        <w:jc w:val="center"/>
        <w:rPr>
          <w:rFonts w:ascii="Times New Roman" w:hAnsi="Times New Roman" w:cs="Times New Roman"/>
          <w:b/>
        </w:rPr>
      </w:pPr>
      <w:bookmarkStart w:id="2" w:name="_Hlk19103392"/>
      <w:bookmarkStart w:id="3" w:name="_Hlk78549542"/>
      <w:r w:rsidRPr="003E303B">
        <w:rPr>
          <w:rFonts w:ascii="Times New Roman" w:hAnsi="Times New Roman" w:cs="Times New Roman"/>
          <w:b/>
        </w:rPr>
        <w:lastRenderedPageBreak/>
        <w:t>СОДЕРЖАНИЕ</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165"/>
        <w:gridCol w:w="811"/>
      </w:tblGrid>
      <w:tr w:rsidR="00475604" w14:paraId="20BABA05" w14:textId="77777777" w:rsidTr="00773F99">
        <w:tc>
          <w:tcPr>
            <w:tcW w:w="9101" w:type="dxa"/>
            <w:gridSpan w:val="2"/>
          </w:tcPr>
          <w:p w14:paraId="7CC95C16" w14:textId="2D7EE90C" w:rsidR="00475604" w:rsidRDefault="00475604" w:rsidP="008F149C">
            <w:pPr>
              <w:pStyle w:val="Default"/>
              <w:tabs>
                <w:tab w:val="left" w:pos="709"/>
              </w:tabs>
              <w:spacing w:line="276" w:lineRule="auto"/>
              <w:ind w:firstLine="0"/>
              <w:rPr>
                <w:rFonts w:ascii="Times New Roman" w:hAnsi="Times New Roman" w:cs="Times New Roman"/>
                <w:b/>
              </w:rPr>
            </w:pPr>
            <w:r>
              <w:rPr>
                <w:rFonts w:ascii="Times New Roman" w:hAnsi="Times New Roman" w:cs="Times New Roman"/>
                <w:b/>
              </w:rPr>
              <w:t>Введение</w:t>
            </w:r>
          </w:p>
        </w:tc>
        <w:tc>
          <w:tcPr>
            <w:tcW w:w="811" w:type="dxa"/>
          </w:tcPr>
          <w:p w14:paraId="53DEADB4" w14:textId="51084065" w:rsidR="00475604"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4</w:t>
            </w:r>
          </w:p>
        </w:tc>
      </w:tr>
      <w:tr w:rsidR="008F149C" w14:paraId="648173C2" w14:textId="77777777" w:rsidTr="00773F99">
        <w:tc>
          <w:tcPr>
            <w:tcW w:w="936" w:type="dxa"/>
          </w:tcPr>
          <w:p w14:paraId="367F0D4F" w14:textId="10A094A5" w:rsidR="008F149C" w:rsidRDefault="008F149C"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w:t>
            </w:r>
          </w:p>
        </w:tc>
        <w:tc>
          <w:tcPr>
            <w:tcW w:w="8165" w:type="dxa"/>
          </w:tcPr>
          <w:p w14:paraId="432E7215" w14:textId="5BD1CAED" w:rsidR="008F149C" w:rsidRDefault="008F149C" w:rsidP="008F149C">
            <w:pPr>
              <w:pStyle w:val="Default"/>
              <w:tabs>
                <w:tab w:val="left" w:pos="709"/>
              </w:tabs>
              <w:spacing w:line="276" w:lineRule="auto"/>
              <w:ind w:firstLine="0"/>
              <w:rPr>
                <w:rFonts w:ascii="Times New Roman" w:hAnsi="Times New Roman" w:cs="Times New Roman"/>
                <w:b/>
              </w:rPr>
            </w:pPr>
            <w:r w:rsidRPr="008F149C">
              <w:rPr>
                <w:rFonts w:ascii="Times New Roman" w:hAnsi="Times New Roman" w:cs="Times New Roman"/>
                <w:b/>
              </w:rPr>
              <w:t>Общие положения</w:t>
            </w:r>
          </w:p>
        </w:tc>
        <w:tc>
          <w:tcPr>
            <w:tcW w:w="811" w:type="dxa"/>
          </w:tcPr>
          <w:p w14:paraId="67DB560F" w14:textId="141495D1" w:rsidR="008F149C"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4</w:t>
            </w:r>
          </w:p>
        </w:tc>
      </w:tr>
      <w:tr w:rsidR="008F149C" w14:paraId="0D0B0855" w14:textId="77777777" w:rsidTr="00773F99">
        <w:tc>
          <w:tcPr>
            <w:tcW w:w="936" w:type="dxa"/>
          </w:tcPr>
          <w:p w14:paraId="5542D269" w14:textId="4346DD32" w:rsidR="008F149C" w:rsidRDefault="008F149C"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2.</w:t>
            </w:r>
          </w:p>
        </w:tc>
        <w:tc>
          <w:tcPr>
            <w:tcW w:w="8165" w:type="dxa"/>
          </w:tcPr>
          <w:p w14:paraId="7F8EE66D" w14:textId="76A1B61F" w:rsidR="008F149C" w:rsidRDefault="008F149C" w:rsidP="008F149C">
            <w:pPr>
              <w:pStyle w:val="Default"/>
              <w:tabs>
                <w:tab w:val="left" w:pos="709"/>
              </w:tabs>
              <w:spacing w:line="276" w:lineRule="auto"/>
              <w:ind w:firstLine="0"/>
              <w:rPr>
                <w:rFonts w:ascii="Times New Roman" w:hAnsi="Times New Roman" w:cs="Times New Roman"/>
                <w:b/>
              </w:rPr>
            </w:pPr>
            <w:r w:rsidRPr="008F149C">
              <w:rPr>
                <w:rFonts w:ascii="Times New Roman" w:hAnsi="Times New Roman" w:cs="Times New Roman"/>
                <w:b/>
              </w:rPr>
              <w:t>Нормативные ссылки</w:t>
            </w:r>
          </w:p>
        </w:tc>
        <w:tc>
          <w:tcPr>
            <w:tcW w:w="811" w:type="dxa"/>
          </w:tcPr>
          <w:p w14:paraId="282ACD19" w14:textId="15580486" w:rsidR="008F149C"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4</w:t>
            </w:r>
          </w:p>
        </w:tc>
      </w:tr>
      <w:tr w:rsidR="008F149C" w14:paraId="3DAB1502" w14:textId="77777777" w:rsidTr="00773F99">
        <w:tc>
          <w:tcPr>
            <w:tcW w:w="936" w:type="dxa"/>
          </w:tcPr>
          <w:p w14:paraId="7B4B6CF5" w14:textId="7B732A5F" w:rsidR="008F149C" w:rsidRDefault="008F149C"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3.</w:t>
            </w:r>
          </w:p>
        </w:tc>
        <w:tc>
          <w:tcPr>
            <w:tcW w:w="8165" w:type="dxa"/>
          </w:tcPr>
          <w:p w14:paraId="179FE92B" w14:textId="756BE5EB" w:rsidR="008F149C" w:rsidRPr="008F149C" w:rsidRDefault="008F149C" w:rsidP="008F149C">
            <w:pPr>
              <w:spacing w:line="276" w:lineRule="auto"/>
              <w:ind w:firstLine="0"/>
              <w:rPr>
                <w:rFonts w:ascii="Times New Roman" w:hAnsi="Times New Roman" w:cs="Times New Roman"/>
                <w:b/>
                <w:bCs/>
                <w:sz w:val="24"/>
                <w:szCs w:val="24"/>
              </w:rPr>
            </w:pPr>
            <w:r w:rsidRPr="008F149C">
              <w:rPr>
                <w:rFonts w:ascii="Times New Roman" w:hAnsi="Times New Roman" w:cs="Times New Roman"/>
                <w:b/>
                <w:bCs/>
                <w:sz w:val="24"/>
                <w:szCs w:val="24"/>
              </w:rPr>
              <w:t>Обозначения и сокращения</w:t>
            </w:r>
          </w:p>
        </w:tc>
        <w:tc>
          <w:tcPr>
            <w:tcW w:w="811" w:type="dxa"/>
          </w:tcPr>
          <w:p w14:paraId="6CC0DB54" w14:textId="3A6B6E09" w:rsidR="008F149C"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5</w:t>
            </w:r>
          </w:p>
        </w:tc>
      </w:tr>
      <w:tr w:rsidR="008F149C" w14:paraId="621F86A1" w14:textId="77777777" w:rsidTr="00773F99">
        <w:tc>
          <w:tcPr>
            <w:tcW w:w="936" w:type="dxa"/>
          </w:tcPr>
          <w:p w14:paraId="6751D25A" w14:textId="3E129F5E" w:rsidR="008F149C" w:rsidRDefault="008F149C"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4.</w:t>
            </w:r>
          </w:p>
        </w:tc>
        <w:tc>
          <w:tcPr>
            <w:tcW w:w="8165" w:type="dxa"/>
          </w:tcPr>
          <w:p w14:paraId="48FFC4B9" w14:textId="46BC772A" w:rsidR="008F149C" w:rsidRDefault="008F149C" w:rsidP="00617447">
            <w:pPr>
              <w:pStyle w:val="Default"/>
              <w:tabs>
                <w:tab w:val="left" w:pos="709"/>
              </w:tabs>
              <w:spacing w:line="276" w:lineRule="auto"/>
              <w:ind w:firstLine="0"/>
              <w:jc w:val="left"/>
              <w:rPr>
                <w:rFonts w:ascii="Times New Roman" w:hAnsi="Times New Roman" w:cs="Times New Roman"/>
                <w:b/>
              </w:rPr>
            </w:pPr>
            <w:r w:rsidRPr="007F5086">
              <w:rPr>
                <w:rFonts w:ascii="Times New Roman" w:hAnsi="Times New Roman" w:cs="Times New Roman"/>
                <w:b/>
                <w:bCs/>
              </w:rPr>
              <w:t>Термины и определения</w:t>
            </w:r>
          </w:p>
        </w:tc>
        <w:tc>
          <w:tcPr>
            <w:tcW w:w="811" w:type="dxa"/>
          </w:tcPr>
          <w:p w14:paraId="172ADAFB" w14:textId="5888977E" w:rsidR="008F149C"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5</w:t>
            </w:r>
          </w:p>
        </w:tc>
      </w:tr>
      <w:tr w:rsidR="008F149C" w14:paraId="4A924FF8" w14:textId="77777777" w:rsidTr="00773F99">
        <w:tc>
          <w:tcPr>
            <w:tcW w:w="936" w:type="dxa"/>
          </w:tcPr>
          <w:p w14:paraId="6E7CB836" w14:textId="11323D2E" w:rsidR="008F149C" w:rsidRDefault="008F149C"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5.</w:t>
            </w:r>
          </w:p>
        </w:tc>
        <w:tc>
          <w:tcPr>
            <w:tcW w:w="8165" w:type="dxa"/>
          </w:tcPr>
          <w:p w14:paraId="41B3D4C5" w14:textId="1C63943C" w:rsidR="008F149C"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Контекст Общества</w:t>
            </w:r>
          </w:p>
        </w:tc>
        <w:tc>
          <w:tcPr>
            <w:tcW w:w="811" w:type="dxa"/>
          </w:tcPr>
          <w:p w14:paraId="2AF66BCD" w14:textId="5B547498" w:rsidR="008F149C"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8</w:t>
            </w:r>
          </w:p>
        </w:tc>
      </w:tr>
      <w:tr w:rsidR="008F149C" w14:paraId="39E3A1CF" w14:textId="77777777" w:rsidTr="00773F99">
        <w:tc>
          <w:tcPr>
            <w:tcW w:w="936" w:type="dxa"/>
          </w:tcPr>
          <w:p w14:paraId="6A12B548" w14:textId="790F9DB5" w:rsidR="008F149C"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5.1.</w:t>
            </w:r>
          </w:p>
        </w:tc>
        <w:tc>
          <w:tcPr>
            <w:tcW w:w="8165" w:type="dxa"/>
          </w:tcPr>
          <w:p w14:paraId="6AC18357" w14:textId="2084F2A7" w:rsidR="008F149C"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Внешние и внутренние факторы</w:t>
            </w:r>
          </w:p>
        </w:tc>
        <w:tc>
          <w:tcPr>
            <w:tcW w:w="811" w:type="dxa"/>
          </w:tcPr>
          <w:p w14:paraId="1CD887EF" w14:textId="10ACAB87" w:rsidR="008F149C"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8</w:t>
            </w:r>
          </w:p>
        </w:tc>
      </w:tr>
      <w:tr w:rsidR="008F149C" w14:paraId="1F1413B5" w14:textId="77777777" w:rsidTr="00773F99">
        <w:tc>
          <w:tcPr>
            <w:tcW w:w="936" w:type="dxa"/>
          </w:tcPr>
          <w:p w14:paraId="6CC34EB3" w14:textId="5E713807" w:rsidR="008F149C"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5.2.</w:t>
            </w:r>
          </w:p>
        </w:tc>
        <w:tc>
          <w:tcPr>
            <w:tcW w:w="8165" w:type="dxa"/>
          </w:tcPr>
          <w:p w14:paraId="1BAF1454" w14:textId="4AD168C3" w:rsidR="008F149C"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Потребности и ожидания заинтересованных сторон и работников Общества</w:t>
            </w:r>
          </w:p>
        </w:tc>
        <w:tc>
          <w:tcPr>
            <w:tcW w:w="811" w:type="dxa"/>
          </w:tcPr>
          <w:p w14:paraId="26AB9230" w14:textId="338CDB10" w:rsidR="008F149C"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8</w:t>
            </w:r>
          </w:p>
        </w:tc>
      </w:tr>
      <w:tr w:rsidR="00617447" w14:paraId="0CAEB210" w14:textId="77777777" w:rsidTr="00773F99">
        <w:tc>
          <w:tcPr>
            <w:tcW w:w="936" w:type="dxa"/>
          </w:tcPr>
          <w:p w14:paraId="576CD3EE" w14:textId="55B030AF"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5.3.</w:t>
            </w:r>
          </w:p>
        </w:tc>
        <w:tc>
          <w:tcPr>
            <w:tcW w:w="8165" w:type="dxa"/>
          </w:tcPr>
          <w:p w14:paraId="050B40BC" w14:textId="3136DD99"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Область применения СУОТ</w:t>
            </w:r>
          </w:p>
        </w:tc>
        <w:tc>
          <w:tcPr>
            <w:tcW w:w="811" w:type="dxa"/>
          </w:tcPr>
          <w:p w14:paraId="1BBF15A9" w14:textId="5A879A19"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9</w:t>
            </w:r>
          </w:p>
        </w:tc>
      </w:tr>
      <w:tr w:rsidR="00617447" w14:paraId="50E5A13D" w14:textId="77777777" w:rsidTr="00773F99">
        <w:tc>
          <w:tcPr>
            <w:tcW w:w="936" w:type="dxa"/>
          </w:tcPr>
          <w:p w14:paraId="19487EF1" w14:textId="6F8D7293"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5.4.</w:t>
            </w:r>
          </w:p>
        </w:tc>
        <w:tc>
          <w:tcPr>
            <w:tcW w:w="8165" w:type="dxa"/>
          </w:tcPr>
          <w:p w14:paraId="0D3AADBC" w14:textId="111D4660"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Общие требования к обеспечению функционирования СУОТ</w:t>
            </w:r>
          </w:p>
        </w:tc>
        <w:tc>
          <w:tcPr>
            <w:tcW w:w="811" w:type="dxa"/>
          </w:tcPr>
          <w:p w14:paraId="1F27B208" w14:textId="2A78E40A"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9</w:t>
            </w:r>
          </w:p>
        </w:tc>
      </w:tr>
      <w:tr w:rsidR="00617447" w14:paraId="301A3F4B" w14:textId="77777777" w:rsidTr="00773F99">
        <w:tc>
          <w:tcPr>
            <w:tcW w:w="936" w:type="dxa"/>
          </w:tcPr>
          <w:p w14:paraId="4973E6BB" w14:textId="103E065C"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6.</w:t>
            </w:r>
          </w:p>
        </w:tc>
        <w:tc>
          <w:tcPr>
            <w:tcW w:w="8165" w:type="dxa"/>
          </w:tcPr>
          <w:p w14:paraId="7E6765AD" w14:textId="3ADBB931"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Лидерство и участие работников</w:t>
            </w:r>
          </w:p>
        </w:tc>
        <w:tc>
          <w:tcPr>
            <w:tcW w:w="811" w:type="dxa"/>
          </w:tcPr>
          <w:p w14:paraId="5FB4A491" w14:textId="1660AB2C"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10</w:t>
            </w:r>
          </w:p>
        </w:tc>
      </w:tr>
      <w:tr w:rsidR="00617447" w14:paraId="6DD74C18" w14:textId="77777777" w:rsidTr="00773F99">
        <w:tc>
          <w:tcPr>
            <w:tcW w:w="936" w:type="dxa"/>
          </w:tcPr>
          <w:p w14:paraId="7D7F1E81" w14:textId="311BCAF6"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6.1.</w:t>
            </w:r>
          </w:p>
        </w:tc>
        <w:tc>
          <w:tcPr>
            <w:tcW w:w="8165" w:type="dxa"/>
          </w:tcPr>
          <w:p w14:paraId="10C244A9" w14:textId="065040AC"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Лидерство и приверженность</w:t>
            </w:r>
          </w:p>
        </w:tc>
        <w:tc>
          <w:tcPr>
            <w:tcW w:w="811" w:type="dxa"/>
          </w:tcPr>
          <w:p w14:paraId="07D0BC5F" w14:textId="47AF7631"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10</w:t>
            </w:r>
          </w:p>
        </w:tc>
      </w:tr>
      <w:tr w:rsidR="00617447" w14:paraId="24CC80E8" w14:textId="77777777" w:rsidTr="00773F99">
        <w:tc>
          <w:tcPr>
            <w:tcW w:w="936" w:type="dxa"/>
          </w:tcPr>
          <w:p w14:paraId="1BAD3D59" w14:textId="15B07791"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6.2.</w:t>
            </w:r>
          </w:p>
        </w:tc>
        <w:tc>
          <w:tcPr>
            <w:tcW w:w="8165" w:type="dxa"/>
          </w:tcPr>
          <w:p w14:paraId="60173534" w14:textId="368B4F16"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Политика Общества в области охраны труда и промышленной безопасности</w:t>
            </w:r>
          </w:p>
        </w:tc>
        <w:tc>
          <w:tcPr>
            <w:tcW w:w="811" w:type="dxa"/>
          </w:tcPr>
          <w:p w14:paraId="7560FCBB" w14:textId="1C87110B"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10</w:t>
            </w:r>
          </w:p>
        </w:tc>
      </w:tr>
      <w:tr w:rsidR="00617447" w14:paraId="13DD2EE7" w14:textId="77777777" w:rsidTr="00773F99">
        <w:tc>
          <w:tcPr>
            <w:tcW w:w="936" w:type="dxa"/>
          </w:tcPr>
          <w:p w14:paraId="26CE839C" w14:textId="5F8DACAE"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6.3.</w:t>
            </w:r>
          </w:p>
        </w:tc>
        <w:tc>
          <w:tcPr>
            <w:tcW w:w="8165" w:type="dxa"/>
          </w:tcPr>
          <w:p w14:paraId="5B9BAE71" w14:textId="1C956A54"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Организационные роли, ответственность и полномочия</w:t>
            </w:r>
          </w:p>
        </w:tc>
        <w:tc>
          <w:tcPr>
            <w:tcW w:w="811" w:type="dxa"/>
          </w:tcPr>
          <w:p w14:paraId="7E801CC8" w14:textId="5860B5CC"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10</w:t>
            </w:r>
          </w:p>
        </w:tc>
      </w:tr>
      <w:tr w:rsidR="00617447" w14:paraId="28C03B40" w14:textId="77777777" w:rsidTr="00773F99">
        <w:tc>
          <w:tcPr>
            <w:tcW w:w="936" w:type="dxa"/>
          </w:tcPr>
          <w:p w14:paraId="76B0F5F4" w14:textId="78004322"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6.4.</w:t>
            </w:r>
          </w:p>
        </w:tc>
        <w:tc>
          <w:tcPr>
            <w:tcW w:w="8165" w:type="dxa"/>
          </w:tcPr>
          <w:p w14:paraId="7DD88181" w14:textId="0D6048EE"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Консультации и участие работников. Мотивация работников на безопасный труд</w:t>
            </w:r>
          </w:p>
        </w:tc>
        <w:tc>
          <w:tcPr>
            <w:tcW w:w="811" w:type="dxa"/>
          </w:tcPr>
          <w:p w14:paraId="75ED3968" w14:textId="3C3EE15D"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11</w:t>
            </w:r>
          </w:p>
        </w:tc>
      </w:tr>
      <w:tr w:rsidR="00617447" w14:paraId="4B12FE61" w14:textId="77777777" w:rsidTr="00773F99">
        <w:tc>
          <w:tcPr>
            <w:tcW w:w="936" w:type="dxa"/>
          </w:tcPr>
          <w:p w14:paraId="54588F25" w14:textId="7939C3DF"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7.</w:t>
            </w:r>
          </w:p>
        </w:tc>
        <w:tc>
          <w:tcPr>
            <w:tcW w:w="8165" w:type="dxa"/>
          </w:tcPr>
          <w:p w14:paraId="64786551" w14:textId="6C711C3C"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Планирование</w:t>
            </w:r>
          </w:p>
        </w:tc>
        <w:tc>
          <w:tcPr>
            <w:tcW w:w="811" w:type="dxa"/>
          </w:tcPr>
          <w:p w14:paraId="79D3BD52" w14:textId="00212868"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11</w:t>
            </w:r>
          </w:p>
        </w:tc>
      </w:tr>
      <w:tr w:rsidR="00617447" w14:paraId="341668F7" w14:textId="77777777" w:rsidTr="00773F99">
        <w:tc>
          <w:tcPr>
            <w:tcW w:w="936" w:type="dxa"/>
          </w:tcPr>
          <w:p w14:paraId="2C1D125C" w14:textId="45BE3499"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7.1.</w:t>
            </w:r>
          </w:p>
        </w:tc>
        <w:tc>
          <w:tcPr>
            <w:tcW w:w="8165" w:type="dxa"/>
          </w:tcPr>
          <w:p w14:paraId="72560ECD" w14:textId="167AAD6E"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Действия в отношении рисков и возможностей</w:t>
            </w:r>
          </w:p>
        </w:tc>
        <w:tc>
          <w:tcPr>
            <w:tcW w:w="811" w:type="dxa"/>
          </w:tcPr>
          <w:p w14:paraId="6A82B995" w14:textId="1D19F983"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11</w:t>
            </w:r>
          </w:p>
        </w:tc>
      </w:tr>
      <w:tr w:rsidR="00617447" w14:paraId="4EAE1191" w14:textId="77777777" w:rsidTr="00773F99">
        <w:tc>
          <w:tcPr>
            <w:tcW w:w="936" w:type="dxa"/>
          </w:tcPr>
          <w:p w14:paraId="3E48C6CA" w14:textId="3CE61AC9"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7.1.1.</w:t>
            </w:r>
          </w:p>
        </w:tc>
        <w:tc>
          <w:tcPr>
            <w:tcW w:w="8165" w:type="dxa"/>
          </w:tcPr>
          <w:p w14:paraId="08FF141E" w14:textId="1A445D6E"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Общие положения</w:t>
            </w:r>
          </w:p>
        </w:tc>
        <w:tc>
          <w:tcPr>
            <w:tcW w:w="811" w:type="dxa"/>
          </w:tcPr>
          <w:p w14:paraId="3CB3897B" w14:textId="7C69A6E9"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11</w:t>
            </w:r>
          </w:p>
        </w:tc>
      </w:tr>
      <w:tr w:rsidR="00617447" w14:paraId="00F88725" w14:textId="77777777" w:rsidTr="00773F99">
        <w:tc>
          <w:tcPr>
            <w:tcW w:w="936" w:type="dxa"/>
          </w:tcPr>
          <w:p w14:paraId="4D8BB106" w14:textId="11EC9A3F"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7.1.2.</w:t>
            </w:r>
          </w:p>
        </w:tc>
        <w:tc>
          <w:tcPr>
            <w:tcW w:w="8165" w:type="dxa"/>
          </w:tcPr>
          <w:p w14:paraId="0312FF16" w14:textId="6EA057E1"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Идентификация опасностей и оценка рисков</w:t>
            </w:r>
          </w:p>
        </w:tc>
        <w:tc>
          <w:tcPr>
            <w:tcW w:w="811" w:type="dxa"/>
          </w:tcPr>
          <w:p w14:paraId="0AD0A28C" w14:textId="7FF930AE"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12</w:t>
            </w:r>
          </w:p>
        </w:tc>
      </w:tr>
      <w:tr w:rsidR="00617447" w14:paraId="01E2A158" w14:textId="77777777" w:rsidTr="00773F99">
        <w:tc>
          <w:tcPr>
            <w:tcW w:w="936" w:type="dxa"/>
          </w:tcPr>
          <w:p w14:paraId="6B9B8D6C" w14:textId="351F7A78"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7.1.3.</w:t>
            </w:r>
          </w:p>
        </w:tc>
        <w:tc>
          <w:tcPr>
            <w:tcW w:w="8165" w:type="dxa"/>
          </w:tcPr>
          <w:p w14:paraId="498D67FD" w14:textId="5EDB3036"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Оценка возможностей в области ОТ и в целом для СУОТ</w:t>
            </w:r>
          </w:p>
        </w:tc>
        <w:tc>
          <w:tcPr>
            <w:tcW w:w="811" w:type="dxa"/>
          </w:tcPr>
          <w:p w14:paraId="50DB2336" w14:textId="04F393D8"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13</w:t>
            </w:r>
          </w:p>
        </w:tc>
      </w:tr>
      <w:tr w:rsidR="00617447" w14:paraId="09B60BF7" w14:textId="77777777" w:rsidTr="00773F99">
        <w:tc>
          <w:tcPr>
            <w:tcW w:w="936" w:type="dxa"/>
          </w:tcPr>
          <w:p w14:paraId="2B0C5555" w14:textId="12C8FCBC"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7.1.4.</w:t>
            </w:r>
          </w:p>
        </w:tc>
        <w:tc>
          <w:tcPr>
            <w:tcW w:w="8165" w:type="dxa"/>
          </w:tcPr>
          <w:p w14:paraId="13326789" w14:textId="15C5D249"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Определение требований в области ОТ</w:t>
            </w:r>
          </w:p>
        </w:tc>
        <w:tc>
          <w:tcPr>
            <w:tcW w:w="811" w:type="dxa"/>
          </w:tcPr>
          <w:p w14:paraId="0FBABB74" w14:textId="2A448BAE"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13</w:t>
            </w:r>
          </w:p>
        </w:tc>
      </w:tr>
      <w:tr w:rsidR="00617447" w14:paraId="7E73F62C" w14:textId="77777777" w:rsidTr="00773F99">
        <w:tc>
          <w:tcPr>
            <w:tcW w:w="936" w:type="dxa"/>
          </w:tcPr>
          <w:p w14:paraId="6E616ACF" w14:textId="22368A89"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7.1.5.</w:t>
            </w:r>
          </w:p>
        </w:tc>
        <w:tc>
          <w:tcPr>
            <w:tcW w:w="8165" w:type="dxa"/>
          </w:tcPr>
          <w:p w14:paraId="2A4B82E8" w14:textId="5AAAEF12"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Планирование действий</w:t>
            </w:r>
          </w:p>
        </w:tc>
        <w:tc>
          <w:tcPr>
            <w:tcW w:w="811" w:type="dxa"/>
          </w:tcPr>
          <w:p w14:paraId="2DE9D3ED" w14:textId="6D5710CF"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14</w:t>
            </w:r>
          </w:p>
        </w:tc>
      </w:tr>
      <w:tr w:rsidR="00617447" w14:paraId="745695E3" w14:textId="77777777" w:rsidTr="00773F99">
        <w:tc>
          <w:tcPr>
            <w:tcW w:w="936" w:type="dxa"/>
          </w:tcPr>
          <w:p w14:paraId="758994D5" w14:textId="6BF88F9C"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7.2.</w:t>
            </w:r>
          </w:p>
        </w:tc>
        <w:tc>
          <w:tcPr>
            <w:tcW w:w="8165" w:type="dxa"/>
          </w:tcPr>
          <w:p w14:paraId="3A1F9AD4" w14:textId="58F5E684"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Цели в области ОТ, планирование их достижения</w:t>
            </w:r>
          </w:p>
        </w:tc>
        <w:tc>
          <w:tcPr>
            <w:tcW w:w="811" w:type="dxa"/>
          </w:tcPr>
          <w:p w14:paraId="69837CC6" w14:textId="3E5C2650"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14</w:t>
            </w:r>
          </w:p>
        </w:tc>
      </w:tr>
      <w:tr w:rsidR="00617447" w14:paraId="744A573E" w14:textId="77777777" w:rsidTr="00773F99">
        <w:tc>
          <w:tcPr>
            <w:tcW w:w="936" w:type="dxa"/>
          </w:tcPr>
          <w:p w14:paraId="5D9C42B7" w14:textId="4CDF4401"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8.</w:t>
            </w:r>
          </w:p>
        </w:tc>
        <w:tc>
          <w:tcPr>
            <w:tcW w:w="8165" w:type="dxa"/>
          </w:tcPr>
          <w:p w14:paraId="4EB84471" w14:textId="2B5C97A3"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Поддержка</w:t>
            </w:r>
          </w:p>
        </w:tc>
        <w:tc>
          <w:tcPr>
            <w:tcW w:w="811" w:type="dxa"/>
          </w:tcPr>
          <w:p w14:paraId="0E26745A" w14:textId="60F6D3BD"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15</w:t>
            </w:r>
          </w:p>
        </w:tc>
      </w:tr>
      <w:tr w:rsidR="00617447" w14:paraId="43EB9DC5" w14:textId="77777777" w:rsidTr="00773F99">
        <w:tc>
          <w:tcPr>
            <w:tcW w:w="936" w:type="dxa"/>
          </w:tcPr>
          <w:p w14:paraId="3269A2A4" w14:textId="25CBB6F0"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8.1.</w:t>
            </w:r>
          </w:p>
        </w:tc>
        <w:tc>
          <w:tcPr>
            <w:tcW w:w="8165" w:type="dxa"/>
          </w:tcPr>
          <w:p w14:paraId="1991391C" w14:textId="47B71796"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Ресурсы</w:t>
            </w:r>
          </w:p>
        </w:tc>
        <w:tc>
          <w:tcPr>
            <w:tcW w:w="811" w:type="dxa"/>
          </w:tcPr>
          <w:p w14:paraId="73489E3E" w14:textId="3B0EC923"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15</w:t>
            </w:r>
          </w:p>
        </w:tc>
      </w:tr>
      <w:tr w:rsidR="00617447" w14:paraId="3522341A" w14:textId="77777777" w:rsidTr="00773F99">
        <w:tc>
          <w:tcPr>
            <w:tcW w:w="936" w:type="dxa"/>
          </w:tcPr>
          <w:p w14:paraId="4647C7FE" w14:textId="659685BC"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8.2.</w:t>
            </w:r>
          </w:p>
        </w:tc>
        <w:tc>
          <w:tcPr>
            <w:tcW w:w="8165" w:type="dxa"/>
          </w:tcPr>
          <w:p w14:paraId="4AD03A48" w14:textId="70427BB7"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Компетентность</w:t>
            </w:r>
          </w:p>
        </w:tc>
        <w:tc>
          <w:tcPr>
            <w:tcW w:w="811" w:type="dxa"/>
          </w:tcPr>
          <w:p w14:paraId="3158C249" w14:textId="3A69F911"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15</w:t>
            </w:r>
          </w:p>
        </w:tc>
      </w:tr>
      <w:tr w:rsidR="00617447" w14:paraId="1447A6C9" w14:textId="77777777" w:rsidTr="00773F99">
        <w:tc>
          <w:tcPr>
            <w:tcW w:w="936" w:type="dxa"/>
          </w:tcPr>
          <w:p w14:paraId="05F892BD" w14:textId="6E11B0E7"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8.3.</w:t>
            </w:r>
          </w:p>
        </w:tc>
        <w:tc>
          <w:tcPr>
            <w:tcW w:w="8165" w:type="dxa"/>
          </w:tcPr>
          <w:p w14:paraId="2C22177B" w14:textId="58606560"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Осведомленность</w:t>
            </w:r>
          </w:p>
        </w:tc>
        <w:tc>
          <w:tcPr>
            <w:tcW w:w="811" w:type="dxa"/>
          </w:tcPr>
          <w:p w14:paraId="32EB9F36" w14:textId="26027325"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16</w:t>
            </w:r>
          </w:p>
        </w:tc>
      </w:tr>
      <w:tr w:rsidR="00617447" w14:paraId="788DCDC0" w14:textId="77777777" w:rsidTr="00773F99">
        <w:tc>
          <w:tcPr>
            <w:tcW w:w="936" w:type="dxa"/>
          </w:tcPr>
          <w:p w14:paraId="0FF02C61" w14:textId="2B8FDD14"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8.4.</w:t>
            </w:r>
          </w:p>
        </w:tc>
        <w:tc>
          <w:tcPr>
            <w:tcW w:w="8165" w:type="dxa"/>
          </w:tcPr>
          <w:p w14:paraId="0BE34A67" w14:textId="51B78B3A"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Коммуникации</w:t>
            </w:r>
          </w:p>
        </w:tc>
        <w:tc>
          <w:tcPr>
            <w:tcW w:w="811" w:type="dxa"/>
          </w:tcPr>
          <w:p w14:paraId="29A9F7A2" w14:textId="23FCF261"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17</w:t>
            </w:r>
          </w:p>
        </w:tc>
      </w:tr>
      <w:tr w:rsidR="00617447" w14:paraId="24AEBFB1" w14:textId="77777777" w:rsidTr="00773F99">
        <w:tc>
          <w:tcPr>
            <w:tcW w:w="936" w:type="dxa"/>
          </w:tcPr>
          <w:p w14:paraId="354F4684" w14:textId="6340E316"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8.4.1.</w:t>
            </w:r>
          </w:p>
        </w:tc>
        <w:tc>
          <w:tcPr>
            <w:tcW w:w="8165" w:type="dxa"/>
          </w:tcPr>
          <w:p w14:paraId="3D51011B" w14:textId="248D8033"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Общие положения</w:t>
            </w:r>
          </w:p>
        </w:tc>
        <w:tc>
          <w:tcPr>
            <w:tcW w:w="811" w:type="dxa"/>
          </w:tcPr>
          <w:p w14:paraId="67A449C4" w14:textId="3C356F96"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17</w:t>
            </w:r>
          </w:p>
        </w:tc>
      </w:tr>
      <w:tr w:rsidR="00617447" w14:paraId="08367DEB" w14:textId="77777777" w:rsidTr="00773F99">
        <w:tc>
          <w:tcPr>
            <w:tcW w:w="936" w:type="dxa"/>
          </w:tcPr>
          <w:p w14:paraId="422664CC" w14:textId="7A696967"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8.4.2.</w:t>
            </w:r>
          </w:p>
        </w:tc>
        <w:tc>
          <w:tcPr>
            <w:tcW w:w="8165" w:type="dxa"/>
          </w:tcPr>
          <w:p w14:paraId="55F5B922" w14:textId="0C6410E6"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Внутренняя коммуникация</w:t>
            </w:r>
          </w:p>
        </w:tc>
        <w:tc>
          <w:tcPr>
            <w:tcW w:w="811" w:type="dxa"/>
          </w:tcPr>
          <w:p w14:paraId="4ECC21B8" w14:textId="5F2F8A7C"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17</w:t>
            </w:r>
          </w:p>
        </w:tc>
      </w:tr>
      <w:tr w:rsidR="00617447" w14:paraId="5A0C3AFF" w14:textId="77777777" w:rsidTr="00773F99">
        <w:tc>
          <w:tcPr>
            <w:tcW w:w="936" w:type="dxa"/>
          </w:tcPr>
          <w:p w14:paraId="2C492533" w14:textId="4E12FF00"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8.4.3.</w:t>
            </w:r>
          </w:p>
        </w:tc>
        <w:tc>
          <w:tcPr>
            <w:tcW w:w="8165" w:type="dxa"/>
          </w:tcPr>
          <w:p w14:paraId="0D24E0C2" w14:textId="2508FC56"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Внешняя коммуникация</w:t>
            </w:r>
          </w:p>
        </w:tc>
        <w:tc>
          <w:tcPr>
            <w:tcW w:w="811" w:type="dxa"/>
          </w:tcPr>
          <w:p w14:paraId="5ACF340A" w14:textId="4F862090"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17</w:t>
            </w:r>
          </w:p>
        </w:tc>
      </w:tr>
      <w:tr w:rsidR="00617447" w14:paraId="746724BD" w14:textId="77777777" w:rsidTr="00773F99">
        <w:tc>
          <w:tcPr>
            <w:tcW w:w="936" w:type="dxa"/>
          </w:tcPr>
          <w:p w14:paraId="79F26A4E" w14:textId="6B276EF2"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8.5.</w:t>
            </w:r>
          </w:p>
        </w:tc>
        <w:tc>
          <w:tcPr>
            <w:tcW w:w="8165" w:type="dxa"/>
          </w:tcPr>
          <w:p w14:paraId="63E51A1C" w14:textId="527240BE"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Документированная информация. Управление документами СУОТ</w:t>
            </w:r>
          </w:p>
        </w:tc>
        <w:tc>
          <w:tcPr>
            <w:tcW w:w="811" w:type="dxa"/>
          </w:tcPr>
          <w:p w14:paraId="6727940A" w14:textId="0998705A"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18</w:t>
            </w:r>
          </w:p>
        </w:tc>
      </w:tr>
      <w:tr w:rsidR="00617447" w14:paraId="15ED5830" w14:textId="77777777" w:rsidTr="00773F99">
        <w:tc>
          <w:tcPr>
            <w:tcW w:w="936" w:type="dxa"/>
          </w:tcPr>
          <w:p w14:paraId="5A371251" w14:textId="2C5516B2"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8.5.1.</w:t>
            </w:r>
          </w:p>
        </w:tc>
        <w:tc>
          <w:tcPr>
            <w:tcW w:w="8165" w:type="dxa"/>
          </w:tcPr>
          <w:p w14:paraId="0DC683E5" w14:textId="55A2E49C"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Общие положения</w:t>
            </w:r>
          </w:p>
        </w:tc>
        <w:tc>
          <w:tcPr>
            <w:tcW w:w="811" w:type="dxa"/>
          </w:tcPr>
          <w:p w14:paraId="13BEB333" w14:textId="11A7B013"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18</w:t>
            </w:r>
          </w:p>
        </w:tc>
      </w:tr>
      <w:tr w:rsidR="00617447" w14:paraId="6604B98B" w14:textId="77777777" w:rsidTr="00773F99">
        <w:tc>
          <w:tcPr>
            <w:tcW w:w="936" w:type="dxa"/>
          </w:tcPr>
          <w:p w14:paraId="0B60997B" w14:textId="41EEEF70"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8.5.2.</w:t>
            </w:r>
          </w:p>
        </w:tc>
        <w:tc>
          <w:tcPr>
            <w:tcW w:w="8165" w:type="dxa"/>
          </w:tcPr>
          <w:p w14:paraId="13ECAA80" w14:textId="312FC4BD"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Разработка и актуализация документированной информации</w:t>
            </w:r>
          </w:p>
        </w:tc>
        <w:tc>
          <w:tcPr>
            <w:tcW w:w="811" w:type="dxa"/>
          </w:tcPr>
          <w:p w14:paraId="7955A76B" w14:textId="1A2DBA41"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18</w:t>
            </w:r>
          </w:p>
        </w:tc>
      </w:tr>
      <w:tr w:rsidR="00617447" w14:paraId="27DD1F5A" w14:textId="77777777" w:rsidTr="00773F99">
        <w:tc>
          <w:tcPr>
            <w:tcW w:w="936" w:type="dxa"/>
          </w:tcPr>
          <w:p w14:paraId="065C6126" w14:textId="62BE0EC2"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8.5.3.</w:t>
            </w:r>
          </w:p>
        </w:tc>
        <w:tc>
          <w:tcPr>
            <w:tcW w:w="8165" w:type="dxa"/>
          </w:tcPr>
          <w:p w14:paraId="2107B2C4" w14:textId="0E24DD69"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Управление документированной информацией</w:t>
            </w:r>
          </w:p>
        </w:tc>
        <w:tc>
          <w:tcPr>
            <w:tcW w:w="811" w:type="dxa"/>
          </w:tcPr>
          <w:p w14:paraId="3F61D960" w14:textId="3DDC0EFE"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18</w:t>
            </w:r>
          </w:p>
        </w:tc>
      </w:tr>
      <w:tr w:rsidR="00617447" w14:paraId="5F2F0A6C" w14:textId="77777777" w:rsidTr="00773F99">
        <w:tc>
          <w:tcPr>
            <w:tcW w:w="936" w:type="dxa"/>
          </w:tcPr>
          <w:p w14:paraId="0EA98343" w14:textId="529C9FDA"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9.</w:t>
            </w:r>
          </w:p>
        </w:tc>
        <w:tc>
          <w:tcPr>
            <w:tcW w:w="8165" w:type="dxa"/>
          </w:tcPr>
          <w:p w14:paraId="181D5066" w14:textId="6852F1D7"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Деятельность</w:t>
            </w:r>
          </w:p>
        </w:tc>
        <w:tc>
          <w:tcPr>
            <w:tcW w:w="811" w:type="dxa"/>
          </w:tcPr>
          <w:p w14:paraId="37A20F3B" w14:textId="68EDC813"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19</w:t>
            </w:r>
          </w:p>
        </w:tc>
      </w:tr>
      <w:tr w:rsidR="00617447" w14:paraId="65DFB6AD" w14:textId="77777777" w:rsidTr="00773F99">
        <w:tc>
          <w:tcPr>
            <w:tcW w:w="936" w:type="dxa"/>
          </w:tcPr>
          <w:p w14:paraId="1A66D78C" w14:textId="758E79F7" w:rsidR="00617447" w:rsidRDefault="00617447"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9.1.</w:t>
            </w:r>
            <w:r w:rsidR="00F2023A">
              <w:rPr>
                <w:rFonts w:ascii="Times New Roman" w:hAnsi="Times New Roman" w:cs="Times New Roman"/>
                <w:b/>
              </w:rPr>
              <w:t>1.</w:t>
            </w:r>
          </w:p>
        </w:tc>
        <w:tc>
          <w:tcPr>
            <w:tcW w:w="8165" w:type="dxa"/>
          </w:tcPr>
          <w:p w14:paraId="7667C716" w14:textId="675858B6" w:rsidR="00617447" w:rsidRPr="00617447" w:rsidRDefault="00617447" w:rsidP="00617447">
            <w:pPr>
              <w:pStyle w:val="Default"/>
              <w:tabs>
                <w:tab w:val="left" w:pos="709"/>
              </w:tabs>
              <w:spacing w:line="276" w:lineRule="auto"/>
              <w:ind w:firstLine="0"/>
              <w:jc w:val="left"/>
              <w:rPr>
                <w:rFonts w:ascii="Times New Roman" w:hAnsi="Times New Roman" w:cs="Times New Roman"/>
                <w:b/>
              </w:rPr>
            </w:pPr>
            <w:r w:rsidRPr="00617447">
              <w:rPr>
                <w:rFonts w:ascii="Times New Roman" w:hAnsi="Times New Roman" w:cs="Times New Roman"/>
                <w:b/>
              </w:rPr>
              <w:t>Планирование и управление деятельностью</w:t>
            </w:r>
          </w:p>
        </w:tc>
        <w:tc>
          <w:tcPr>
            <w:tcW w:w="811" w:type="dxa"/>
          </w:tcPr>
          <w:p w14:paraId="064D7DCC" w14:textId="700C0B59"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19</w:t>
            </w:r>
          </w:p>
        </w:tc>
      </w:tr>
      <w:tr w:rsidR="00617447" w14:paraId="37C6BD68" w14:textId="77777777" w:rsidTr="00773F99">
        <w:tc>
          <w:tcPr>
            <w:tcW w:w="936" w:type="dxa"/>
          </w:tcPr>
          <w:p w14:paraId="44CB0D03" w14:textId="4F7FA991" w:rsidR="00617447"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9.1.2</w:t>
            </w:r>
            <w:r w:rsidR="00617447">
              <w:rPr>
                <w:rFonts w:ascii="Times New Roman" w:hAnsi="Times New Roman" w:cs="Times New Roman"/>
                <w:b/>
              </w:rPr>
              <w:t>.</w:t>
            </w:r>
          </w:p>
        </w:tc>
        <w:tc>
          <w:tcPr>
            <w:tcW w:w="8165" w:type="dxa"/>
          </w:tcPr>
          <w:p w14:paraId="3CBEF7C5" w14:textId="7F8340CF" w:rsidR="00617447"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Устранение опасностей и снижение рисков в области охраны труда</w:t>
            </w:r>
          </w:p>
        </w:tc>
        <w:tc>
          <w:tcPr>
            <w:tcW w:w="811" w:type="dxa"/>
          </w:tcPr>
          <w:p w14:paraId="05340594" w14:textId="14BFC0CB"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24</w:t>
            </w:r>
          </w:p>
        </w:tc>
      </w:tr>
      <w:tr w:rsidR="00617447" w14:paraId="7B5D942E" w14:textId="77777777" w:rsidTr="00773F99">
        <w:tc>
          <w:tcPr>
            <w:tcW w:w="936" w:type="dxa"/>
          </w:tcPr>
          <w:p w14:paraId="2DA01F4C" w14:textId="5FA705B7" w:rsidR="00617447"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9.1.3.</w:t>
            </w:r>
          </w:p>
        </w:tc>
        <w:tc>
          <w:tcPr>
            <w:tcW w:w="8165" w:type="dxa"/>
          </w:tcPr>
          <w:p w14:paraId="72DD7176" w14:textId="181D78E2" w:rsidR="00617447"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Управление изменениями</w:t>
            </w:r>
          </w:p>
        </w:tc>
        <w:tc>
          <w:tcPr>
            <w:tcW w:w="811" w:type="dxa"/>
          </w:tcPr>
          <w:p w14:paraId="3456A751" w14:textId="6A3136EF"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25</w:t>
            </w:r>
          </w:p>
        </w:tc>
      </w:tr>
      <w:tr w:rsidR="00617447" w14:paraId="61EF7567" w14:textId="77777777" w:rsidTr="00773F99">
        <w:tc>
          <w:tcPr>
            <w:tcW w:w="936" w:type="dxa"/>
          </w:tcPr>
          <w:p w14:paraId="7D29671A" w14:textId="6C0613D8" w:rsidR="00617447"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9.1.4.</w:t>
            </w:r>
          </w:p>
        </w:tc>
        <w:tc>
          <w:tcPr>
            <w:tcW w:w="8165" w:type="dxa"/>
          </w:tcPr>
          <w:p w14:paraId="38654170" w14:textId="55474854" w:rsidR="00617447"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Закупки</w:t>
            </w:r>
          </w:p>
        </w:tc>
        <w:tc>
          <w:tcPr>
            <w:tcW w:w="811" w:type="dxa"/>
          </w:tcPr>
          <w:p w14:paraId="1F8C3C3B" w14:textId="499629C5"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25</w:t>
            </w:r>
          </w:p>
        </w:tc>
      </w:tr>
      <w:tr w:rsidR="00617447" w14:paraId="59D02139" w14:textId="77777777" w:rsidTr="00773F99">
        <w:tc>
          <w:tcPr>
            <w:tcW w:w="936" w:type="dxa"/>
          </w:tcPr>
          <w:p w14:paraId="1408691B" w14:textId="3E435141" w:rsidR="00617447"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9.1.4.1.</w:t>
            </w:r>
          </w:p>
        </w:tc>
        <w:tc>
          <w:tcPr>
            <w:tcW w:w="8165" w:type="dxa"/>
          </w:tcPr>
          <w:p w14:paraId="21B4E5A3" w14:textId="20C6ABDD" w:rsidR="00617447"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Общие требования</w:t>
            </w:r>
          </w:p>
        </w:tc>
        <w:tc>
          <w:tcPr>
            <w:tcW w:w="811" w:type="dxa"/>
          </w:tcPr>
          <w:p w14:paraId="33DA53DD" w14:textId="6D221451" w:rsidR="00617447"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25</w:t>
            </w:r>
          </w:p>
        </w:tc>
      </w:tr>
      <w:tr w:rsidR="00F2023A" w14:paraId="275A41C3" w14:textId="77777777" w:rsidTr="00773F99">
        <w:tc>
          <w:tcPr>
            <w:tcW w:w="936" w:type="dxa"/>
          </w:tcPr>
          <w:p w14:paraId="2390488D" w14:textId="0A960766" w:rsidR="00F2023A"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9.1.4.2.</w:t>
            </w:r>
          </w:p>
        </w:tc>
        <w:tc>
          <w:tcPr>
            <w:tcW w:w="8165" w:type="dxa"/>
          </w:tcPr>
          <w:p w14:paraId="713C0995" w14:textId="65E76CA6" w:rsidR="00F2023A"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Подрядные организации</w:t>
            </w:r>
          </w:p>
        </w:tc>
        <w:tc>
          <w:tcPr>
            <w:tcW w:w="811" w:type="dxa"/>
          </w:tcPr>
          <w:p w14:paraId="27489A75" w14:textId="61981FE1" w:rsidR="00F2023A"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26</w:t>
            </w:r>
          </w:p>
        </w:tc>
      </w:tr>
      <w:tr w:rsidR="00F2023A" w14:paraId="0130BBB3" w14:textId="77777777" w:rsidTr="00773F99">
        <w:tc>
          <w:tcPr>
            <w:tcW w:w="936" w:type="dxa"/>
          </w:tcPr>
          <w:p w14:paraId="2431EF08" w14:textId="1F458013" w:rsidR="00F2023A"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lastRenderedPageBreak/>
              <w:t>9.1.4.3</w:t>
            </w:r>
            <w:r w:rsidR="00B33BF1">
              <w:rPr>
                <w:rFonts w:ascii="Times New Roman" w:hAnsi="Times New Roman" w:cs="Times New Roman"/>
                <w:b/>
              </w:rPr>
              <w:t>.</w:t>
            </w:r>
          </w:p>
        </w:tc>
        <w:tc>
          <w:tcPr>
            <w:tcW w:w="8165" w:type="dxa"/>
          </w:tcPr>
          <w:p w14:paraId="2AABD9AD" w14:textId="12CA7C6E" w:rsidR="00F2023A"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Аутсорсинг</w:t>
            </w:r>
          </w:p>
        </w:tc>
        <w:tc>
          <w:tcPr>
            <w:tcW w:w="811" w:type="dxa"/>
          </w:tcPr>
          <w:p w14:paraId="1DCA9E89" w14:textId="0320D711" w:rsidR="00F2023A"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26</w:t>
            </w:r>
          </w:p>
        </w:tc>
      </w:tr>
      <w:tr w:rsidR="00F2023A" w14:paraId="21EE01E4" w14:textId="77777777" w:rsidTr="00773F99">
        <w:tc>
          <w:tcPr>
            <w:tcW w:w="936" w:type="dxa"/>
          </w:tcPr>
          <w:p w14:paraId="7EC91199" w14:textId="726F3EF6" w:rsidR="00F2023A"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9.2.</w:t>
            </w:r>
          </w:p>
        </w:tc>
        <w:tc>
          <w:tcPr>
            <w:tcW w:w="8165" w:type="dxa"/>
          </w:tcPr>
          <w:p w14:paraId="02B50B94" w14:textId="65CC10AD" w:rsidR="00F2023A"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Готовность к аварийным ситуациям и реагирование на них</w:t>
            </w:r>
          </w:p>
        </w:tc>
        <w:tc>
          <w:tcPr>
            <w:tcW w:w="811" w:type="dxa"/>
          </w:tcPr>
          <w:p w14:paraId="7689DCF1" w14:textId="7BD4A144" w:rsidR="00F2023A"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27</w:t>
            </w:r>
          </w:p>
        </w:tc>
      </w:tr>
      <w:tr w:rsidR="00F2023A" w14:paraId="2C82CBE3" w14:textId="77777777" w:rsidTr="00773F99">
        <w:tc>
          <w:tcPr>
            <w:tcW w:w="936" w:type="dxa"/>
          </w:tcPr>
          <w:p w14:paraId="0A0F14FA" w14:textId="3BB86D9A" w:rsidR="00F2023A"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10.</w:t>
            </w:r>
          </w:p>
        </w:tc>
        <w:tc>
          <w:tcPr>
            <w:tcW w:w="8165" w:type="dxa"/>
          </w:tcPr>
          <w:p w14:paraId="7FA46527" w14:textId="1AD33B4B" w:rsidR="00F2023A"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Оценка показателей деятельности</w:t>
            </w:r>
          </w:p>
        </w:tc>
        <w:tc>
          <w:tcPr>
            <w:tcW w:w="811" w:type="dxa"/>
          </w:tcPr>
          <w:p w14:paraId="60C97B0F" w14:textId="5BC2C80A" w:rsidR="00F2023A"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27</w:t>
            </w:r>
          </w:p>
        </w:tc>
      </w:tr>
      <w:tr w:rsidR="00F2023A" w14:paraId="6E6F9D86" w14:textId="77777777" w:rsidTr="00773F99">
        <w:tc>
          <w:tcPr>
            <w:tcW w:w="936" w:type="dxa"/>
          </w:tcPr>
          <w:p w14:paraId="7217FAD2" w14:textId="732EE878" w:rsidR="00F2023A"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10.1.</w:t>
            </w:r>
          </w:p>
        </w:tc>
        <w:tc>
          <w:tcPr>
            <w:tcW w:w="8165" w:type="dxa"/>
          </w:tcPr>
          <w:p w14:paraId="1CFE4506" w14:textId="69C49004" w:rsidR="00F2023A"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Мониторинг, измерение, анализ и оценка результатов</w:t>
            </w:r>
          </w:p>
        </w:tc>
        <w:tc>
          <w:tcPr>
            <w:tcW w:w="811" w:type="dxa"/>
          </w:tcPr>
          <w:p w14:paraId="61AABF09" w14:textId="0467313C" w:rsidR="00F2023A"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27</w:t>
            </w:r>
          </w:p>
        </w:tc>
      </w:tr>
      <w:tr w:rsidR="00F2023A" w14:paraId="2026ADE4" w14:textId="77777777" w:rsidTr="00773F99">
        <w:tc>
          <w:tcPr>
            <w:tcW w:w="936" w:type="dxa"/>
          </w:tcPr>
          <w:p w14:paraId="1ECCD2FB" w14:textId="56B665D6" w:rsidR="00F2023A"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10.1.1.</w:t>
            </w:r>
          </w:p>
        </w:tc>
        <w:tc>
          <w:tcPr>
            <w:tcW w:w="8165" w:type="dxa"/>
          </w:tcPr>
          <w:p w14:paraId="32C6ACF1" w14:textId="3F228F68" w:rsidR="00F2023A"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Общие требования</w:t>
            </w:r>
          </w:p>
        </w:tc>
        <w:tc>
          <w:tcPr>
            <w:tcW w:w="811" w:type="dxa"/>
          </w:tcPr>
          <w:p w14:paraId="0AE57784" w14:textId="30FC772F" w:rsidR="00F2023A"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27</w:t>
            </w:r>
          </w:p>
        </w:tc>
      </w:tr>
      <w:tr w:rsidR="00F2023A" w14:paraId="576E1532" w14:textId="77777777" w:rsidTr="00773F99">
        <w:tc>
          <w:tcPr>
            <w:tcW w:w="936" w:type="dxa"/>
          </w:tcPr>
          <w:p w14:paraId="54759870" w14:textId="3B6EDBB1" w:rsidR="00F2023A"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10.1.2.</w:t>
            </w:r>
          </w:p>
        </w:tc>
        <w:tc>
          <w:tcPr>
            <w:tcW w:w="8165" w:type="dxa"/>
          </w:tcPr>
          <w:p w14:paraId="3E65D582" w14:textId="5444838F" w:rsidR="00F2023A"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Оценка соответствия</w:t>
            </w:r>
          </w:p>
        </w:tc>
        <w:tc>
          <w:tcPr>
            <w:tcW w:w="811" w:type="dxa"/>
          </w:tcPr>
          <w:p w14:paraId="63BCA761" w14:textId="452094AC" w:rsidR="00F2023A"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28</w:t>
            </w:r>
          </w:p>
        </w:tc>
      </w:tr>
      <w:tr w:rsidR="00F2023A" w14:paraId="15238C9D" w14:textId="77777777" w:rsidTr="00773F99">
        <w:tc>
          <w:tcPr>
            <w:tcW w:w="936" w:type="dxa"/>
          </w:tcPr>
          <w:p w14:paraId="6B07C514" w14:textId="55C8EF7B" w:rsidR="00F2023A"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10.1.3.</w:t>
            </w:r>
          </w:p>
        </w:tc>
        <w:tc>
          <w:tcPr>
            <w:tcW w:w="8165" w:type="dxa"/>
          </w:tcPr>
          <w:p w14:paraId="242081A2" w14:textId="09030F12" w:rsidR="00F2023A" w:rsidRPr="00617447" w:rsidRDefault="00F2023A" w:rsidP="00617447">
            <w:pPr>
              <w:pStyle w:val="Default"/>
              <w:tabs>
                <w:tab w:val="left" w:pos="709"/>
              </w:tabs>
              <w:spacing w:line="276" w:lineRule="auto"/>
              <w:ind w:firstLine="0"/>
              <w:jc w:val="left"/>
              <w:rPr>
                <w:rFonts w:ascii="Times New Roman" w:hAnsi="Times New Roman" w:cs="Times New Roman"/>
                <w:b/>
              </w:rPr>
            </w:pPr>
            <w:proofErr w:type="spellStart"/>
            <w:r w:rsidRPr="00F2023A">
              <w:rPr>
                <w:rFonts w:ascii="Times New Roman" w:hAnsi="Times New Roman" w:cs="Times New Roman"/>
                <w:b/>
              </w:rPr>
              <w:t>Трехступечатый</w:t>
            </w:r>
            <w:proofErr w:type="spellEnd"/>
            <w:r w:rsidRPr="00F2023A">
              <w:rPr>
                <w:rFonts w:ascii="Times New Roman" w:hAnsi="Times New Roman" w:cs="Times New Roman"/>
                <w:b/>
              </w:rPr>
              <w:t xml:space="preserve"> контроль состояния </w:t>
            </w:r>
            <w:proofErr w:type="spellStart"/>
            <w:r w:rsidRPr="00F2023A">
              <w:rPr>
                <w:rFonts w:ascii="Times New Roman" w:hAnsi="Times New Roman" w:cs="Times New Roman"/>
                <w:b/>
              </w:rPr>
              <w:t>ПБиОТ</w:t>
            </w:r>
            <w:proofErr w:type="spellEnd"/>
          </w:p>
        </w:tc>
        <w:tc>
          <w:tcPr>
            <w:tcW w:w="811" w:type="dxa"/>
          </w:tcPr>
          <w:p w14:paraId="0E19F6F3" w14:textId="218AFDA3" w:rsidR="00F2023A"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28</w:t>
            </w:r>
          </w:p>
        </w:tc>
      </w:tr>
      <w:tr w:rsidR="00F2023A" w14:paraId="491C7FC9" w14:textId="77777777" w:rsidTr="00773F99">
        <w:tc>
          <w:tcPr>
            <w:tcW w:w="936" w:type="dxa"/>
          </w:tcPr>
          <w:p w14:paraId="1D039821" w14:textId="5F9B2AE8" w:rsidR="00F2023A"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10.2.</w:t>
            </w:r>
          </w:p>
        </w:tc>
        <w:tc>
          <w:tcPr>
            <w:tcW w:w="8165" w:type="dxa"/>
          </w:tcPr>
          <w:p w14:paraId="2DEFECE7" w14:textId="14720B0B" w:rsidR="00F2023A"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Внутренний аудит</w:t>
            </w:r>
          </w:p>
        </w:tc>
        <w:tc>
          <w:tcPr>
            <w:tcW w:w="811" w:type="dxa"/>
          </w:tcPr>
          <w:p w14:paraId="68601542" w14:textId="4C8D2DCF" w:rsidR="00F2023A"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29</w:t>
            </w:r>
          </w:p>
        </w:tc>
      </w:tr>
      <w:tr w:rsidR="00F2023A" w14:paraId="7EFD6974" w14:textId="77777777" w:rsidTr="00773F99">
        <w:tc>
          <w:tcPr>
            <w:tcW w:w="936" w:type="dxa"/>
          </w:tcPr>
          <w:p w14:paraId="79B5F8AE" w14:textId="7CF55A0F" w:rsidR="00F2023A"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10.2.1.</w:t>
            </w:r>
          </w:p>
        </w:tc>
        <w:tc>
          <w:tcPr>
            <w:tcW w:w="8165" w:type="dxa"/>
          </w:tcPr>
          <w:p w14:paraId="55123753" w14:textId="04880F3A" w:rsidR="00F2023A"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Общие требования</w:t>
            </w:r>
          </w:p>
        </w:tc>
        <w:tc>
          <w:tcPr>
            <w:tcW w:w="811" w:type="dxa"/>
          </w:tcPr>
          <w:p w14:paraId="36E15EC4" w14:textId="2642EB20" w:rsidR="00F2023A"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29</w:t>
            </w:r>
          </w:p>
        </w:tc>
      </w:tr>
      <w:tr w:rsidR="00F2023A" w14:paraId="47768587" w14:textId="77777777" w:rsidTr="00773F99">
        <w:tc>
          <w:tcPr>
            <w:tcW w:w="936" w:type="dxa"/>
          </w:tcPr>
          <w:p w14:paraId="34E7ADDC" w14:textId="3CFE182C" w:rsidR="00F2023A"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10.2.2.</w:t>
            </w:r>
          </w:p>
        </w:tc>
        <w:tc>
          <w:tcPr>
            <w:tcW w:w="8165" w:type="dxa"/>
          </w:tcPr>
          <w:p w14:paraId="3705AA63" w14:textId="7DF3D5A2" w:rsidR="00F2023A"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Программа внутреннего аудита СУОТ</w:t>
            </w:r>
          </w:p>
        </w:tc>
        <w:tc>
          <w:tcPr>
            <w:tcW w:w="811" w:type="dxa"/>
          </w:tcPr>
          <w:p w14:paraId="6F666D28" w14:textId="7BFD988F" w:rsidR="00F2023A" w:rsidRDefault="00475604"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29</w:t>
            </w:r>
          </w:p>
        </w:tc>
      </w:tr>
      <w:tr w:rsidR="00F2023A" w14:paraId="099C7F84" w14:textId="77777777" w:rsidTr="00773F99">
        <w:tc>
          <w:tcPr>
            <w:tcW w:w="936" w:type="dxa"/>
          </w:tcPr>
          <w:p w14:paraId="5A066484" w14:textId="58D527E0" w:rsidR="00F2023A"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10.3.</w:t>
            </w:r>
          </w:p>
        </w:tc>
        <w:tc>
          <w:tcPr>
            <w:tcW w:w="8165" w:type="dxa"/>
          </w:tcPr>
          <w:p w14:paraId="424AFBC9" w14:textId="1F8B2CBF" w:rsidR="00F2023A"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Анализ СУОТ со стороны руководства</w:t>
            </w:r>
          </w:p>
        </w:tc>
        <w:tc>
          <w:tcPr>
            <w:tcW w:w="811" w:type="dxa"/>
          </w:tcPr>
          <w:p w14:paraId="51AA3412" w14:textId="14B089EC" w:rsidR="00F2023A" w:rsidRDefault="00773F99"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30</w:t>
            </w:r>
          </w:p>
        </w:tc>
      </w:tr>
      <w:tr w:rsidR="00F2023A" w14:paraId="5E51C6D4" w14:textId="77777777" w:rsidTr="00773F99">
        <w:tc>
          <w:tcPr>
            <w:tcW w:w="936" w:type="dxa"/>
          </w:tcPr>
          <w:p w14:paraId="79CD056C" w14:textId="068B8EB8" w:rsidR="00F2023A"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11.</w:t>
            </w:r>
          </w:p>
        </w:tc>
        <w:tc>
          <w:tcPr>
            <w:tcW w:w="8165" w:type="dxa"/>
          </w:tcPr>
          <w:p w14:paraId="495605E8" w14:textId="3EC372AA" w:rsidR="00F2023A"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Улучшение</w:t>
            </w:r>
          </w:p>
        </w:tc>
        <w:tc>
          <w:tcPr>
            <w:tcW w:w="811" w:type="dxa"/>
          </w:tcPr>
          <w:p w14:paraId="042D70EC" w14:textId="6E78D06E" w:rsidR="00F2023A" w:rsidRDefault="00773F99"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32</w:t>
            </w:r>
          </w:p>
        </w:tc>
      </w:tr>
      <w:tr w:rsidR="00F2023A" w14:paraId="04608865" w14:textId="77777777" w:rsidTr="00773F99">
        <w:tc>
          <w:tcPr>
            <w:tcW w:w="936" w:type="dxa"/>
          </w:tcPr>
          <w:p w14:paraId="48AEF576" w14:textId="475E56CB" w:rsidR="00F2023A"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11.1.</w:t>
            </w:r>
          </w:p>
        </w:tc>
        <w:tc>
          <w:tcPr>
            <w:tcW w:w="8165" w:type="dxa"/>
          </w:tcPr>
          <w:p w14:paraId="7B0B8E46" w14:textId="21405BA3" w:rsidR="00F2023A"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Общие требования</w:t>
            </w:r>
          </w:p>
        </w:tc>
        <w:tc>
          <w:tcPr>
            <w:tcW w:w="811" w:type="dxa"/>
          </w:tcPr>
          <w:p w14:paraId="055E0E8A" w14:textId="75730F7B" w:rsidR="00F2023A" w:rsidRDefault="00773F99"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32</w:t>
            </w:r>
          </w:p>
        </w:tc>
      </w:tr>
      <w:tr w:rsidR="00F2023A" w14:paraId="727A6FFA" w14:textId="77777777" w:rsidTr="00773F99">
        <w:tc>
          <w:tcPr>
            <w:tcW w:w="936" w:type="dxa"/>
          </w:tcPr>
          <w:p w14:paraId="31722BB7" w14:textId="413B495A" w:rsidR="00F2023A"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11.2.</w:t>
            </w:r>
          </w:p>
        </w:tc>
        <w:tc>
          <w:tcPr>
            <w:tcW w:w="8165" w:type="dxa"/>
          </w:tcPr>
          <w:p w14:paraId="0403CB79" w14:textId="3B61E2EF" w:rsidR="00F2023A"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Инциденты, несоответствия, корректирующие действия</w:t>
            </w:r>
          </w:p>
        </w:tc>
        <w:tc>
          <w:tcPr>
            <w:tcW w:w="811" w:type="dxa"/>
          </w:tcPr>
          <w:p w14:paraId="20A19915" w14:textId="320FED28" w:rsidR="00F2023A" w:rsidRDefault="00773F99"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32</w:t>
            </w:r>
          </w:p>
        </w:tc>
      </w:tr>
      <w:tr w:rsidR="00F2023A" w14:paraId="0363B09C" w14:textId="77777777" w:rsidTr="00773F99">
        <w:tc>
          <w:tcPr>
            <w:tcW w:w="936" w:type="dxa"/>
          </w:tcPr>
          <w:p w14:paraId="457081DB" w14:textId="26C7B9E3" w:rsidR="00F2023A" w:rsidRDefault="00F2023A"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11.3.</w:t>
            </w:r>
          </w:p>
        </w:tc>
        <w:tc>
          <w:tcPr>
            <w:tcW w:w="8165" w:type="dxa"/>
          </w:tcPr>
          <w:p w14:paraId="083290DE" w14:textId="3AD01A53" w:rsidR="00F2023A" w:rsidRPr="00617447" w:rsidRDefault="00F2023A" w:rsidP="00617447">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Постоянное улучшение. Планирование улучшений функционирования СУОТ</w:t>
            </w:r>
          </w:p>
        </w:tc>
        <w:tc>
          <w:tcPr>
            <w:tcW w:w="811" w:type="dxa"/>
          </w:tcPr>
          <w:p w14:paraId="16EC541E" w14:textId="4962F491" w:rsidR="00F2023A" w:rsidRDefault="00773F99" w:rsidP="00D679F8">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33</w:t>
            </w:r>
          </w:p>
        </w:tc>
      </w:tr>
      <w:tr w:rsidR="000F1E87" w14:paraId="3986AEAD" w14:textId="77777777" w:rsidTr="00773F99">
        <w:tc>
          <w:tcPr>
            <w:tcW w:w="9101" w:type="dxa"/>
            <w:gridSpan w:val="2"/>
          </w:tcPr>
          <w:p w14:paraId="5BE64F4E" w14:textId="3B33590B" w:rsidR="000F1E87" w:rsidRPr="00617447" w:rsidRDefault="000F1E87" w:rsidP="00B33BF1">
            <w:pPr>
              <w:pStyle w:val="Default"/>
              <w:tabs>
                <w:tab w:val="left" w:pos="709"/>
              </w:tabs>
              <w:spacing w:line="276" w:lineRule="auto"/>
              <w:ind w:firstLine="0"/>
              <w:jc w:val="left"/>
              <w:rPr>
                <w:rFonts w:ascii="Times New Roman" w:hAnsi="Times New Roman" w:cs="Times New Roman"/>
                <w:b/>
              </w:rPr>
            </w:pPr>
            <w:r>
              <w:rPr>
                <w:rFonts w:ascii="Times New Roman" w:hAnsi="Times New Roman" w:cs="Times New Roman"/>
                <w:b/>
                <w:lang w:bidi="ru-RU"/>
              </w:rPr>
              <w:t xml:space="preserve">Приложение А </w:t>
            </w:r>
            <w:r w:rsidRPr="00F44469">
              <w:rPr>
                <w:rFonts w:ascii="Times New Roman" w:hAnsi="Times New Roman" w:cs="Times New Roman"/>
                <w:b/>
                <w:lang w:bidi="ru-RU"/>
              </w:rPr>
              <w:t>(обязательное)</w:t>
            </w:r>
            <w:r>
              <w:rPr>
                <w:rFonts w:ascii="Times New Roman" w:hAnsi="Times New Roman" w:cs="Times New Roman"/>
                <w:b/>
                <w:lang w:bidi="ru-RU"/>
              </w:rPr>
              <w:t xml:space="preserve"> </w:t>
            </w:r>
            <w:r w:rsidRPr="00DF5C94">
              <w:rPr>
                <w:rFonts w:ascii="Times New Roman" w:hAnsi="Times New Roman" w:cs="Times New Roman"/>
                <w:b/>
                <w:color w:val="000000" w:themeColor="text1"/>
              </w:rPr>
              <w:t xml:space="preserve">Схема СУОТ </w:t>
            </w:r>
            <w:r>
              <w:rPr>
                <w:rFonts w:ascii="Times New Roman" w:hAnsi="Times New Roman" w:cs="Times New Roman"/>
                <w:b/>
                <w:color w:val="000000" w:themeColor="text1"/>
              </w:rPr>
              <w:t>Общества</w:t>
            </w:r>
          </w:p>
        </w:tc>
        <w:tc>
          <w:tcPr>
            <w:tcW w:w="811" w:type="dxa"/>
          </w:tcPr>
          <w:p w14:paraId="2D7D432C" w14:textId="0347100F" w:rsidR="000F1E87" w:rsidRDefault="00773F99" w:rsidP="00B33BF1">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34</w:t>
            </w:r>
          </w:p>
        </w:tc>
      </w:tr>
      <w:tr w:rsidR="000F1E87" w14:paraId="0A19058E" w14:textId="77777777" w:rsidTr="00773F99">
        <w:tc>
          <w:tcPr>
            <w:tcW w:w="9101" w:type="dxa"/>
            <w:gridSpan w:val="2"/>
          </w:tcPr>
          <w:p w14:paraId="799F9DFE" w14:textId="42198C20" w:rsidR="000F1E87" w:rsidRPr="00617447" w:rsidRDefault="000F1E87" w:rsidP="00B33BF1">
            <w:pPr>
              <w:pStyle w:val="Default"/>
              <w:tabs>
                <w:tab w:val="left" w:pos="709"/>
              </w:tabs>
              <w:spacing w:line="276" w:lineRule="auto"/>
              <w:ind w:firstLine="0"/>
              <w:jc w:val="left"/>
              <w:rPr>
                <w:rFonts w:ascii="Times New Roman" w:hAnsi="Times New Roman" w:cs="Times New Roman"/>
                <w:b/>
              </w:rPr>
            </w:pPr>
            <w:r w:rsidRPr="00F2023A">
              <w:rPr>
                <w:rFonts w:ascii="Times New Roman" w:hAnsi="Times New Roman" w:cs="Times New Roman"/>
                <w:b/>
              </w:rPr>
              <w:t>Приложение Б (обязательное) Определение законодательных требований и иных</w:t>
            </w:r>
            <w:r>
              <w:rPr>
                <w:rFonts w:ascii="Times New Roman" w:hAnsi="Times New Roman" w:cs="Times New Roman"/>
                <w:b/>
              </w:rPr>
              <w:t xml:space="preserve"> требований</w:t>
            </w:r>
          </w:p>
        </w:tc>
        <w:tc>
          <w:tcPr>
            <w:tcW w:w="811" w:type="dxa"/>
          </w:tcPr>
          <w:p w14:paraId="7B7D1EF1" w14:textId="14BC604C" w:rsidR="000F1E87" w:rsidRDefault="00773F99" w:rsidP="00B33BF1">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35</w:t>
            </w:r>
          </w:p>
        </w:tc>
      </w:tr>
      <w:tr w:rsidR="000F1E87" w14:paraId="1E019B12" w14:textId="77777777" w:rsidTr="00773F99">
        <w:tc>
          <w:tcPr>
            <w:tcW w:w="9101" w:type="dxa"/>
            <w:gridSpan w:val="2"/>
          </w:tcPr>
          <w:p w14:paraId="50381BBC" w14:textId="5BFB3B3A" w:rsidR="000F1E87" w:rsidRPr="00617447" w:rsidRDefault="000F1E87" w:rsidP="00B33BF1">
            <w:pPr>
              <w:pStyle w:val="Default"/>
              <w:tabs>
                <w:tab w:val="left" w:pos="709"/>
              </w:tabs>
              <w:spacing w:line="276" w:lineRule="auto"/>
              <w:ind w:firstLine="0"/>
              <w:jc w:val="left"/>
              <w:rPr>
                <w:rFonts w:ascii="Times New Roman" w:hAnsi="Times New Roman" w:cs="Times New Roman"/>
                <w:b/>
              </w:rPr>
            </w:pPr>
            <w:r w:rsidRPr="00B33BF1">
              <w:rPr>
                <w:rFonts w:ascii="Times New Roman" w:hAnsi="Times New Roman" w:cs="Times New Roman"/>
                <w:b/>
              </w:rPr>
              <w:t>Приложение В (обязательное) Перечень входных данных для анализа СУОТ со стороны</w:t>
            </w:r>
            <w:r>
              <w:rPr>
                <w:rFonts w:ascii="Times New Roman" w:hAnsi="Times New Roman" w:cs="Times New Roman"/>
                <w:b/>
              </w:rPr>
              <w:t xml:space="preserve"> руководства</w:t>
            </w:r>
          </w:p>
        </w:tc>
        <w:tc>
          <w:tcPr>
            <w:tcW w:w="811" w:type="dxa"/>
          </w:tcPr>
          <w:p w14:paraId="138CDCDC" w14:textId="78A1AED4" w:rsidR="000F1E87" w:rsidRDefault="00773F99" w:rsidP="00B33BF1">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37</w:t>
            </w:r>
          </w:p>
        </w:tc>
      </w:tr>
      <w:tr w:rsidR="000F1E87" w14:paraId="34CA2C28" w14:textId="77777777" w:rsidTr="00773F99">
        <w:tc>
          <w:tcPr>
            <w:tcW w:w="9101" w:type="dxa"/>
            <w:gridSpan w:val="2"/>
          </w:tcPr>
          <w:p w14:paraId="78EAD4D9" w14:textId="5CAE6DCF" w:rsidR="000F1E87" w:rsidRPr="00617447" w:rsidRDefault="000F1E87" w:rsidP="00B33BF1">
            <w:pPr>
              <w:pStyle w:val="Default"/>
              <w:tabs>
                <w:tab w:val="left" w:pos="709"/>
              </w:tabs>
              <w:spacing w:line="276" w:lineRule="auto"/>
              <w:ind w:firstLine="0"/>
              <w:jc w:val="left"/>
              <w:rPr>
                <w:rFonts w:ascii="Times New Roman" w:hAnsi="Times New Roman" w:cs="Times New Roman"/>
                <w:b/>
              </w:rPr>
            </w:pPr>
            <w:r w:rsidRPr="00B33BF1">
              <w:rPr>
                <w:rFonts w:ascii="Times New Roman" w:hAnsi="Times New Roman" w:cs="Times New Roman"/>
                <w:b/>
              </w:rPr>
              <w:t>Приложение Г (обязательное) Показатели результативности и эффективности СУОТ</w:t>
            </w:r>
          </w:p>
        </w:tc>
        <w:tc>
          <w:tcPr>
            <w:tcW w:w="811" w:type="dxa"/>
          </w:tcPr>
          <w:p w14:paraId="63F478C6" w14:textId="5555075B" w:rsidR="000F1E87" w:rsidRDefault="00773F99" w:rsidP="00B33BF1">
            <w:pPr>
              <w:pStyle w:val="Default"/>
              <w:tabs>
                <w:tab w:val="left" w:pos="709"/>
              </w:tabs>
              <w:spacing w:line="276" w:lineRule="auto"/>
              <w:ind w:firstLine="0"/>
              <w:jc w:val="center"/>
              <w:rPr>
                <w:rFonts w:ascii="Times New Roman" w:hAnsi="Times New Roman" w:cs="Times New Roman"/>
                <w:b/>
              </w:rPr>
            </w:pPr>
            <w:r>
              <w:rPr>
                <w:rFonts w:ascii="Times New Roman" w:hAnsi="Times New Roman" w:cs="Times New Roman"/>
                <w:b/>
              </w:rPr>
              <w:t>38</w:t>
            </w:r>
          </w:p>
        </w:tc>
      </w:tr>
    </w:tbl>
    <w:p w14:paraId="553FA3ED" w14:textId="77777777" w:rsidR="00821DDC" w:rsidRDefault="00821DDC" w:rsidP="00D679F8">
      <w:pPr>
        <w:pStyle w:val="Default"/>
        <w:tabs>
          <w:tab w:val="left" w:pos="709"/>
        </w:tabs>
        <w:spacing w:line="276" w:lineRule="auto"/>
        <w:ind w:firstLine="0"/>
        <w:jc w:val="center"/>
        <w:rPr>
          <w:rFonts w:ascii="Times New Roman" w:hAnsi="Times New Roman" w:cs="Times New Roman"/>
          <w:b/>
        </w:rPr>
      </w:pPr>
    </w:p>
    <w:p w14:paraId="568F5F8B" w14:textId="4B1FD544" w:rsidR="00B33BF1" w:rsidRPr="00B33BF1" w:rsidRDefault="00B33BF1" w:rsidP="00B33BF1">
      <w:pPr>
        <w:pStyle w:val="28"/>
        <w:rPr>
          <w:rStyle w:val="afe"/>
          <w:color w:val="auto"/>
          <w:u w:val="none"/>
        </w:rPr>
      </w:pPr>
    </w:p>
    <w:p w14:paraId="1ADEEE67" w14:textId="77777777" w:rsidR="000E3039" w:rsidRPr="003E303B" w:rsidRDefault="000E3039" w:rsidP="00D679F8">
      <w:pPr>
        <w:pStyle w:val="Default"/>
        <w:spacing w:line="276" w:lineRule="auto"/>
        <w:ind w:firstLine="0"/>
        <w:jc w:val="center"/>
        <w:rPr>
          <w:rFonts w:ascii="Times New Roman" w:hAnsi="Times New Roman" w:cs="Times New Roman"/>
          <w:b/>
        </w:rPr>
      </w:pPr>
    </w:p>
    <w:p w14:paraId="73FDBD10" w14:textId="381D1E7E" w:rsidR="00CC64CD" w:rsidRPr="003C0F15" w:rsidRDefault="00CC64CD" w:rsidP="00D679F8">
      <w:pPr>
        <w:spacing w:after="0"/>
        <w:rPr>
          <w:rFonts w:ascii="Times New Roman" w:hAnsi="Times New Roman" w:cs="Times New Roman"/>
          <w:sz w:val="24"/>
          <w:szCs w:val="24"/>
        </w:rPr>
      </w:pPr>
      <w:bookmarkStart w:id="4" w:name="_Toc37942028"/>
      <w:bookmarkStart w:id="5" w:name="_Toc253492445"/>
      <w:bookmarkStart w:id="6" w:name="_Toc326916872"/>
      <w:bookmarkStart w:id="7" w:name="_Toc329262317"/>
      <w:bookmarkStart w:id="8" w:name="_Toc338331634"/>
      <w:bookmarkStart w:id="9" w:name="_Toc340224555"/>
      <w:bookmarkStart w:id="10" w:name="_Toc340225363"/>
      <w:bookmarkStart w:id="11" w:name="_Toc340225835"/>
      <w:bookmarkStart w:id="12" w:name="_Toc340751760"/>
      <w:bookmarkStart w:id="13" w:name="_Toc342321626"/>
      <w:bookmarkStart w:id="14" w:name="_Toc343680799"/>
      <w:bookmarkStart w:id="15" w:name="_Toc343681617"/>
      <w:bookmarkEnd w:id="0"/>
      <w:bookmarkEnd w:id="2"/>
      <w:bookmarkEnd w:id="3"/>
      <w:r w:rsidRPr="003C0F15">
        <w:rPr>
          <w:rFonts w:ascii="Times New Roman" w:hAnsi="Times New Roman" w:cs="Times New Roman"/>
          <w:sz w:val="24"/>
          <w:szCs w:val="24"/>
        </w:rPr>
        <w:br w:type="page"/>
      </w:r>
    </w:p>
    <w:p w14:paraId="7AB2A418" w14:textId="595FC20C" w:rsidR="002D404C" w:rsidRPr="00D17283" w:rsidRDefault="00817331" w:rsidP="00D679F8">
      <w:pPr>
        <w:pStyle w:val="23"/>
        <w:spacing w:before="0" w:line="276" w:lineRule="auto"/>
        <w:ind w:firstLine="0"/>
        <w:jc w:val="center"/>
        <w:rPr>
          <w:rFonts w:ascii="Times New Roman" w:hAnsi="Times New Roman" w:cs="Times New Roman"/>
          <w:b/>
          <w:bCs w:val="0"/>
          <w:color w:val="auto"/>
          <w:sz w:val="24"/>
          <w:szCs w:val="24"/>
        </w:rPr>
      </w:pPr>
      <w:bookmarkStart w:id="16" w:name="_Toc86130058"/>
      <w:bookmarkStart w:id="17" w:name="_Toc124519372"/>
      <w:r w:rsidRPr="00D17283">
        <w:rPr>
          <w:rFonts w:ascii="Times New Roman" w:hAnsi="Times New Roman" w:cs="Times New Roman"/>
          <w:b/>
          <w:bCs w:val="0"/>
          <w:color w:val="auto"/>
          <w:sz w:val="24"/>
          <w:szCs w:val="24"/>
        </w:rPr>
        <w:lastRenderedPageBreak/>
        <w:t>В</w:t>
      </w:r>
      <w:r w:rsidR="00CC64CD" w:rsidRPr="00D17283">
        <w:rPr>
          <w:rFonts w:ascii="Times New Roman" w:hAnsi="Times New Roman" w:cs="Times New Roman"/>
          <w:b/>
          <w:bCs w:val="0"/>
          <w:color w:val="auto"/>
          <w:sz w:val="24"/>
          <w:szCs w:val="24"/>
        </w:rPr>
        <w:t>ведение</w:t>
      </w:r>
      <w:bookmarkEnd w:id="4"/>
      <w:bookmarkEnd w:id="16"/>
      <w:bookmarkEnd w:id="17"/>
    </w:p>
    <w:p w14:paraId="324E3996" w14:textId="54A74505" w:rsidR="002D404C" w:rsidRPr="00694C27" w:rsidRDefault="002D404C" w:rsidP="00D679F8">
      <w:pPr>
        <w:spacing w:after="0"/>
        <w:ind w:firstLine="709"/>
        <w:jc w:val="both"/>
        <w:rPr>
          <w:rFonts w:ascii="Times New Roman" w:hAnsi="Times New Roman" w:cs="Times New Roman"/>
          <w:sz w:val="24"/>
          <w:szCs w:val="24"/>
        </w:rPr>
      </w:pPr>
      <w:r w:rsidRPr="00694C27">
        <w:rPr>
          <w:rFonts w:ascii="Times New Roman" w:hAnsi="Times New Roman" w:cs="Times New Roman"/>
          <w:sz w:val="24"/>
          <w:szCs w:val="24"/>
        </w:rPr>
        <w:t>Целью внедрения</w:t>
      </w:r>
      <w:r w:rsidR="0010071E" w:rsidRPr="00694C27">
        <w:rPr>
          <w:rFonts w:ascii="Times New Roman" w:hAnsi="Times New Roman" w:cs="Times New Roman"/>
          <w:sz w:val="24"/>
          <w:szCs w:val="24"/>
        </w:rPr>
        <w:t xml:space="preserve"> </w:t>
      </w:r>
      <w:r w:rsidR="00334870" w:rsidRPr="00694C27">
        <w:rPr>
          <w:rFonts w:ascii="Times New Roman" w:hAnsi="Times New Roman" w:cs="Times New Roman"/>
          <w:sz w:val="24"/>
          <w:szCs w:val="24"/>
        </w:rPr>
        <w:t>систем</w:t>
      </w:r>
      <w:r w:rsidR="007A5967">
        <w:rPr>
          <w:rFonts w:ascii="Times New Roman" w:hAnsi="Times New Roman" w:cs="Times New Roman"/>
          <w:sz w:val="24"/>
          <w:szCs w:val="24"/>
        </w:rPr>
        <w:t>ы</w:t>
      </w:r>
      <w:r w:rsidR="00334870" w:rsidRPr="00694C27">
        <w:rPr>
          <w:rFonts w:ascii="Times New Roman" w:hAnsi="Times New Roman" w:cs="Times New Roman"/>
          <w:sz w:val="24"/>
          <w:szCs w:val="24"/>
        </w:rPr>
        <w:t xml:space="preserve"> управления охраной труда (далее </w:t>
      </w:r>
      <w:r w:rsidR="006E16C6" w:rsidRPr="00694C27">
        <w:rPr>
          <w:rFonts w:ascii="Times New Roman" w:hAnsi="Times New Roman" w:cs="Times New Roman"/>
          <w:sz w:val="24"/>
          <w:szCs w:val="24"/>
        </w:rPr>
        <w:t xml:space="preserve">по тексту </w:t>
      </w:r>
      <w:r w:rsidR="00694C27">
        <w:rPr>
          <w:rFonts w:ascii="Times New Roman" w:hAnsi="Times New Roman" w:cs="Times New Roman"/>
          <w:sz w:val="24"/>
          <w:szCs w:val="24"/>
        </w:rPr>
        <w:t xml:space="preserve">– </w:t>
      </w:r>
      <w:r w:rsidR="00334870" w:rsidRPr="00694C27">
        <w:rPr>
          <w:rFonts w:ascii="Times New Roman" w:hAnsi="Times New Roman" w:cs="Times New Roman"/>
          <w:sz w:val="24"/>
          <w:szCs w:val="24"/>
        </w:rPr>
        <w:t>СУОТ)</w:t>
      </w:r>
      <w:r w:rsidR="00C7189F" w:rsidRPr="00694C27">
        <w:rPr>
          <w:rFonts w:ascii="Times New Roman" w:hAnsi="Times New Roman" w:cs="Times New Roman"/>
          <w:sz w:val="24"/>
          <w:szCs w:val="24"/>
        </w:rPr>
        <w:t xml:space="preserve"> </w:t>
      </w:r>
      <w:r w:rsidRPr="00694C27">
        <w:rPr>
          <w:rFonts w:ascii="Times New Roman" w:hAnsi="Times New Roman" w:cs="Times New Roman"/>
          <w:sz w:val="24"/>
          <w:szCs w:val="24"/>
        </w:rPr>
        <w:t xml:space="preserve">в </w:t>
      </w:r>
      <w:r w:rsidR="00356F0A">
        <w:rPr>
          <w:rFonts w:ascii="Times New Roman" w:hAnsi="Times New Roman" w:cs="Times New Roman"/>
          <w:sz w:val="24"/>
          <w:szCs w:val="24"/>
        </w:rPr>
        <w:t xml:space="preserve">АО «Алмазы </w:t>
      </w:r>
      <w:proofErr w:type="spellStart"/>
      <w:r w:rsidR="00356F0A">
        <w:rPr>
          <w:rFonts w:ascii="Times New Roman" w:hAnsi="Times New Roman" w:cs="Times New Roman"/>
          <w:sz w:val="24"/>
          <w:szCs w:val="24"/>
        </w:rPr>
        <w:t>Анабара</w:t>
      </w:r>
      <w:proofErr w:type="spellEnd"/>
      <w:r w:rsidR="00356F0A">
        <w:rPr>
          <w:rFonts w:ascii="Times New Roman" w:hAnsi="Times New Roman" w:cs="Times New Roman"/>
          <w:sz w:val="24"/>
          <w:szCs w:val="24"/>
        </w:rPr>
        <w:t>»</w:t>
      </w:r>
      <w:r w:rsidRPr="00694C27">
        <w:rPr>
          <w:rFonts w:ascii="Times New Roman" w:hAnsi="Times New Roman" w:cs="Times New Roman"/>
          <w:sz w:val="24"/>
          <w:szCs w:val="24"/>
        </w:rPr>
        <w:t xml:space="preserve"> (далее </w:t>
      </w:r>
      <w:r w:rsidR="006E16C6" w:rsidRPr="00694C27">
        <w:rPr>
          <w:rFonts w:ascii="Times New Roman" w:hAnsi="Times New Roman" w:cs="Times New Roman"/>
          <w:sz w:val="24"/>
          <w:szCs w:val="24"/>
        </w:rPr>
        <w:t xml:space="preserve">по тексту </w:t>
      </w:r>
      <w:r w:rsidR="00356F0A">
        <w:rPr>
          <w:rFonts w:ascii="Times New Roman" w:hAnsi="Times New Roman" w:cs="Times New Roman"/>
          <w:sz w:val="24"/>
          <w:szCs w:val="24"/>
        </w:rPr>
        <w:t>– Общество</w:t>
      </w:r>
      <w:r w:rsidRPr="00694C27">
        <w:rPr>
          <w:rFonts w:ascii="Times New Roman" w:hAnsi="Times New Roman" w:cs="Times New Roman"/>
          <w:sz w:val="24"/>
          <w:szCs w:val="24"/>
        </w:rPr>
        <w:t xml:space="preserve">) является </w:t>
      </w:r>
      <w:r w:rsidR="00C84923">
        <w:rPr>
          <w:rFonts w:ascii="Times New Roman" w:hAnsi="Times New Roman" w:cs="Times New Roman"/>
          <w:sz w:val="24"/>
          <w:szCs w:val="24"/>
        </w:rPr>
        <w:t>обеспечение</w:t>
      </w:r>
      <w:r w:rsidRPr="00694C27">
        <w:rPr>
          <w:rFonts w:ascii="Times New Roman" w:hAnsi="Times New Roman" w:cs="Times New Roman"/>
          <w:sz w:val="24"/>
          <w:szCs w:val="24"/>
        </w:rPr>
        <w:t xml:space="preserve"> в</w:t>
      </w:r>
      <w:r w:rsidR="005B7809">
        <w:rPr>
          <w:rFonts w:ascii="Times New Roman" w:hAnsi="Times New Roman" w:cs="Times New Roman"/>
          <w:sz w:val="24"/>
          <w:szCs w:val="24"/>
        </w:rPr>
        <w:t xml:space="preserve"> </w:t>
      </w:r>
      <w:r w:rsidR="00356F0A">
        <w:rPr>
          <w:rFonts w:ascii="Times New Roman" w:hAnsi="Times New Roman" w:cs="Times New Roman"/>
          <w:sz w:val="24"/>
          <w:szCs w:val="24"/>
        </w:rPr>
        <w:t>Обществе</w:t>
      </w:r>
      <w:r w:rsidR="005B7809">
        <w:rPr>
          <w:rFonts w:ascii="Times New Roman" w:hAnsi="Times New Roman" w:cs="Times New Roman"/>
          <w:sz w:val="24"/>
          <w:szCs w:val="24"/>
        </w:rPr>
        <w:t xml:space="preserve"> безопасных </w:t>
      </w:r>
      <w:r w:rsidRPr="00694C27">
        <w:rPr>
          <w:rFonts w:ascii="Times New Roman" w:hAnsi="Times New Roman" w:cs="Times New Roman"/>
          <w:sz w:val="24"/>
          <w:szCs w:val="24"/>
        </w:rPr>
        <w:t xml:space="preserve">рабочих мест, </w:t>
      </w:r>
      <w:r w:rsidR="00C84923">
        <w:rPr>
          <w:rFonts w:ascii="Times New Roman" w:hAnsi="Times New Roman" w:cs="Times New Roman"/>
          <w:sz w:val="24"/>
          <w:szCs w:val="24"/>
        </w:rPr>
        <w:t>предотвращение</w:t>
      </w:r>
      <w:r w:rsidRPr="00694C27">
        <w:rPr>
          <w:rFonts w:ascii="Times New Roman" w:hAnsi="Times New Roman" w:cs="Times New Roman"/>
          <w:sz w:val="24"/>
          <w:szCs w:val="24"/>
        </w:rPr>
        <w:t xml:space="preserve"> производственного травматизма и </w:t>
      </w:r>
      <w:r w:rsidR="00ED3B16">
        <w:rPr>
          <w:rFonts w:ascii="Times New Roman" w:hAnsi="Times New Roman" w:cs="Times New Roman"/>
          <w:sz w:val="24"/>
          <w:szCs w:val="24"/>
        </w:rPr>
        <w:t>улучшение</w:t>
      </w:r>
      <w:r w:rsidRPr="00694C27">
        <w:rPr>
          <w:rFonts w:ascii="Times New Roman" w:hAnsi="Times New Roman" w:cs="Times New Roman"/>
          <w:sz w:val="24"/>
          <w:szCs w:val="24"/>
        </w:rPr>
        <w:t xml:space="preserve"> состояния здоровья</w:t>
      </w:r>
      <w:r w:rsidR="00ED3B16">
        <w:rPr>
          <w:rFonts w:ascii="Times New Roman" w:hAnsi="Times New Roman" w:cs="Times New Roman"/>
          <w:sz w:val="24"/>
          <w:szCs w:val="24"/>
        </w:rPr>
        <w:t xml:space="preserve"> работников</w:t>
      </w:r>
      <w:r w:rsidRPr="00694C27">
        <w:rPr>
          <w:rFonts w:ascii="Times New Roman" w:hAnsi="Times New Roman" w:cs="Times New Roman"/>
          <w:sz w:val="24"/>
          <w:szCs w:val="24"/>
        </w:rPr>
        <w:t>, а также постоянное улучшение показателей деятельности в области охраны труда.</w:t>
      </w:r>
    </w:p>
    <w:p w14:paraId="5BEAB2D4" w14:textId="2E278391" w:rsidR="00694C27" w:rsidRPr="00694C27" w:rsidRDefault="002D404C" w:rsidP="00D679F8">
      <w:pPr>
        <w:spacing w:after="0"/>
        <w:ind w:firstLine="709"/>
        <w:jc w:val="both"/>
        <w:rPr>
          <w:rFonts w:ascii="Times New Roman" w:hAnsi="Times New Roman" w:cs="Times New Roman"/>
          <w:sz w:val="24"/>
          <w:szCs w:val="24"/>
        </w:rPr>
      </w:pPr>
      <w:bookmarkStart w:id="18" w:name="_Toc326916867"/>
      <w:bookmarkStart w:id="19" w:name="_Toc329262312"/>
      <w:bookmarkStart w:id="20" w:name="_Toc338331629"/>
      <w:bookmarkStart w:id="21" w:name="_Toc340224550"/>
      <w:bookmarkStart w:id="22" w:name="_Toc340225358"/>
      <w:bookmarkStart w:id="23" w:name="_Toc340225830"/>
      <w:bookmarkStart w:id="24" w:name="_Toc340751755"/>
      <w:bookmarkStart w:id="25" w:name="_Toc342321621"/>
      <w:bookmarkStart w:id="26" w:name="_Toc343680796"/>
      <w:bookmarkStart w:id="27" w:name="_Toc343681614"/>
      <w:r w:rsidRPr="00694C27">
        <w:rPr>
          <w:rFonts w:ascii="Times New Roman" w:hAnsi="Times New Roman" w:cs="Times New Roman"/>
          <w:sz w:val="24"/>
          <w:szCs w:val="24"/>
        </w:rPr>
        <w:t xml:space="preserve">Обеспечение функционирования СУОТ </w:t>
      </w:r>
      <w:r w:rsidR="00356F0A">
        <w:rPr>
          <w:rFonts w:ascii="Times New Roman" w:hAnsi="Times New Roman" w:cs="Times New Roman"/>
          <w:sz w:val="24"/>
          <w:szCs w:val="24"/>
        </w:rPr>
        <w:t>Общества</w:t>
      </w:r>
      <w:r w:rsidRPr="00694C27">
        <w:rPr>
          <w:rFonts w:ascii="Times New Roman" w:hAnsi="Times New Roman" w:cs="Times New Roman"/>
          <w:sz w:val="24"/>
          <w:szCs w:val="24"/>
        </w:rPr>
        <w:t xml:space="preserve"> и поддержание ее результативности достигается на основе риск-ориентированного подхода, лидерства, приверженности, ответственности, </w:t>
      </w:r>
      <w:r w:rsidR="00694C27" w:rsidRPr="00694C27">
        <w:rPr>
          <w:rFonts w:ascii="Times New Roman" w:hAnsi="Times New Roman" w:cs="Times New Roman"/>
          <w:sz w:val="24"/>
          <w:szCs w:val="24"/>
        </w:rPr>
        <w:t>анализ</w:t>
      </w:r>
      <w:r w:rsidR="00694C27">
        <w:rPr>
          <w:rFonts w:ascii="Times New Roman" w:hAnsi="Times New Roman" w:cs="Times New Roman"/>
          <w:sz w:val="24"/>
          <w:szCs w:val="24"/>
        </w:rPr>
        <w:t>а</w:t>
      </w:r>
      <w:r w:rsidR="00FF4072">
        <w:rPr>
          <w:rFonts w:ascii="Times New Roman" w:hAnsi="Times New Roman" w:cs="Times New Roman"/>
          <w:sz w:val="24"/>
          <w:szCs w:val="24"/>
        </w:rPr>
        <w:t xml:space="preserve"> эффективности</w:t>
      </w:r>
      <w:r w:rsidR="00694C27" w:rsidRPr="00694C27">
        <w:rPr>
          <w:rFonts w:ascii="Times New Roman" w:hAnsi="Times New Roman" w:cs="Times New Roman"/>
          <w:sz w:val="24"/>
          <w:szCs w:val="24"/>
        </w:rPr>
        <w:t xml:space="preserve"> СУОТ со</w:t>
      </w:r>
      <w:r w:rsidR="00BE6EE4" w:rsidRPr="00BE6EE4">
        <w:rPr>
          <w:rFonts w:ascii="Times New Roman" w:hAnsi="Times New Roman" w:cs="Times New Roman"/>
          <w:sz w:val="24"/>
          <w:szCs w:val="24"/>
        </w:rPr>
        <w:t xml:space="preserve"> </w:t>
      </w:r>
      <w:r w:rsidR="00BE6EE4">
        <w:rPr>
          <w:rFonts w:ascii="Times New Roman" w:hAnsi="Times New Roman" w:cs="Times New Roman"/>
          <w:sz w:val="24"/>
          <w:szCs w:val="24"/>
        </w:rPr>
        <w:t>стороны</w:t>
      </w:r>
      <w:r w:rsidRPr="00694C27">
        <w:rPr>
          <w:rFonts w:ascii="Times New Roman" w:hAnsi="Times New Roman" w:cs="Times New Roman"/>
          <w:sz w:val="24"/>
          <w:szCs w:val="24"/>
        </w:rPr>
        <w:t xml:space="preserve"> руководства</w:t>
      </w:r>
      <w:r w:rsidR="00633A62" w:rsidRPr="00694C27">
        <w:rPr>
          <w:rFonts w:ascii="Times New Roman" w:hAnsi="Times New Roman" w:cs="Times New Roman"/>
          <w:sz w:val="24"/>
          <w:szCs w:val="24"/>
        </w:rPr>
        <w:t xml:space="preserve"> </w:t>
      </w:r>
      <w:r w:rsidR="00356F0A">
        <w:rPr>
          <w:rFonts w:ascii="Times New Roman" w:hAnsi="Times New Roman" w:cs="Times New Roman"/>
          <w:sz w:val="24"/>
          <w:szCs w:val="24"/>
        </w:rPr>
        <w:t>Общества</w:t>
      </w:r>
      <w:r w:rsidRPr="00694C27">
        <w:rPr>
          <w:rFonts w:ascii="Times New Roman" w:hAnsi="Times New Roman" w:cs="Times New Roman"/>
          <w:sz w:val="24"/>
          <w:szCs w:val="24"/>
        </w:rPr>
        <w:t xml:space="preserve"> и создания корпоративной культуры</w:t>
      </w:r>
      <w:r w:rsidR="00694C27">
        <w:rPr>
          <w:rFonts w:ascii="Times New Roman" w:hAnsi="Times New Roman" w:cs="Times New Roman"/>
          <w:sz w:val="24"/>
          <w:szCs w:val="24"/>
        </w:rPr>
        <w:t xml:space="preserve"> безопасности</w:t>
      </w:r>
      <w:r w:rsidRPr="00694C27">
        <w:rPr>
          <w:rFonts w:ascii="Times New Roman" w:hAnsi="Times New Roman" w:cs="Times New Roman"/>
          <w:sz w:val="24"/>
          <w:szCs w:val="24"/>
        </w:rPr>
        <w:t xml:space="preserve">, способствующей формированию мотивации </w:t>
      </w:r>
      <w:r w:rsidR="001E6FFB" w:rsidRPr="00694C27">
        <w:rPr>
          <w:rFonts w:ascii="Times New Roman" w:hAnsi="Times New Roman" w:cs="Times New Roman"/>
          <w:sz w:val="24"/>
          <w:szCs w:val="24"/>
        </w:rPr>
        <w:t xml:space="preserve">у </w:t>
      </w:r>
      <w:r w:rsidR="00356F0A">
        <w:rPr>
          <w:rFonts w:ascii="Times New Roman" w:hAnsi="Times New Roman" w:cs="Times New Roman"/>
          <w:sz w:val="24"/>
          <w:szCs w:val="24"/>
        </w:rPr>
        <w:t>работников Общества</w:t>
      </w:r>
      <w:r w:rsidRPr="00694C27">
        <w:rPr>
          <w:rFonts w:ascii="Times New Roman" w:hAnsi="Times New Roman" w:cs="Times New Roman"/>
          <w:sz w:val="24"/>
          <w:szCs w:val="24"/>
        </w:rPr>
        <w:t xml:space="preserve"> на безопасный труд.</w:t>
      </w:r>
    </w:p>
    <w:p w14:paraId="4A94868B" w14:textId="570AF54E" w:rsidR="001B3C0B" w:rsidRDefault="0061776B" w:rsidP="00D679F8">
      <w:pPr>
        <w:spacing w:after="0"/>
        <w:ind w:firstLine="709"/>
        <w:jc w:val="both"/>
        <w:rPr>
          <w:rFonts w:ascii="Times New Roman" w:hAnsi="Times New Roman" w:cs="Times New Roman"/>
          <w:sz w:val="24"/>
          <w:szCs w:val="24"/>
        </w:rPr>
      </w:pPr>
      <w:r w:rsidRPr="00694C27">
        <w:rPr>
          <w:rFonts w:ascii="Times New Roman" w:hAnsi="Times New Roman" w:cs="Times New Roman"/>
          <w:color w:val="000000" w:themeColor="text1"/>
          <w:sz w:val="24"/>
          <w:szCs w:val="24"/>
        </w:rPr>
        <w:t xml:space="preserve">Структура </w:t>
      </w:r>
      <w:r w:rsidR="00694C27">
        <w:rPr>
          <w:rFonts w:ascii="Times New Roman" w:hAnsi="Times New Roman" w:cs="Times New Roman"/>
          <w:color w:val="000000" w:themeColor="text1"/>
          <w:sz w:val="24"/>
          <w:szCs w:val="24"/>
        </w:rPr>
        <w:t>п</w:t>
      </w:r>
      <w:r w:rsidR="001B32AB" w:rsidRPr="00694C27">
        <w:rPr>
          <w:rFonts w:ascii="Times New Roman" w:hAnsi="Times New Roman" w:cs="Times New Roman"/>
          <w:color w:val="000000" w:themeColor="text1"/>
          <w:sz w:val="24"/>
          <w:szCs w:val="24"/>
        </w:rPr>
        <w:t xml:space="preserve">оложения </w:t>
      </w:r>
      <w:r w:rsidRPr="00694C27">
        <w:rPr>
          <w:rFonts w:ascii="Times New Roman" w:hAnsi="Times New Roman" w:cs="Times New Roman"/>
          <w:color w:val="000000" w:themeColor="text1"/>
          <w:sz w:val="24"/>
          <w:szCs w:val="24"/>
        </w:rPr>
        <w:t>о СУ</w:t>
      </w:r>
      <w:r w:rsidR="00356F0A">
        <w:rPr>
          <w:rFonts w:ascii="Times New Roman" w:hAnsi="Times New Roman" w:cs="Times New Roman"/>
          <w:color w:val="000000" w:themeColor="text1"/>
          <w:sz w:val="24"/>
          <w:szCs w:val="24"/>
        </w:rPr>
        <w:t>ОТ Общества</w:t>
      </w:r>
      <w:r w:rsidRPr="00694C27">
        <w:rPr>
          <w:rFonts w:ascii="Times New Roman" w:hAnsi="Times New Roman" w:cs="Times New Roman"/>
          <w:color w:val="000000" w:themeColor="text1"/>
          <w:sz w:val="24"/>
          <w:szCs w:val="24"/>
        </w:rPr>
        <w:t xml:space="preserve"> (далее </w:t>
      </w:r>
      <w:r w:rsidR="00694C27">
        <w:rPr>
          <w:rFonts w:ascii="Times New Roman" w:hAnsi="Times New Roman" w:cs="Times New Roman"/>
          <w:color w:val="000000" w:themeColor="text1"/>
          <w:sz w:val="24"/>
          <w:szCs w:val="24"/>
        </w:rPr>
        <w:t xml:space="preserve">по тексту </w:t>
      </w:r>
      <w:r w:rsidRPr="00694C27">
        <w:rPr>
          <w:rFonts w:ascii="Times New Roman" w:hAnsi="Times New Roman" w:cs="Times New Roman"/>
          <w:color w:val="000000" w:themeColor="text1"/>
          <w:sz w:val="24"/>
          <w:szCs w:val="24"/>
        </w:rPr>
        <w:t xml:space="preserve">– </w:t>
      </w:r>
      <w:r w:rsidR="00633A62" w:rsidRPr="00694C27">
        <w:rPr>
          <w:rFonts w:ascii="Times New Roman" w:hAnsi="Times New Roman" w:cs="Times New Roman"/>
          <w:color w:val="000000" w:themeColor="text1"/>
          <w:sz w:val="24"/>
          <w:szCs w:val="24"/>
        </w:rPr>
        <w:t>п</w:t>
      </w:r>
      <w:r w:rsidRPr="00694C27">
        <w:rPr>
          <w:rFonts w:ascii="Times New Roman" w:hAnsi="Times New Roman" w:cs="Times New Roman"/>
          <w:color w:val="000000" w:themeColor="text1"/>
          <w:sz w:val="24"/>
          <w:szCs w:val="24"/>
        </w:rPr>
        <w:t>оложение</w:t>
      </w:r>
      <w:r w:rsidR="000354DE" w:rsidRPr="00694C27">
        <w:rPr>
          <w:rFonts w:ascii="Times New Roman" w:hAnsi="Times New Roman" w:cs="Times New Roman"/>
          <w:color w:val="000000" w:themeColor="text1"/>
          <w:sz w:val="24"/>
          <w:szCs w:val="24"/>
        </w:rPr>
        <w:t>)</w:t>
      </w:r>
      <w:r w:rsidRPr="00694C27">
        <w:rPr>
          <w:rFonts w:ascii="Times New Roman" w:hAnsi="Times New Roman" w:cs="Times New Roman"/>
          <w:color w:val="000000" w:themeColor="text1"/>
          <w:sz w:val="24"/>
          <w:szCs w:val="24"/>
        </w:rPr>
        <w:t xml:space="preserve"> соответствует международному стандарту </w:t>
      </w:r>
      <w:r w:rsidRPr="00694C27">
        <w:rPr>
          <w:rFonts w:ascii="Times New Roman" w:hAnsi="Times New Roman" w:cs="Times New Roman"/>
          <w:color w:val="000000" w:themeColor="text1"/>
          <w:sz w:val="24"/>
          <w:szCs w:val="24"/>
          <w:lang w:val="en-US"/>
        </w:rPr>
        <w:t>ISO</w:t>
      </w:r>
      <w:r w:rsidRPr="00694C27">
        <w:rPr>
          <w:rFonts w:ascii="Times New Roman" w:hAnsi="Times New Roman" w:cs="Times New Roman"/>
          <w:color w:val="000000" w:themeColor="text1"/>
          <w:sz w:val="24"/>
          <w:szCs w:val="24"/>
        </w:rPr>
        <w:t xml:space="preserve"> 45001:2018</w:t>
      </w:r>
      <w:r w:rsidR="00FB476B" w:rsidRPr="00694C27">
        <w:rPr>
          <w:rFonts w:ascii="Times New Roman" w:hAnsi="Times New Roman" w:cs="Times New Roman"/>
          <w:color w:val="000000" w:themeColor="text1"/>
          <w:sz w:val="24"/>
          <w:szCs w:val="24"/>
        </w:rPr>
        <w:t xml:space="preserve"> «Системы менеджмента охраны здоровья и обеспечения безопасности труда. Требования и руководство по применению», а также «</w:t>
      </w:r>
      <w:r w:rsidR="001B3C0B" w:rsidRPr="00B551B6">
        <w:rPr>
          <w:rFonts w:ascii="Times New Roman" w:eastAsia="Times New Roman" w:hAnsi="Times New Roman" w:cs="Times New Roman"/>
          <w:bCs/>
          <w:color w:val="000000"/>
          <w:kern w:val="36"/>
          <w:sz w:val="24"/>
          <w:szCs w:val="24"/>
        </w:rPr>
        <w:t>Примерно</w:t>
      </w:r>
      <w:r w:rsidR="001B3C0B">
        <w:rPr>
          <w:rFonts w:ascii="Times New Roman" w:eastAsia="Times New Roman" w:hAnsi="Times New Roman" w:cs="Times New Roman"/>
          <w:bCs/>
          <w:color w:val="000000"/>
          <w:kern w:val="36"/>
          <w:sz w:val="24"/>
          <w:szCs w:val="24"/>
        </w:rPr>
        <w:t>му</w:t>
      </w:r>
      <w:r w:rsidR="001B3C0B" w:rsidRPr="00B551B6">
        <w:rPr>
          <w:rFonts w:ascii="Times New Roman" w:eastAsia="Times New Roman" w:hAnsi="Times New Roman" w:cs="Times New Roman"/>
          <w:bCs/>
          <w:color w:val="000000"/>
          <w:kern w:val="36"/>
          <w:sz w:val="24"/>
          <w:szCs w:val="24"/>
        </w:rPr>
        <w:t xml:space="preserve"> положени</w:t>
      </w:r>
      <w:r w:rsidR="001B3C0B">
        <w:rPr>
          <w:rFonts w:ascii="Times New Roman" w:eastAsia="Times New Roman" w:hAnsi="Times New Roman" w:cs="Times New Roman"/>
          <w:bCs/>
          <w:color w:val="000000"/>
          <w:kern w:val="36"/>
          <w:sz w:val="24"/>
          <w:szCs w:val="24"/>
        </w:rPr>
        <w:t>ю</w:t>
      </w:r>
      <w:r w:rsidR="001B3C0B" w:rsidRPr="00B551B6">
        <w:rPr>
          <w:rFonts w:ascii="Times New Roman" w:eastAsia="Times New Roman" w:hAnsi="Times New Roman" w:cs="Times New Roman"/>
          <w:bCs/>
          <w:color w:val="000000"/>
          <w:kern w:val="36"/>
          <w:sz w:val="24"/>
          <w:szCs w:val="24"/>
        </w:rPr>
        <w:t xml:space="preserve"> о системе управления охраной труда</w:t>
      </w:r>
      <w:r w:rsidR="001B3C0B">
        <w:rPr>
          <w:rFonts w:ascii="Times New Roman" w:eastAsia="Times New Roman" w:hAnsi="Times New Roman" w:cs="Times New Roman"/>
          <w:bCs/>
          <w:color w:val="000000"/>
          <w:kern w:val="36"/>
          <w:sz w:val="24"/>
          <w:szCs w:val="24"/>
        </w:rPr>
        <w:t>», утвержденному п</w:t>
      </w:r>
      <w:r w:rsidR="001B3C0B" w:rsidRPr="00D17283">
        <w:rPr>
          <w:rFonts w:ascii="Times New Roman" w:hAnsi="Times New Roman" w:cs="Times New Roman"/>
          <w:sz w:val="24"/>
          <w:szCs w:val="24"/>
        </w:rPr>
        <w:t>риказ</w:t>
      </w:r>
      <w:r w:rsidR="001B3C0B">
        <w:rPr>
          <w:rFonts w:ascii="Times New Roman" w:hAnsi="Times New Roman" w:cs="Times New Roman"/>
          <w:sz w:val="24"/>
          <w:szCs w:val="24"/>
        </w:rPr>
        <w:t>ом</w:t>
      </w:r>
      <w:r w:rsidR="001B3C0B" w:rsidRPr="00D17283">
        <w:rPr>
          <w:rFonts w:ascii="Times New Roman" w:hAnsi="Times New Roman" w:cs="Times New Roman"/>
          <w:sz w:val="24"/>
          <w:szCs w:val="24"/>
        </w:rPr>
        <w:t xml:space="preserve"> Мин</w:t>
      </w:r>
      <w:r w:rsidR="001B3C0B">
        <w:rPr>
          <w:rFonts w:ascii="Times New Roman" w:hAnsi="Times New Roman" w:cs="Times New Roman"/>
          <w:sz w:val="24"/>
          <w:szCs w:val="24"/>
        </w:rPr>
        <w:t xml:space="preserve">труда </w:t>
      </w:r>
      <w:r w:rsidR="001B3C0B" w:rsidRPr="00D17283">
        <w:rPr>
          <w:rFonts w:ascii="Times New Roman" w:hAnsi="Times New Roman" w:cs="Times New Roman"/>
          <w:sz w:val="24"/>
          <w:szCs w:val="24"/>
        </w:rPr>
        <w:t>Росси</w:t>
      </w:r>
      <w:r w:rsidR="001B3C0B">
        <w:rPr>
          <w:rFonts w:ascii="Times New Roman" w:hAnsi="Times New Roman" w:cs="Times New Roman"/>
          <w:sz w:val="24"/>
          <w:szCs w:val="24"/>
        </w:rPr>
        <w:t xml:space="preserve">и </w:t>
      </w:r>
      <w:r w:rsidR="001B3C0B" w:rsidRPr="00B551B6">
        <w:rPr>
          <w:rFonts w:ascii="Times New Roman" w:eastAsia="Times New Roman" w:hAnsi="Times New Roman" w:cs="Times New Roman"/>
          <w:bCs/>
          <w:color w:val="000000"/>
          <w:kern w:val="36"/>
          <w:sz w:val="24"/>
          <w:szCs w:val="24"/>
        </w:rPr>
        <w:t>от 29.10.2021</w:t>
      </w:r>
      <w:r w:rsidR="001B3C0B">
        <w:rPr>
          <w:rFonts w:ascii="Times New Roman" w:eastAsia="Times New Roman" w:hAnsi="Times New Roman" w:cs="Times New Roman"/>
          <w:bCs/>
          <w:color w:val="000000"/>
          <w:kern w:val="36"/>
          <w:sz w:val="24"/>
          <w:szCs w:val="24"/>
        </w:rPr>
        <w:t xml:space="preserve"> г.</w:t>
      </w:r>
      <w:r w:rsidR="001B3C0B" w:rsidRPr="00B551B6">
        <w:rPr>
          <w:rFonts w:ascii="Times New Roman" w:eastAsia="Times New Roman" w:hAnsi="Times New Roman" w:cs="Times New Roman"/>
          <w:bCs/>
          <w:color w:val="000000"/>
          <w:kern w:val="36"/>
          <w:sz w:val="24"/>
          <w:szCs w:val="24"/>
        </w:rPr>
        <w:t xml:space="preserve"> </w:t>
      </w:r>
      <w:r w:rsidR="001B3C0B">
        <w:rPr>
          <w:rFonts w:ascii="Times New Roman" w:eastAsia="Times New Roman" w:hAnsi="Times New Roman" w:cs="Times New Roman"/>
          <w:bCs/>
          <w:color w:val="000000"/>
          <w:kern w:val="36"/>
          <w:sz w:val="24"/>
          <w:szCs w:val="24"/>
        </w:rPr>
        <w:t>№</w:t>
      </w:r>
      <w:r w:rsidR="001B3C0B" w:rsidRPr="00B551B6">
        <w:rPr>
          <w:rFonts w:ascii="Times New Roman" w:eastAsia="Times New Roman" w:hAnsi="Times New Roman" w:cs="Times New Roman"/>
          <w:bCs/>
          <w:color w:val="000000"/>
          <w:kern w:val="36"/>
          <w:sz w:val="24"/>
          <w:szCs w:val="24"/>
        </w:rPr>
        <w:t xml:space="preserve"> 776н</w:t>
      </w:r>
      <w:r w:rsidR="001B3C0B">
        <w:rPr>
          <w:rFonts w:ascii="Times New Roman" w:eastAsia="Times New Roman" w:hAnsi="Times New Roman" w:cs="Times New Roman"/>
          <w:bCs/>
          <w:color w:val="000000"/>
          <w:kern w:val="36"/>
          <w:sz w:val="24"/>
          <w:szCs w:val="24"/>
        </w:rPr>
        <w:t>.</w:t>
      </w:r>
    </w:p>
    <w:p w14:paraId="4A51BF21" w14:textId="6E599F19" w:rsidR="004D172D" w:rsidRPr="00694C27" w:rsidRDefault="00024104" w:rsidP="00D679F8">
      <w:pPr>
        <w:spacing w:after="0"/>
        <w:ind w:firstLine="709"/>
        <w:jc w:val="both"/>
        <w:rPr>
          <w:rFonts w:ascii="Times New Roman" w:hAnsi="Times New Roman" w:cs="Times New Roman"/>
          <w:sz w:val="24"/>
          <w:szCs w:val="24"/>
        </w:rPr>
      </w:pPr>
      <w:r w:rsidRPr="00694C27">
        <w:rPr>
          <w:rFonts w:ascii="Times New Roman" w:hAnsi="Times New Roman" w:cs="Times New Roman"/>
          <w:sz w:val="24"/>
          <w:szCs w:val="24"/>
        </w:rPr>
        <w:t xml:space="preserve">Разработка и внедрение </w:t>
      </w:r>
      <w:r w:rsidR="00E4614F">
        <w:rPr>
          <w:rFonts w:ascii="Times New Roman" w:hAnsi="Times New Roman" w:cs="Times New Roman"/>
          <w:sz w:val="24"/>
          <w:szCs w:val="24"/>
        </w:rPr>
        <w:t>положения</w:t>
      </w:r>
      <w:r w:rsidRPr="00694C27">
        <w:rPr>
          <w:rFonts w:ascii="Times New Roman" w:hAnsi="Times New Roman" w:cs="Times New Roman"/>
          <w:sz w:val="24"/>
          <w:szCs w:val="24"/>
        </w:rPr>
        <w:t xml:space="preserve"> СУОТ в соответствии с требованиями стандарта </w:t>
      </w:r>
      <w:r w:rsidRPr="00694C27">
        <w:rPr>
          <w:rFonts w:ascii="Times New Roman" w:hAnsi="Times New Roman" w:cs="Times New Roman"/>
          <w:sz w:val="24"/>
          <w:szCs w:val="24"/>
          <w:lang w:val="en-US"/>
        </w:rPr>
        <w:t>ISO</w:t>
      </w:r>
      <w:r w:rsidRPr="00694C27">
        <w:rPr>
          <w:rFonts w:ascii="Times New Roman" w:hAnsi="Times New Roman" w:cs="Times New Roman"/>
          <w:sz w:val="24"/>
          <w:szCs w:val="24"/>
        </w:rPr>
        <w:t xml:space="preserve"> 45001:2018 представляет собой стратегическое решение о дальнейшем совершенствовании существующих в </w:t>
      </w:r>
      <w:r w:rsidR="00356F0A">
        <w:rPr>
          <w:rFonts w:ascii="Times New Roman" w:hAnsi="Times New Roman" w:cs="Times New Roman"/>
          <w:sz w:val="24"/>
          <w:szCs w:val="24"/>
        </w:rPr>
        <w:t>Обществе</w:t>
      </w:r>
      <w:r w:rsidRPr="00694C27">
        <w:rPr>
          <w:rFonts w:ascii="Times New Roman" w:hAnsi="Times New Roman" w:cs="Times New Roman"/>
          <w:sz w:val="24"/>
          <w:szCs w:val="24"/>
        </w:rPr>
        <w:t xml:space="preserve"> систем менеджмента</w:t>
      </w:r>
      <w:r w:rsidR="002D50E9" w:rsidRPr="00694C27">
        <w:rPr>
          <w:rFonts w:ascii="Times New Roman" w:hAnsi="Times New Roman" w:cs="Times New Roman"/>
          <w:sz w:val="24"/>
          <w:szCs w:val="24"/>
        </w:rPr>
        <w:t>.</w:t>
      </w:r>
    </w:p>
    <w:p w14:paraId="5EF6DF84" w14:textId="77777777" w:rsidR="002D50E9" w:rsidRPr="00D17283" w:rsidRDefault="002D50E9" w:rsidP="00D679F8">
      <w:pPr>
        <w:pStyle w:val="aff7"/>
        <w:spacing w:line="276" w:lineRule="auto"/>
        <w:ind w:firstLine="709"/>
        <w:rPr>
          <w:sz w:val="24"/>
          <w:szCs w:val="24"/>
        </w:rPr>
      </w:pPr>
    </w:p>
    <w:p w14:paraId="512B8EE0" w14:textId="535FA006" w:rsidR="002D404C" w:rsidRPr="00D17283" w:rsidRDefault="006E16C6" w:rsidP="00D679F8">
      <w:pPr>
        <w:pStyle w:val="23"/>
        <w:numPr>
          <w:ilvl w:val="0"/>
          <w:numId w:val="26"/>
        </w:numPr>
        <w:tabs>
          <w:tab w:val="left" w:pos="851"/>
        </w:tabs>
        <w:spacing w:before="0" w:line="276" w:lineRule="auto"/>
        <w:ind w:left="0" w:firstLine="709"/>
        <w:rPr>
          <w:rFonts w:ascii="Times New Roman" w:hAnsi="Times New Roman" w:cs="Times New Roman"/>
          <w:b/>
          <w:bCs w:val="0"/>
          <w:color w:val="auto"/>
          <w:sz w:val="24"/>
          <w:szCs w:val="24"/>
        </w:rPr>
      </w:pPr>
      <w:bookmarkStart w:id="28" w:name="_Toc506276172"/>
      <w:bookmarkStart w:id="29" w:name="_Toc508711916"/>
      <w:bookmarkStart w:id="30" w:name="_Toc37942029"/>
      <w:bookmarkStart w:id="31" w:name="_Toc86130059"/>
      <w:bookmarkStart w:id="32" w:name="_Toc124519373"/>
      <w:r>
        <w:rPr>
          <w:rFonts w:ascii="Times New Roman" w:hAnsi="Times New Roman" w:cs="Times New Roman"/>
          <w:b/>
          <w:bCs w:val="0"/>
          <w:color w:val="auto"/>
          <w:sz w:val="24"/>
          <w:szCs w:val="24"/>
        </w:rPr>
        <w:t xml:space="preserve">. </w:t>
      </w:r>
      <w:r w:rsidR="002D404C" w:rsidRPr="00D17283">
        <w:rPr>
          <w:rFonts w:ascii="Times New Roman" w:hAnsi="Times New Roman" w:cs="Times New Roman"/>
          <w:b/>
          <w:bCs w:val="0"/>
          <w:color w:val="auto"/>
          <w:sz w:val="24"/>
          <w:szCs w:val="24"/>
        </w:rPr>
        <w:t>Об</w:t>
      </w:r>
      <w:bookmarkEnd w:id="18"/>
      <w:bookmarkEnd w:id="19"/>
      <w:bookmarkEnd w:id="20"/>
      <w:bookmarkEnd w:id="21"/>
      <w:bookmarkEnd w:id="22"/>
      <w:bookmarkEnd w:id="23"/>
      <w:bookmarkEnd w:id="24"/>
      <w:bookmarkEnd w:id="25"/>
      <w:bookmarkEnd w:id="26"/>
      <w:bookmarkEnd w:id="27"/>
      <w:bookmarkEnd w:id="28"/>
      <w:bookmarkEnd w:id="29"/>
      <w:bookmarkEnd w:id="30"/>
      <w:bookmarkEnd w:id="31"/>
      <w:r w:rsidR="00FF4072">
        <w:rPr>
          <w:rFonts w:ascii="Times New Roman" w:hAnsi="Times New Roman" w:cs="Times New Roman"/>
          <w:b/>
          <w:bCs w:val="0"/>
          <w:color w:val="auto"/>
          <w:sz w:val="24"/>
          <w:szCs w:val="24"/>
        </w:rPr>
        <w:t>щие положения</w:t>
      </w:r>
      <w:bookmarkEnd w:id="32"/>
    </w:p>
    <w:p w14:paraId="629306AE" w14:textId="3B3CA4EB" w:rsidR="00BE66DE" w:rsidRDefault="006E16C6" w:rsidP="00D679F8">
      <w:pPr>
        <w:tabs>
          <w:tab w:val="left" w:pos="993"/>
        </w:tabs>
        <w:spacing w:after="0"/>
        <w:ind w:firstLine="709"/>
        <w:jc w:val="both"/>
        <w:rPr>
          <w:rFonts w:ascii="Times New Roman" w:hAnsi="Times New Roman" w:cs="Times New Roman"/>
          <w:sz w:val="24"/>
          <w:szCs w:val="24"/>
        </w:rPr>
      </w:pPr>
      <w:bookmarkStart w:id="33" w:name="_Hlk31016893"/>
      <w:r>
        <w:rPr>
          <w:rFonts w:ascii="Times New Roman" w:hAnsi="Times New Roman" w:cs="Times New Roman"/>
          <w:sz w:val="24"/>
          <w:szCs w:val="24"/>
        </w:rPr>
        <w:t xml:space="preserve">1.1. </w:t>
      </w:r>
      <w:r w:rsidR="00CD6F78" w:rsidRPr="00D17283">
        <w:rPr>
          <w:rFonts w:ascii="Times New Roman" w:hAnsi="Times New Roman" w:cs="Times New Roman"/>
          <w:sz w:val="24"/>
          <w:szCs w:val="24"/>
        </w:rPr>
        <w:t xml:space="preserve">Настоящее </w:t>
      </w:r>
      <w:r w:rsidR="00633A62" w:rsidRPr="00D17283">
        <w:rPr>
          <w:rFonts w:ascii="Times New Roman" w:hAnsi="Times New Roman" w:cs="Times New Roman"/>
          <w:sz w:val="24"/>
          <w:szCs w:val="24"/>
        </w:rPr>
        <w:t>п</w:t>
      </w:r>
      <w:r w:rsidR="00CD6F78" w:rsidRPr="00D17283">
        <w:rPr>
          <w:rFonts w:ascii="Times New Roman" w:hAnsi="Times New Roman" w:cs="Times New Roman"/>
          <w:sz w:val="24"/>
          <w:szCs w:val="24"/>
        </w:rPr>
        <w:t>оложение определяет основные элементы СУОТ</w:t>
      </w:r>
      <w:r w:rsidR="00894673" w:rsidRPr="00D17283">
        <w:rPr>
          <w:rFonts w:ascii="Times New Roman" w:hAnsi="Times New Roman" w:cs="Times New Roman"/>
          <w:sz w:val="24"/>
          <w:szCs w:val="24"/>
        </w:rPr>
        <w:t xml:space="preserve"> (планирование, </w:t>
      </w:r>
      <w:r w:rsidR="00045F3D" w:rsidRPr="00D17283">
        <w:rPr>
          <w:rFonts w:ascii="Times New Roman" w:hAnsi="Times New Roman" w:cs="Times New Roman"/>
          <w:sz w:val="24"/>
          <w:szCs w:val="24"/>
        </w:rPr>
        <w:t>поддержка</w:t>
      </w:r>
      <w:r w:rsidR="00894673" w:rsidRPr="00D17283">
        <w:rPr>
          <w:rFonts w:ascii="Times New Roman" w:hAnsi="Times New Roman" w:cs="Times New Roman"/>
          <w:sz w:val="24"/>
          <w:szCs w:val="24"/>
        </w:rPr>
        <w:t xml:space="preserve">, </w:t>
      </w:r>
      <w:r w:rsidR="00045F3D" w:rsidRPr="00D17283">
        <w:rPr>
          <w:rFonts w:ascii="Times New Roman" w:hAnsi="Times New Roman" w:cs="Times New Roman"/>
          <w:sz w:val="24"/>
          <w:szCs w:val="24"/>
        </w:rPr>
        <w:t>оценка результатов</w:t>
      </w:r>
      <w:r w:rsidR="00894673" w:rsidRPr="00D17283">
        <w:rPr>
          <w:rFonts w:ascii="Times New Roman" w:hAnsi="Times New Roman" w:cs="Times New Roman"/>
          <w:sz w:val="24"/>
          <w:szCs w:val="24"/>
        </w:rPr>
        <w:t xml:space="preserve">, </w:t>
      </w:r>
      <w:r w:rsidR="00045F3D" w:rsidRPr="00D17283">
        <w:rPr>
          <w:rFonts w:ascii="Times New Roman" w:hAnsi="Times New Roman" w:cs="Times New Roman"/>
          <w:sz w:val="24"/>
          <w:szCs w:val="24"/>
        </w:rPr>
        <w:t>улучшение, лидерство и участие</w:t>
      </w:r>
      <w:r w:rsidR="00894673" w:rsidRPr="00D17283">
        <w:rPr>
          <w:rFonts w:ascii="Times New Roman" w:hAnsi="Times New Roman" w:cs="Times New Roman"/>
          <w:sz w:val="24"/>
          <w:szCs w:val="24"/>
        </w:rPr>
        <w:t>)</w:t>
      </w:r>
      <w:r w:rsidR="00871345" w:rsidRPr="00D17283">
        <w:rPr>
          <w:rFonts w:ascii="Times New Roman" w:hAnsi="Times New Roman" w:cs="Times New Roman"/>
          <w:sz w:val="24"/>
          <w:szCs w:val="24"/>
        </w:rPr>
        <w:t xml:space="preserve"> и </w:t>
      </w:r>
      <w:r w:rsidR="00035EF8">
        <w:rPr>
          <w:rFonts w:ascii="Times New Roman" w:hAnsi="Times New Roman" w:cs="Times New Roman"/>
          <w:sz w:val="24"/>
          <w:szCs w:val="24"/>
        </w:rPr>
        <w:t>принципы</w:t>
      </w:r>
      <w:r w:rsidR="00CD6F78" w:rsidRPr="00D17283">
        <w:rPr>
          <w:rFonts w:ascii="Times New Roman" w:hAnsi="Times New Roman" w:cs="Times New Roman"/>
          <w:sz w:val="24"/>
          <w:szCs w:val="24"/>
        </w:rPr>
        <w:t xml:space="preserve"> организации </w:t>
      </w:r>
      <w:r w:rsidR="00356F0A">
        <w:rPr>
          <w:rFonts w:ascii="Times New Roman" w:hAnsi="Times New Roman" w:cs="Times New Roman"/>
          <w:sz w:val="24"/>
          <w:szCs w:val="24"/>
        </w:rPr>
        <w:t>работ по охране труда в Обществе</w:t>
      </w:r>
      <w:r w:rsidR="00ED3B16">
        <w:rPr>
          <w:rFonts w:ascii="Times New Roman" w:hAnsi="Times New Roman" w:cs="Times New Roman"/>
          <w:sz w:val="24"/>
          <w:szCs w:val="24"/>
        </w:rPr>
        <w:t>.</w:t>
      </w:r>
    </w:p>
    <w:p w14:paraId="45C15E4D" w14:textId="1520FEB2" w:rsidR="006E16C6" w:rsidRPr="00BE66DE" w:rsidRDefault="000E6B54" w:rsidP="00D679F8">
      <w:pPr>
        <w:tabs>
          <w:tab w:val="left" w:pos="993"/>
        </w:tabs>
        <w:spacing w:after="0"/>
        <w:ind w:firstLine="709"/>
        <w:jc w:val="both"/>
        <w:rPr>
          <w:rFonts w:ascii="Times New Roman" w:hAnsi="Times New Roman" w:cs="Times New Roman"/>
          <w:sz w:val="24"/>
          <w:szCs w:val="24"/>
          <w:highlight w:val="yellow"/>
        </w:rPr>
      </w:pPr>
      <w:r w:rsidRPr="00BE66DE">
        <w:rPr>
          <w:rFonts w:ascii="Times New Roman" w:hAnsi="Times New Roman" w:cs="Times New Roman"/>
          <w:sz w:val="24"/>
          <w:szCs w:val="24"/>
        </w:rPr>
        <w:t>1.2</w:t>
      </w:r>
      <w:r w:rsidR="006E16C6" w:rsidRPr="00BE66DE">
        <w:rPr>
          <w:rFonts w:ascii="Times New Roman" w:hAnsi="Times New Roman" w:cs="Times New Roman"/>
          <w:sz w:val="24"/>
          <w:szCs w:val="24"/>
        </w:rPr>
        <w:t xml:space="preserve">. </w:t>
      </w:r>
      <w:r w:rsidR="00CD6F78" w:rsidRPr="00BE66DE">
        <w:rPr>
          <w:rFonts w:ascii="Times New Roman" w:hAnsi="Times New Roman" w:cs="Times New Roman"/>
          <w:sz w:val="24"/>
          <w:szCs w:val="24"/>
        </w:rPr>
        <w:t>Положение о СУОТ служит основным документом системы управления, определяющим структуру локальных нормативных актов СУОТ, содержащих порядок выполнения работ по охране труда в</w:t>
      </w:r>
      <w:r w:rsidR="00CC0C57" w:rsidRPr="00BE66DE">
        <w:rPr>
          <w:rFonts w:ascii="Times New Roman" w:hAnsi="Times New Roman" w:cs="Times New Roman"/>
          <w:sz w:val="24"/>
          <w:szCs w:val="24"/>
        </w:rPr>
        <w:t xml:space="preserve"> </w:t>
      </w:r>
      <w:r w:rsidR="0008059D">
        <w:rPr>
          <w:rFonts w:ascii="Times New Roman" w:hAnsi="Times New Roman" w:cs="Times New Roman"/>
          <w:sz w:val="24"/>
          <w:szCs w:val="24"/>
        </w:rPr>
        <w:t xml:space="preserve">структурных подразделениях </w:t>
      </w:r>
      <w:r w:rsidR="00C96499">
        <w:rPr>
          <w:rFonts w:ascii="Times New Roman" w:hAnsi="Times New Roman" w:cs="Times New Roman"/>
          <w:sz w:val="24"/>
          <w:szCs w:val="24"/>
        </w:rPr>
        <w:t>Общества.</w:t>
      </w:r>
    </w:p>
    <w:p w14:paraId="2D4FEA4D" w14:textId="7DD61A83" w:rsidR="00851C4E" w:rsidRPr="00D17283" w:rsidRDefault="000E6B54" w:rsidP="00D679F8">
      <w:pPr>
        <w:tabs>
          <w:tab w:val="left" w:pos="993"/>
        </w:tabs>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1.</w:t>
      </w:r>
      <w:r w:rsidR="006E16C6">
        <w:rPr>
          <w:rFonts w:ascii="Times New Roman" w:hAnsi="Times New Roman" w:cs="Times New Roman"/>
          <w:sz w:val="24"/>
          <w:szCs w:val="24"/>
        </w:rPr>
        <w:t xml:space="preserve">3. </w:t>
      </w:r>
      <w:r w:rsidR="004123AA" w:rsidRPr="00D17283">
        <w:rPr>
          <w:rFonts w:ascii="Times New Roman" w:hAnsi="Times New Roman" w:cs="Times New Roman"/>
          <w:sz w:val="24"/>
          <w:szCs w:val="24"/>
        </w:rPr>
        <w:t>Требования</w:t>
      </w:r>
      <w:r w:rsidR="00CD6F78" w:rsidRPr="00D17283">
        <w:rPr>
          <w:rFonts w:ascii="Times New Roman" w:hAnsi="Times New Roman" w:cs="Times New Roman"/>
          <w:sz w:val="24"/>
          <w:szCs w:val="24"/>
        </w:rPr>
        <w:t xml:space="preserve">, установленные </w:t>
      </w:r>
      <w:r w:rsidR="00633A62" w:rsidRPr="00D17283">
        <w:rPr>
          <w:rFonts w:ascii="Times New Roman" w:hAnsi="Times New Roman" w:cs="Times New Roman"/>
          <w:sz w:val="24"/>
          <w:szCs w:val="24"/>
        </w:rPr>
        <w:t>настоящим п</w:t>
      </w:r>
      <w:r w:rsidR="00CD6F78" w:rsidRPr="00D17283">
        <w:rPr>
          <w:rFonts w:ascii="Times New Roman" w:hAnsi="Times New Roman" w:cs="Times New Roman"/>
          <w:sz w:val="24"/>
          <w:szCs w:val="24"/>
        </w:rPr>
        <w:t>оложением и другими документами, действующими в рамках СУОТ, направлены на обеспечение со</w:t>
      </w:r>
      <w:r w:rsidR="00C96499">
        <w:rPr>
          <w:rFonts w:ascii="Times New Roman" w:hAnsi="Times New Roman" w:cs="Times New Roman"/>
          <w:sz w:val="24"/>
          <w:szCs w:val="24"/>
        </w:rPr>
        <w:t>ответствия деятельности Общества</w:t>
      </w:r>
      <w:r w:rsidR="00CD6F78" w:rsidRPr="00D17283">
        <w:rPr>
          <w:rFonts w:ascii="Times New Roman" w:hAnsi="Times New Roman" w:cs="Times New Roman"/>
          <w:sz w:val="24"/>
          <w:szCs w:val="24"/>
        </w:rPr>
        <w:t xml:space="preserve"> принятой политике и целям в области </w:t>
      </w:r>
      <w:r w:rsidR="00A75D12">
        <w:rPr>
          <w:rFonts w:ascii="Times New Roman" w:hAnsi="Times New Roman" w:cs="Times New Roman"/>
          <w:sz w:val="24"/>
          <w:szCs w:val="24"/>
        </w:rPr>
        <w:t>охраны труда</w:t>
      </w:r>
      <w:r w:rsidR="00045F3D" w:rsidRPr="00D17283">
        <w:rPr>
          <w:rFonts w:ascii="Times New Roman" w:hAnsi="Times New Roman" w:cs="Times New Roman"/>
          <w:color w:val="000000" w:themeColor="text1"/>
          <w:sz w:val="24"/>
          <w:szCs w:val="24"/>
        </w:rPr>
        <w:t>.</w:t>
      </w:r>
    </w:p>
    <w:p w14:paraId="6DDC6A01" w14:textId="77777777" w:rsidR="00CD6F78" w:rsidRPr="00D17283" w:rsidRDefault="00CD6F78" w:rsidP="00D679F8">
      <w:pPr>
        <w:pStyle w:val="ad"/>
        <w:spacing w:after="0" w:line="276" w:lineRule="auto"/>
        <w:ind w:left="0" w:firstLine="709"/>
        <w:contextualSpacing w:val="0"/>
        <w:jc w:val="both"/>
        <w:rPr>
          <w:rFonts w:ascii="Times New Roman" w:hAnsi="Times New Roman" w:cs="Times New Roman"/>
          <w:sz w:val="24"/>
          <w:szCs w:val="24"/>
        </w:rPr>
      </w:pPr>
    </w:p>
    <w:p w14:paraId="3BDBA6FE" w14:textId="34E650B4" w:rsidR="002D404C" w:rsidRPr="00D17283" w:rsidRDefault="006E16C6" w:rsidP="00D679F8">
      <w:pPr>
        <w:pStyle w:val="23"/>
        <w:numPr>
          <w:ilvl w:val="0"/>
          <w:numId w:val="26"/>
        </w:numPr>
        <w:tabs>
          <w:tab w:val="left" w:pos="851"/>
        </w:tabs>
        <w:spacing w:before="0" w:line="276" w:lineRule="auto"/>
        <w:ind w:left="0" w:firstLine="709"/>
        <w:rPr>
          <w:rFonts w:ascii="Times New Roman" w:hAnsi="Times New Roman" w:cs="Times New Roman"/>
          <w:b/>
          <w:bCs w:val="0"/>
          <w:color w:val="auto"/>
          <w:sz w:val="24"/>
          <w:szCs w:val="24"/>
        </w:rPr>
      </w:pPr>
      <w:bookmarkStart w:id="34" w:name="_Toc37942030"/>
      <w:bookmarkStart w:id="35" w:name="_Toc86130060"/>
      <w:bookmarkStart w:id="36" w:name="_Toc124519374"/>
      <w:bookmarkEnd w:id="33"/>
      <w:r>
        <w:rPr>
          <w:rFonts w:ascii="Times New Roman" w:hAnsi="Times New Roman" w:cs="Times New Roman"/>
          <w:b/>
          <w:bCs w:val="0"/>
          <w:color w:val="auto"/>
          <w:sz w:val="24"/>
          <w:szCs w:val="24"/>
        </w:rPr>
        <w:t xml:space="preserve">. </w:t>
      </w:r>
      <w:r w:rsidR="002D404C" w:rsidRPr="00D17283">
        <w:rPr>
          <w:rFonts w:ascii="Times New Roman" w:hAnsi="Times New Roman" w:cs="Times New Roman"/>
          <w:b/>
          <w:bCs w:val="0"/>
          <w:color w:val="auto"/>
          <w:sz w:val="24"/>
          <w:szCs w:val="24"/>
        </w:rPr>
        <w:t>Нормативные ссылки</w:t>
      </w:r>
      <w:bookmarkEnd w:id="34"/>
      <w:bookmarkEnd w:id="35"/>
      <w:bookmarkEnd w:id="36"/>
    </w:p>
    <w:p w14:paraId="0E2D03C3" w14:textId="28DAFE2E" w:rsidR="002D404C" w:rsidRPr="00D17283" w:rsidRDefault="002D404C" w:rsidP="00D679F8">
      <w:pPr>
        <w:spacing w:after="0"/>
        <w:ind w:firstLine="709"/>
        <w:jc w:val="both"/>
        <w:rPr>
          <w:rFonts w:ascii="Times New Roman" w:eastAsiaTheme="minorHAnsi" w:hAnsi="Times New Roman" w:cs="Times New Roman"/>
          <w:sz w:val="24"/>
          <w:szCs w:val="24"/>
        </w:rPr>
      </w:pPr>
      <w:r w:rsidRPr="00D17283">
        <w:rPr>
          <w:rFonts w:ascii="Times New Roman" w:eastAsiaTheme="minorHAnsi" w:hAnsi="Times New Roman" w:cs="Times New Roman"/>
          <w:sz w:val="24"/>
          <w:szCs w:val="24"/>
        </w:rPr>
        <w:t xml:space="preserve">При разработке </w:t>
      </w:r>
      <w:r w:rsidR="00633A62" w:rsidRPr="00D17283">
        <w:rPr>
          <w:rFonts w:ascii="Times New Roman" w:eastAsiaTheme="minorHAnsi" w:hAnsi="Times New Roman" w:cs="Times New Roman"/>
          <w:sz w:val="24"/>
          <w:szCs w:val="24"/>
        </w:rPr>
        <w:t>п</w:t>
      </w:r>
      <w:r w:rsidRPr="00D17283">
        <w:rPr>
          <w:rFonts w:ascii="Times New Roman" w:eastAsiaTheme="minorHAnsi" w:hAnsi="Times New Roman" w:cs="Times New Roman"/>
          <w:sz w:val="24"/>
          <w:szCs w:val="24"/>
        </w:rPr>
        <w:t xml:space="preserve">оложения </w:t>
      </w:r>
      <w:r w:rsidR="00263767" w:rsidRPr="00D17283">
        <w:rPr>
          <w:rFonts w:ascii="Times New Roman" w:eastAsiaTheme="minorHAnsi" w:hAnsi="Times New Roman" w:cs="Times New Roman"/>
          <w:sz w:val="24"/>
          <w:szCs w:val="24"/>
        </w:rPr>
        <w:t xml:space="preserve">были </w:t>
      </w:r>
      <w:r w:rsidRPr="00D17283">
        <w:rPr>
          <w:rFonts w:ascii="Times New Roman" w:eastAsiaTheme="minorHAnsi" w:hAnsi="Times New Roman" w:cs="Times New Roman"/>
          <w:sz w:val="24"/>
          <w:szCs w:val="24"/>
        </w:rPr>
        <w:t xml:space="preserve">использованы следующие </w:t>
      </w:r>
      <w:r w:rsidR="001B32AB" w:rsidRPr="00D17283">
        <w:rPr>
          <w:rFonts w:ascii="Times New Roman" w:eastAsiaTheme="minorHAnsi" w:hAnsi="Times New Roman" w:cs="Times New Roman"/>
          <w:sz w:val="24"/>
          <w:szCs w:val="24"/>
        </w:rPr>
        <w:t>нормативн</w:t>
      </w:r>
      <w:r w:rsidR="001B32AB">
        <w:rPr>
          <w:rFonts w:ascii="Times New Roman" w:eastAsiaTheme="minorHAnsi" w:hAnsi="Times New Roman" w:cs="Times New Roman"/>
          <w:sz w:val="24"/>
          <w:szCs w:val="24"/>
        </w:rPr>
        <w:t xml:space="preserve">о-правовые </w:t>
      </w:r>
      <w:r w:rsidR="00263767" w:rsidRPr="00D17283">
        <w:rPr>
          <w:rFonts w:ascii="Times New Roman" w:eastAsiaTheme="minorHAnsi" w:hAnsi="Times New Roman" w:cs="Times New Roman"/>
          <w:sz w:val="24"/>
          <w:szCs w:val="24"/>
        </w:rPr>
        <w:t>документы</w:t>
      </w:r>
      <w:r w:rsidRPr="00D17283">
        <w:rPr>
          <w:rFonts w:ascii="Times New Roman" w:eastAsiaTheme="minorHAnsi" w:hAnsi="Times New Roman" w:cs="Times New Roman"/>
          <w:sz w:val="24"/>
          <w:szCs w:val="24"/>
        </w:rPr>
        <w:t>:</w:t>
      </w:r>
    </w:p>
    <w:p w14:paraId="2A050446" w14:textId="613DAB25" w:rsidR="00976D5B" w:rsidRDefault="00E76D00" w:rsidP="00D679F8">
      <w:pPr>
        <w:spacing w:after="0"/>
        <w:ind w:firstLine="709"/>
        <w:jc w:val="both"/>
        <w:rPr>
          <w:rFonts w:ascii="Times New Roman" w:hAnsi="Times New Roman" w:cs="Times New Roman"/>
          <w:color w:val="000000" w:themeColor="text1"/>
          <w:sz w:val="24"/>
          <w:szCs w:val="24"/>
          <w:lang w:eastAsia="en-US"/>
        </w:rPr>
      </w:pPr>
      <w:r>
        <w:rPr>
          <w:rFonts w:ascii="Times New Roman" w:hAnsi="Times New Roman" w:cs="Times New Roman"/>
          <w:sz w:val="24"/>
          <w:szCs w:val="24"/>
          <w:lang w:eastAsia="en-US"/>
        </w:rPr>
        <w:t xml:space="preserve">ISO 45001:2018 </w:t>
      </w:r>
      <w:r w:rsidR="00263767" w:rsidRPr="00D17283">
        <w:rPr>
          <w:rFonts w:ascii="Times New Roman" w:hAnsi="Times New Roman" w:cs="Times New Roman"/>
          <w:color w:val="000000" w:themeColor="text1"/>
          <w:sz w:val="24"/>
          <w:szCs w:val="24"/>
          <w:lang w:eastAsia="en-US"/>
        </w:rPr>
        <w:t>Международный стандарт. Системы менеджмента охраны здоровья и обеспечения безопасности труда. Требования</w:t>
      </w:r>
      <w:r>
        <w:rPr>
          <w:rFonts w:ascii="Times New Roman" w:hAnsi="Times New Roman" w:cs="Times New Roman"/>
          <w:color w:val="000000" w:themeColor="text1"/>
          <w:sz w:val="24"/>
          <w:szCs w:val="24"/>
          <w:lang w:eastAsia="en-US"/>
        </w:rPr>
        <w:t xml:space="preserve"> и руководство по применению</w:t>
      </w:r>
      <w:r w:rsidR="00802B2D" w:rsidRPr="00D17283">
        <w:rPr>
          <w:rFonts w:ascii="Times New Roman" w:hAnsi="Times New Roman" w:cs="Times New Roman"/>
          <w:color w:val="000000" w:themeColor="text1"/>
          <w:sz w:val="24"/>
          <w:szCs w:val="24"/>
          <w:lang w:eastAsia="en-US"/>
        </w:rPr>
        <w:t>.</w:t>
      </w:r>
    </w:p>
    <w:p w14:paraId="1C8CAB7A" w14:textId="52D1A6DE" w:rsidR="00C939BD" w:rsidRDefault="008A4E44" w:rsidP="00D679F8">
      <w:pPr>
        <w:spacing w:after="0"/>
        <w:ind w:firstLine="709"/>
        <w:jc w:val="both"/>
        <w:rPr>
          <w:rFonts w:ascii="Times New Roman" w:hAnsi="Times New Roman" w:cs="Times New Roman"/>
          <w:color w:val="000000" w:themeColor="text1"/>
          <w:sz w:val="24"/>
          <w:szCs w:val="24"/>
          <w:lang w:eastAsia="en-US"/>
        </w:rPr>
      </w:pPr>
      <w:r>
        <w:rPr>
          <w:rFonts w:ascii="Times New Roman" w:hAnsi="Times New Roman" w:cs="Times New Roman"/>
          <w:sz w:val="24"/>
          <w:szCs w:val="24"/>
          <w:lang w:eastAsia="en-US"/>
        </w:rPr>
        <w:t xml:space="preserve">ISO 19011:2018 </w:t>
      </w:r>
      <w:r>
        <w:rPr>
          <w:rFonts w:ascii="Times New Roman" w:hAnsi="Times New Roman" w:cs="Times New Roman"/>
          <w:color w:val="000000" w:themeColor="text1"/>
          <w:sz w:val="24"/>
          <w:szCs w:val="24"/>
          <w:lang w:eastAsia="en-US"/>
        </w:rPr>
        <w:t xml:space="preserve">Международный стандарт. Руководящие указания по </w:t>
      </w:r>
      <w:r w:rsidR="005B51FE">
        <w:rPr>
          <w:rFonts w:ascii="Times New Roman" w:hAnsi="Times New Roman" w:cs="Times New Roman"/>
          <w:color w:val="000000" w:themeColor="text1"/>
          <w:sz w:val="24"/>
          <w:szCs w:val="24"/>
          <w:lang w:eastAsia="en-US"/>
        </w:rPr>
        <w:t xml:space="preserve">проведению </w:t>
      </w:r>
      <w:r>
        <w:rPr>
          <w:rFonts w:ascii="Times New Roman" w:hAnsi="Times New Roman" w:cs="Times New Roman"/>
          <w:color w:val="000000" w:themeColor="text1"/>
          <w:sz w:val="24"/>
          <w:szCs w:val="24"/>
          <w:lang w:eastAsia="en-US"/>
        </w:rPr>
        <w:t>аудит</w:t>
      </w:r>
      <w:r w:rsidR="005B51FE">
        <w:rPr>
          <w:rFonts w:ascii="Times New Roman" w:hAnsi="Times New Roman" w:cs="Times New Roman"/>
          <w:color w:val="000000" w:themeColor="text1"/>
          <w:sz w:val="24"/>
          <w:szCs w:val="24"/>
          <w:lang w:eastAsia="en-US"/>
        </w:rPr>
        <w:t>ов</w:t>
      </w:r>
      <w:r>
        <w:rPr>
          <w:rFonts w:ascii="Times New Roman" w:hAnsi="Times New Roman" w:cs="Times New Roman"/>
          <w:color w:val="000000" w:themeColor="text1"/>
          <w:sz w:val="24"/>
          <w:szCs w:val="24"/>
          <w:lang w:eastAsia="en-US"/>
        </w:rPr>
        <w:t xml:space="preserve"> систем менеджмента</w:t>
      </w:r>
      <w:r w:rsidRPr="00D17283">
        <w:rPr>
          <w:rFonts w:ascii="Times New Roman" w:hAnsi="Times New Roman" w:cs="Times New Roman"/>
          <w:color w:val="000000" w:themeColor="text1"/>
          <w:sz w:val="24"/>
          <w:szCs w:val="24"/>
          <w:lang w:eastAsia="en-US"/>
        </w:rPr>
        <w:t>.</w:t>
      </w:r>
    </w:p>
    <w:p w14:paraId="1A2BFE42" w14:textId="2AB7F3C7" w:rsidR="003819CA" w:rsidRDefault="00602520" w:rsidP="00D679F8">
      <w:pPr>
        <w:spacing w:after="0"/>
        <w:ind w:firstLine="709"/>
        <w:jc w:val="both"/>
        <w:rPr>
          <w:rFonts w:ascii="Times New Roman" w:eastAsia="Times New Roman" w:hAnsi="Times New Roman" w:cs="Times New Roman"/>
          <w:bCs/>
          <w:color w:val="000000"/>
          <w:kern w:val="36"/>
          <w:sz w:val="24"/>
          <w:szCs w:val="24"/>
        </w:rPr>
      </w:pPr>
      <w:r w:rsidRPr="00D17283">
        <w:rPr>
          <w:rFonts w:ascii="Times New Roman" w:hAnsi="Times New Roman" w:cs="Times New Roman"/>
          <w:sz w:val="24"/>
          <w:szCs w:val="24"/>
        </w:rPr>
        <w:t>Приказ Министерства труда и социальной защиты Российской Федерации</w:t>
      </w:r>
      <w:r w:rsidR="008D1701">
        <w:rPr>
          <w:rFonts w:ascii="Times New Roman" w:hAnsi="Times New Roman" w:cs="Times New Roman"/>
          <w:sz w:val="24"/>
          <w:szCs w:val="24"/>
        </w:rPr>
        <w:t xml:space="preserve"> </w:t>
      </w:r>
      <w:r w:rsidR="003819CA" w:rsidRPr="00B551B6">
        <w:rPr>
          <w:rFonts w:ascii="Times New Roman" w:eastAsia="Times New Roman" w:hAnsi="Times New Roman" w:cs="Times New Roman"/>
          <w:bCs/>
          <w:color w:val="000000"/>
          <w:kern w:val="36"/>
          <w:sz w:val="24"/>
          <w:szCs w:val="24"/>
        </w:rPr>
        <w:t>от 29.10.2021</w:t>
      </w:r>
      <w:r w:rsidR="00E22826">
        <w:rPr>
          <w:rFonts w:ascii="Times New Roman" w:eastAsia="Times New Roman" w:hAnsi="Times New Roman" w:cs="Times New Roman"/>
          <w:bCs/>
          <w:color w:val="000000"/>
          <w:kern w:val="36"/>
          <w:sz w:val="24"/>
          <w:szCs w:val="24"/>
        </w:rPr>
        <w:t xml:space="preserve"> г.</w:t>
      </w:r>
      <w:r w:rsidR="003819CA" w:rsidRPr="00B551B6">
        <w:rPr>
          <w:rFonts w:ascii="Times New Roman" w:eastAsia="Times New Roman" w:hAnsi="Times New Roman" w:cs="Times New Roman"/>
          <w:bCs/>
          <w:color w:val="000000"/>
          <w:kern w:val="36"/>
          <w:sz w:val="24"/>
          <w:szCs w:val="24"/>
        </w:rPr>
        <w:t xml:space="preserve"> </w:t>
      </w:r>
      <w:r w:rsidR="003819CA">
        <w:rPr>
          <w:rFonts w:ascii="Times New Roman" w:eastAsia="Times New Roman" w:hAnsi="Times New Roman" w:cs="Times New Roman"/>
          <w:bCs/>
          <w:color w:val="000000"/>
          <w:kern w:val="36"/>
          <w:sz w:val="24"/>
          <w:szCs w:val="24"/>
        </w:rPr>
        <w:t>№</w:t>
      </w:r>
      <w:r w:rsidR="003819CA" w:rsidRPr="00B551B6">
        <w:rPr>
          <w:rFonts w:ascii="Times New Roman" w:eastAsia="Times New Roman" w:hAnsi="Times New Roman" w:cs="Times New Roman"/>
          <w:bCs/>
          <w:color w:val="000000"/>
          <w:kern w:val="36"/>
          <w:sz w:val="24"/>
          <w:szCs w:val="24"/>
        </w:rPr>
        <w:t xml:space="preserve"> 776н </w:t>
      </w:r>
      <w:r w:rsidR="003819CA">
        <w:rPr>
          <w:rFonts w:ascii="Times New Roman" w:eastAsia="Times New Roman" w:hAnsi="Times New Roman" w:cs="Times New Roman"/>
          <w:bCs/>
          <w:color w:val="000000"/>
          <w:kern w:val="36"/>
          <w:sz w:val="24"/>
          <w:szCs w:val="24"/>
        </w:rPr>
        <w:t>«</w:t>
      </w:r>
      <w:r w:rsidR="003819CA" w:rsidRPr="00B551B6">
        <w:rPr>
          <w:rFonts w:ascii="Times New Roman" w:eastAsia="Times New Roman" w:hAnsi="Times New Roman" w:cs="Times New Roman"/>
          <w:bCs/>
          <w:color w:val="000000"/>
          <w:kern w:val="36"/>
          <w:sz w:val="24"/>
          <w:szCs w:val="24"/>
        </w:rPr>
        <w:t>Об утверждении Примерного положения о системе управления охраной труда</w:t>
      </w:r>
      <w:r w:rsidR="003819CA">
        <w:rPr>
          <w:rFonts w:ascii="Times New Roman" w:eastAsia="Times New Roman" w:hAnsi="Times New Roman" w:cs="Times New Roman"/>
          <w:bCs/>
          <w:color w:val="000000"/>
          <w:kern w:val="36"/>
          <w:sz w:val="24"/>
          <w:szCs w:val="24"/>
        </w:rPr>
        <w:t>».</w:t>
      </w:r>
    </w:p>
    <w:p w14:paraId="2F98B84B" w14:textId="2288CBCF" w:rsidR="002B1A61" w:rsidRPr="000624F3" w:rsidRDefault="001303EC" w:rsidP="00D679F8">
      <w:pPr>
        <w:spacing w:after="0"/>
        <w:ind w:firstLine="709"/>
        <w:jc w:val="both"/>
        <w:rPr>
          <w:rFonts w:ascii="Times New Roman" w:hAnsi="Times New Roman" w:cs="Times New Roman"/>
          <w:sz w:val="24"/>
          <w:szCs w:val="24"/>
        </w:rPr>
      </w:pPr>
      <w:bookmarkStart w:id="37" w:name="_Toc99962765"/>
      <w:r w:rsidRPr="00E90EE1">
        <w:rPr>
          <w:rFonts w:ascii="Times New Roman" w:hAnsi="Times New Roman" w:cs="Times New Roman"/>
          <w:sz w:val="24"/>
          <w:szCs w:val="24"/>
        </w:rPr>
        <w:t>Постановление Правительства Российской Федерации от 24 декабря 2021 г. № 2464 «О порядке обучения по охране труда и проверки знания требований охраны труда»</w:t>
      </w:r>
      <w:r w:rsidR="002A644D">
        <w:rPr>
          <w:rFonts w:ascii="Times New Roman" w:hAnsi="Times New Roman" w:cs="Times New Roman"/>
          <w:sz w:val="24"/>
          <w:szCs w:val="24"/>
        </w:rPr>
        <w:t>.</w:t>
      </w:r>
      <w:bookmarkEnd w:id="37"/>
    </w:p>
    <w:p w14:paraId="05020641" w14:textId="0C731EC0" w:rsidR="001D580F" w:rsidRDefault="001D580F" w:rsidP="00D679F8">
      <w:pPr>
        <w:spacing w:after="0"/>
        <w:ind w:firstLine="709"/>
        <w:jc w:val="both"/>
        <w:rPr>
          <w:rFonts w:ascii="Times New Roman" w:hAnsi="Times New Roman"/>
          <w:sz w:val="24"/>
          <w:szCs w:val="24"/>
        </w:rPr>
      </w:pPr>
      <w:r w:rsidRPr="001D580F">
        <w:rPr>
          <w:rFonts w:ascii="Times New Roman" w:hAnsi="Times New Roman"/>
          <w:sz w:val="24"/>
          <w:szCs w:val="24"/>
        </w:rPr>
        <w:t>Приказ Минтруда России от 15 сентября 2021 г. № 632н «Об утверждении рекомендаций по учету микроповреждений (микротравм) работников</w:t>
      </w:r>
      <w:r>
        <w:rPr>
          <w:rFonts w:ascii="Times New Roman" w:hAnsi="Times New Roman"/>
          <w:sz w:val="24"/>
          <w:szCs w:val="24"/>
        </w:rPr>
        <w:t>.</w:t>
      </w:r>
    </w:p>
    <w:p w14:paraId="376F581C" w14:textId="4F26E542" w:rsidR="00387887" w:rsidRPr="00C66698" w:rsidRDefault="00387887" w:rsidP="00D679F8">
      <w:pPr>
        <w:spacing w:after="0"/>
        <w:ind w:firstLine="709"/>
        <w:jc w:val="both"/>
        <w:rPr>
          <w:rFonts w:ascii="Times New Roman" w:hAnsi="Times New Roman" w:cs="Times New Roman"/>
          <w:b/>
          <w:sz w:val="24"/>
          <w:szCs w:val="24"/>
        </w:rPr>
      </w:pPr>
      <w:r>
        <w:rPr>
          <w:rFonts w:ascii="Times New Roman" w:hAnsi="Times New Roman"/>
          <w:sz w:val="24"/>
          <w:szCs w:val="24"/>
        </w:rPr>
        <w:t xml:space="preserve">Политика в области промышленной безопасности и охране труда в АО «Алмазы </w:t>
      </w:r>
      <w:proofErr w:type="spellStart"/>
      <w:r>
        <w:rPr>
          <w:rFonts w:ascii="Times New Roman" w:hAnsi="Times New Roman"/>
          <w:sz w:val="24"/>
          <w:szCs w:val="24"/>
        </w:rPr>
        <w:t>Анабара</w:t>
      </w:r>
      <w:proofErr w:type="spellEnd"/>
      <w:r>
        <w:rPr>
          <w:rFonts w:ascii="Times New Roman" w:hAnsi="Times New Roman"/>
          <w:sz w:val="24"/>
          <w:szCs w:val="24"/>
        </w:rPr>
        <w:t>»</w:t>
      </w:r>
    </w:p>
    <w:p w14:paraId="61743DEE" w14:textId="64841287" w:rsidR="00E76D00" w:rsidRPr="00D17283" w:rsidRDefault="00BE49D0" w:rsidP="00D679F8">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Положение о т</w:t>
      </w:r>
      <w:r w:rsidR="00E76D00">
        <w:rPr>
          <w:rFonts w:ascii="Times New Roman" w:hAnsi="Times New Roman" w:cs="Times New Roman"/>
          <w:sz w:val="24"/>
          <w:szCs w:val="24"/>
        </w:rPr>
        <w:t>рёх</w:t>
      </w:r>
      <w:r>
        <w:rPr>
          <w:rFonts w:ascii="Times New Roman" w:hAnsi="Times New Roman" w:cs="Times New Roman"/>
          <w:sz w:val="24"/>
          <w:szCs w:val="24"/>
        </w:rPr>
        <w:t>ступенчатом контроле за</w:t>
      </w:r>
      <w:r w:rsidR="00E76D00">
        <w:rPr>
          <w:rFonts w:ascii="Times New Roman" w:hAnsi="Times New Roman" w:cs="Times New Roman"/>
          <w:sz w:val="24"/>
          <w:szCs w:val="24"/>
        </w:rPr>
        <w:t xml:space="preserve"> </w:t>
      </w:r>
      <w:r>
        <w:rPr>
          <w:rFonts w:ascii="Times New Roman" w:hAnsi="Times New Roman" w:cs="Times New Roman"/>
          <w:sz w:val="24"/>
          <w:szCs w:val="24"/>
        </w:rPr>
        <w:t>соблюдением п</w:t>
      </w:r>
      <w:r w:rsidR="005C240A">
        <w:rPr>
          <w:rFonts w:ascii="Times New Roman" w:hAnsi="Times New Roman" w:cs="Times New Roman"/>
          <w:sz w:val="24"/>
          <w:szCs w:val="24"/>
        </w:rPr>
        <w:t xml:space="preserve">ромышленной безопасности на объектах </w:t>
      </w:r>
      <w:r w:rsidR="00C96499">
        <w:rPr>
          <w:rFonts w:ascii="Times New Roman" w:hAnsi="Times New Roman" w:cs="Times New Roman"/>
          <w:sz w:val="24"/>
          <w:szCs w:val="24"/>
        </w:rPr>
        <w:t xml:space="preserve">АО «Алмазы </w:t>
      </w:r>
      <w:proofErr w:type="spellStart"/>
      <w:r w:rsidR="00C96499">
        <w:rPr>
          <w:rFonts w:ascii="Times New Roman" w:hAnsi="Times New Roman" w:cs="Times New Roman"/>
          <w:sz w:val="24"/>
          <w:szCs w:val="24"/>
        </w:rPr>
        <w:t>Анабара</w:t>
      </w:r>
      <w:proofErr w:type="spellEnd"/>
      <w:r w:rsidR="005C240A">
        <w:rPr>
          <w:rFonts w:ascii="Times New Roman" w:hAnsi="Times New Roman" w:cs="Times New Roman"/>
          <w:sz w:val="24"/>
          <w:szCs w:val="24"/>
        </w:rPr>
        <w:t>»</w:t>
      </w:r>
      <w:r w:rsidR="00B30863">
        <w:rPr>
          <w:rFonts w:ascii="Times New Roman" w:hAnsi="Times New Roman" w:cs="Times New Roman"/>
          <w:sz w:val="24"/>
          <w:szCs w:val="24"/>
        </w:rPr>
        <w:t>.</w:t>
      </w:r>
    </w:p>
    <w:p w14:paraId="36B47490" w14:textId="09902884" w:rsidR="00C4249F" w:rsidRPr="00D17283" w:rsidRDefault="005B51FE" w:rsidP="00D679F8">
      <w:pPr>
        <w:spacing w:after="0"/>
        <w:ind w:firstLine="709"/>
        <w:jc w:val="both"/>
        <w:rPr>
          <w:rFonts w:ascii="Times New Roman" w:eastAsia="Times New Roman" w:hAnsi="Times New Roman" w:cs="Times New Roman"/>
          <w:bCs/>
          <w:color w:val="444444"/>
          <w:sz w:val="24"/>
          <w:szCs w:val="24"/>
        </w:rPr>
      </w:pPr>
      <w:r>
        <w:rPr>
          <w:rFonts w:ascii="Times New Roman" w:hAnsi="Times New Roman" w:cs="Times New Roman"/>
          <w:bCs/>
          <w:sz w:val="24"/>
          <w:szCs w:val="24"/>
        </w:rPr>
        <w:lastRenderedPageBreak/>
        <w:t xml:space="preserve">Стандарт </w:t>
      </w:r>
      <w:r w:rsidR="00C96499">
        <w:rPr>
          <w:rFonts w:ascii="Times New Roman" w:hAnsi="Times New Roman" w:cs="Times New Roman"/>
          <w:bCs/>
          <w:sz w:val="24"/>
          <w:szCs w:val="24"/>
        </w:rPr>
        <w:t>Общества</w:t>
      </w:r>
      <w:r w:rsidR="00730EC7">
        <w:rPr>
          <w:rFonts w:ascii="Times New Roman" w:hAnsi="Times New Roman" w:cs="Times New Roman"/>
          <w:bCs/>
          <w:sz w:val="24"/>
          <w:szCs w:val="24"/>
        </w:rPr>
        <w:t xml:space="preserve"> </w:t>
      </w:r>
      <w:r w:rsidR="00C4249F" w:rsidRPr="00D17283">
        <w:rPr>
          <w:rFonts w:ascii="Times New Roman" w:hAnsi="Times New Roman" w:cs="Times New Roman"/>
          <w:color w:val="000000" w:themeColor="text1"/>
          <w:sz w:val="24"/>
          <w:szCs w:val="24"/>
        </w:rPr>
        <w:t>Управ</w:t>
      </w:r>
      <w:r w:rsidR="00730EC7">
        <w:rPr>
          <w:rFonts w:ascii="Times New Roman" w:hAnsi="Times New Roman" w:cs="Times New Roman"/>
          <w:color w:val="000000" w:themeColor="text1"/>
          <w:sz w:val="24"/>
          <w:szCs w:val="24"/>
        </w:rPr>
        <w:t>ление профессиональными рисками</w:t>
      </w:r>
      <w:r w:rsidR="00BE49D0">
        <w:rPr>
          <w:rFonts w:ascii="Times New Roman" w:hAnsi="Times New Roman" w:cs="Times New Roman"/>
          <w:color w:val="000000" w:themeColor="text1"/>
          <w:sz w:val="24"/>
          <w:szCs w:val="24"/>
        </w:rPr>
        <w:t xml:space="preserve"> в АО «Алмазы </w:t>
      </w:r>
      <w:proofErr w:type="spellStart"/>
      <w:r w:rsidR="00BE49D0">
        <w:rPr>
          <w:rFonts w:ascii="Times New Roman" w:hAnsi="Times New Roman" w:cs="Times New Roman"/>
          <w:color w:val="000000" w:themeColor="text1"/>
          <w:sz w:val="24"/>
          <w:szCs w:val="24"/>
        </w:rPr>
        <w:t>Анабара</w:t>
      </w:r>
      <w:proofErr w:type="spellEnd"/>
      <w:r w:rsidR="00BE49D0">
        <w:rPr>
          <w:rFonts w:ascii="Times New Roman" w:hAnsi="Times New Roman" w:cs="Times New Roman"/>
          <w:color w:val="000000" w:themeColor="text1"/>
          <w:sz w:val="24"/>
          <w:szCs w:val="24"/>
        </w:rPr>
        <w:t>»</w:t>
      </w:r>
      <w:r w:rsidR="009A7B1F" w:rsidRPr="00D17283">
        <w:rPr>
          <w:rFonts w:ascii="Times New Roman" w:hAnsi="Times New Roman" w:cs="Times New Roman"/>
          <w:color w:val="000000" w:themeColor="text1"/>
          <w:sz w:val="24"/>
          <w:szCs w:val="24"/>
        </w:rPr>
        <w:t>.</w:t>
      </w:r>
    </w:p>
    <w:p w14:paraId="6792A950" w14:textId="0DD34495" w:rsidR="00EC2859" w:rsidRPr="00D17283" w:rsidRDefault="005B51FE" w:rsidP="00D679F8">
      <w:pPr>
        <w:shd w:val="clear" w:color="auto" w:fill="FFFFFF"/>
        <w:spacing w:after="0"/>
        <w:ind w:firstLine="709"/>
        <w:jc w:val="both"/>
        <w:textAlignment w:val="baseline"/>
        <w:rPr>
          <w:rFonts w:ascii="Times New Roman" w:eastAsia="Times New Roman" w:hAnsi="Times New Roman" w:cs="Times New Roman"/>
          <w:color w:val="000000" w:themeColor="text1"/>
          <w:sz w:val="24"/>
          <w:szCs w:val="24"/>
        </w:rPr>
      </w:pPr>
      <w:bookmarkStart w:id="38" w:name="_Hlk85197959"/>
      <w:r w:rsidRPr="005B51FE">
        <w:rPr>
          <w:rFonts w:ascii="Times New Roman" w:hAnsi="Times New Roman" w:cs="Times New Roman"/>
          <w:bCs/>
          <w:sz w:val="24"/>
          <w:szCs w:val="24"/>
        </w:rPr>
        <w:t xml:space="preserve">Стандарт </w:t>
      </w:r>
      <w:r w:rsidR="00C96499">
        <w:rPr>
          <w:rFonts w:ascii="Times New Roman" w:hAnsi="Times New Roman" w:cs="Times New Roman"/>
          <w:bCs/>
          <w:sz w:val="24"/>
          <w:szCs w:val="24"/>
        </w:rPr>
        <w:t>Общества</w:t>
      </w:r>
      <w:r w:rsidR="00F833C3" w:rsidRPr="00D17283">
        <w:rPr>
          <w:rFonts w:ascii="Times New Roman" w:hAnsi="Times New Roman" w:cs="Times New Roman"/>
          <w:bCs/>
          <w:sz w:val="24"/>
          <w:szCs w:val="24"/>
        </w:rPr>
        <w:t xml:space="preserve"> </w:t>
      </w:r>
      <w:bookmarkEnd w:id="38"/>
      <w:r w:rsidR="00EC2859" w:rsidRPr="00D17283">
        <w:rPr>
          <w:rFonts w:ascii="Times New Roman" w:eastAsia="Times New Roman" w:hAnsi="Times New Roman" w:cs="Times New Roman"/>
          <w:color w:val="000000" w:themeColor="text1"/>
          <w:sz w:val="24"/>
          <w:szCs w:val="24"/>
        </w:rPr>
        <w:t>Организация и проведение специальной оценки ус</w:t>
      </w:r>
      <w:r w:rsidR="00C96499">
        <w:rPr>
          <w:rFonts w:ascii="Times New Roman" w:eastAsia="Times New Roman" w:hAnsi="Times New Roman" w:cs="Times New Roman"/>
          <w:color w:val="000000" w:themeColor="text1"/>
          <w:sz w:val="24"/>
          <w:szCs w:val="24"/>
        </w:rPr>
        <w:t>ловий труда в А</w:t>
      </w:r>
      <w:r w:rsidR="00B3013A">
        <w:rPr>
          <w:rFonts w:ascii="Times New Roman" w:eastAsia="Times New Roman" w:hAnsi="Times New Roman" w:cs="Times New Roman"/>
          <w:color w:val="000000" w:themeColor="text1"/>
          <w:sz w:val="24"/>
          <w:szCs w:val="24"/>
        </w:rPr>
        <w:t xml:space="preserve">О «Алмазы </w:t>
      </w:r>
      <w:proofErr w:type="spellStart"/>
      <w:r w:rsidR="00B3013A">
        <w:rPr>
          <w:rFonts w:ascii="Times New Roman" w:eastAsia="Times New Roman" w:hAnsi="Times New Roman" w:cs="Times New Roman"/>
          <w:color w:val="000000" w:themeColor="text1"/>
          <w:sz w:val="24"/>
          <w:szCs w:val="24"/>
        </w:rPr>
        <w:t>Анабара</w:t>
      </w:r>
      <w:proofErr w:type="spellEnd"/>
      <w:r w:rsidR="00B3013A">
        <w:rPr>
          <w:rFonts w:ascii="Times New Roman" w:eastAsia="Times New Roman" w:hAnsi="Times New Roman" w:cs="Times New Roman"/>
          <w:color w:val="000000" w:themeColor="text1"/>
          <w:sz w:val="24"/>
          <w:szCs w:val="24"/>
        </w:rPr>
        <w:t>»</w:t>
      </w:r>
      <w:r w:rsidR="00B053FE" w:rsidRPr="00D17283">
        <w:rPr>
          <w:rFonts w:ascii="Times New Roman" w:eastAsia="Times New Roman" w:hAnsi="Times New Roman" w:cs="Times New Roman"/>
          <w:color w:val="000000" w:themeColor="text1"/>
          <w:sz w:val="24"/>
          <w:szCs w:val="24"/>
        </w:rPr>
        <w:t>.</w:t>
      </w:r>
    </w:p>
    <w:p w14:paraId="3AFD0D64" w14:textId="6E38903C" w:rsidR="003703F2" w:rsidRPr="00D17283" w:rsidRDefault="003703F2" w:rsidP="00D679F8">
      <w:pPr>
        <w:shd w:val="clear" w:color="auto" w:fill="FFFFFF"/>
        <w:spacing w:after="0"/>
        <w:ind w:firstLine="709"/>
        <w:jc w:val="both"/>
        <w:textAlignment w:val="baseline"/>
        <w:rPr>
          <w:rFonts w:ascii="Times New Roman" w:eastAsia="Times New Roman" w:hAnsi="Times New Roman" w:cs="Times New Roman"/>
          <w:color w:val="000000" w:themeColor="text1"/>
          <w:sz w:val="24"/>
          <w:szCs w:val="24"/>
        </w:rPr>
      </w:pPr>
      <w:r w:rsidRPr="00D17283">
        <w:rPr>
          <w:rFonts w:ascii="Times New Roman" w:eastAsia="Times New Roman" w:hAnsi="Times New Roman" w:cs="Times New Roman"/>
          <w:color w:val="000000" w:themeColor="text1"/>
          <w:sz w:val="24"/>
          <w:szCs w:val="24"/>
        </w:rPr>
        <w:t xml:space="preserve">Регламент проведения обязательных медицинских осмотров работников </w:t>
      </w:r>
      <w:r w:rsidR="00B3013A">
        <w:rPr>
          <w:rFonts w:ascii="Times New Roman" w:eastAsia="Times New Roman" w:hAnsi="Times New Roman" w:cs="Times New Roman"/>
          <w:color w:val="000000" w:themeColor="text1"/>
          <w:sz w:val="24"/>
          <w:szCs w:val="24"/>
        </w:rPr>
        <w:t xml:space="preserve">АО «Алмазы </w:t>
      </w:r>
      <w:proofErr w:type="spellStart"/>
      <w:r w:rsidR="00B3013A">
        <w:rPr>
          <w:rFonts w:ascii="Times New Roman" w:eastAsia="Times New Roman" w:hAnsi="Times New Roman" w:cs="Times New Roman"/>
          <w:color w:val="000000" w:themeColor="text1"/>
          <w:sz w:val="24"/>
          <w:szCs w:val="24"/>
        </w:rPr>
        <w:t>Анабара</w:t>
      </w:r>
      <w:proofErr w:type="spellEnd"/>
      <w:r w:rsidR="00B3013A">
        <w:rPr>
          <w:rFonts w:ascii="Times New Roman" w:eastAsia="Times New Roman" w:hAnsi="Times New Roman" w:cs="Times New Roman"/>
          <w:color w:val="000000" w:themeColor="text1"/>
          <w:sz w:val="24"/>
          <w:szCs w:val="24"/>
        </w:rPr>
        <w:t>»</w:t>
      </w:r>
      <w:r w:rsidRPr="00D17283">
        <w:rPr>
          <w:rFonts w:ascii="Times New Roman" w:eastAsia="Times New Roman" w:hAnsi="Times New Roman" w:cs="Times New Roman"/>
          <w:color w:val="000000" w:themeColor="text1"/>
          <w:sz w:val="24"/>
          <w:szCs w:val="24"/>
        </w:rPr>
        <w:t>.</w:t>
      </w:r>
    </w:p>
    <w:p w14:paraId="3840404B" w14:textId="108CA41A" w:rsidR="00C532AF" w:rsidRDefault="00BE49D0" w:rsidP="00D679F8">
      <w:pPr>
        <w:shd w:val="clear" w:color="auto" w:fill="FFFFFF"/>
        <w:spacing w:after="0"/>
        <w:ind w:firstLine="709"/>
        <w:jc w:val="both"/>
        <w:textAlignment w:val="baseline"/>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Стандарт Общества </w:t>
      </w:r>
      <w:r w:rsidR="002E3231" w:rsidRPr="00FE5136">
        <w:rPr>
          <w:rFonts w:ascii="Times New Roman" w:eastAsia="Times New Roman" w:hAnsi="Times New Roman" w:cs="Times New Roman"/>
          <w:bCs/>
          <w:color w:val="000000" w:themeColor="text1"/>
          <w:sz w:val="24"/>
          <w:szCs w:val="24"/>
        </w:rPr>
        <w:t>Обеспечение работников средствами индиви</w:t>
      </w:r>
      <w:r w:rsidR="0035741E">
        <w:rPr>
          <w:rFonts w:ascii="Times New Roman" w:eastAsia="Times New Roman" w:hAnsi="Times New Roman" w:cs="Times New Roman"/>
          <w:bCs/>
          <w:color w:val="000000" w:themeColor="text1"/>
          <w:sz w:val="24"/>
          <w:szCs w:val="24"/>
        </w:rPr>
        <w:t>дуальной защиты, смывающими и(</w:t>
      </w:r>
      <w:r w:rsidR="00501152" w:rsidRPr="00FE5136">
        <w:rPr>
          <w:rFonts w:ascii="Times New Roman" w:eastAsia="Times New Roman" w:hAnsi="Times New Roman" w:cs="Times New Roman"/>
          <w:bCs/>
          <w:color w:val="000000" w:themeColor="text1"/>
          <w:sz w:val="24"/>
          <w:szCs w:val="24"/>
        </w:rPr>
        <w:t>или</w:t>
      </w:r>
      <w:r w:rsidR="0035741E">
        <w:rPr>
          <w:rFonts w:ascii="Times New Roman" w:eastAsia="Times New Roman" w:hAnsi="Times New Roman" w:cs="Times New Roman"/>
          <w:bCs/>
          <w:color w:val="000000" w:themeColor="text1"/>
          <w:sz w:val="24"/>
          <w:szCs w:val="24"/>
        </w:rPr>
        <w:t>)</w:t>
      </w:r>
      <w:r w:rsidR="00501152" w:rsidRPr="00FE5136">
        <w:rPr>
          <w:rFonts w:ascii="Times New Roman" w:eastAsia="Times New Roman" w:hAnsi="Times New Roman" w:cs="Times New Roman"/>
          <w:bCs/>
          <w:color w:val="000000" w:themeColor="text1"/>
          <w:sz w:val="24"/>
          <w:szCs w:val="24"/>
        </w:rPr>
        <w:t xml:space="preserve"> обезвреживающими средствами</w:t>
      </w:r>
      <w:r w:rsidR="00CA02E1" w:rsidRPr="00FE5136">
        <w:rPr>
          <w:rFonts w:ascii="Times New Roman" w:eastAsia="Times New Roman" w:hAnsi="Times New Roman" w:cs="Times New Roman"/>
          <w:bCs/>
          <w:color w:val="000000" w:themeColor="text1"/>
          <w:sz w:val="24"/>
          <w:szCs w:val="24"/>
        </w:rPr>
        <w:t>.</w:t>
      </w:r>
    </w:p>
    <w:p w14:paraId="7E803323" w14:textId="6920DB36" w:rsidR="00D914DF" w:rsidRPr="00FE5136" w:rsidRDefault="00D914DF" w:rsidP="00D679F8">
      <w:pPr>
        <w:shd w:val="clear" w:color="auto" w:fill="FFFFFF"/>
        <w:spacing w:after="0"/>
        <w:ind w:firstLine="709"/>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Регламент обеспечения работников молоком или другими равноценными пищевыми продуктами.</w:t>
      </w:r>
    </w:p>
    <w:p w14:paraId="4C22B6F0" w14:textId="762A1435" w:rsidR="00501152" w:rsidRDefault="00993993" w:rsidP="00D679F8">
      <w:pPr>
        <w:shd w:val="clear" w:color="auto" w:fill="FFFFFF"/>
        <w:tabs>
          <w:tab w:val="left" w:pos="993"/>
          <w:tab w:val="left" w:pos="1134"/>
          <w:tab w:val="left" w:pos="1560"/>
        </w:tabs>
        <w:spacing w:after="0"/>
        <w:ind w:firstLine="709"/>
        <w:jc w:val="both"/>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Положение о п</w:t>
      </w:r>
      <w:r w:rsidR="006D699E">
        <w:rPr>
          <w:rFonts w:ascii="Times New Roman" w:eastAsia="Times New Roman" w:hAnsi="Times New Roman" w:cs="Times New Roman"/>
          <w:bCs/>
          <w:color w:val="000000"/>
          <w:sz w:val="24"/>
          <w:szCs w:val="24"/>
        </w:rPr>
        <w:t>орядк</w:t>
      </w:r>
      <w:r>
        <w:rPr>
          <w:rFonts w:ascii="Times New Roman" w:eastAsia="Times New Roman" w:hAnsi="Times New Roman" w:cs="Times New Roman"/>
          <w:bCs/>
          <w:color w:val="000000"/>
          <w:sz w:val="24"/>
          <w:szCs w:val="24"/>
        </w:rPr>
        <w:t>е</w:t>
      </w:r>
      <w:r w:rsidR="006D699E">
        <w:rPr>
          <w:rFonts w:ascii="Times New Roman" w:eastAsia="Times New Roman" w:hAnsi="Times New Roman" w:cs="Times New Roman"/>
          <w:bCs/>
          <w:color w:val="000000"/>
          <w:sz w:val="24"/>
          <w:szCs w:val="24"/>
        </w:rPr>
        <w:t xml:space="preserve"> </w:t>
      </w:r>
      <w:r w:rsidR="006D699E" w:rsidRPr="006D699E">
        <w:rPr>
          <w:rFonts w:ascii="Times New Roman" w:eastAsia="Times New Roman" w:hAnsi="Times New Roman" w:cs="Times New Roman"/>
          <w:bCs/>
          <w:color w:val="000000"/>
          <w:sz w:val="24"/>
          <w:szCs w:val="24"/>
        </w:rPr>
        <w:t>обучения</w:t>
      </w:r>
      <w:r>
        <w:rPr>
          <w:rFonts w:ascii="Times New Roman" w:eastAsia="Times New Roman" w:hAnsi="Times New Roman" w:cs="Times New Roman"/>
          <w:bCs/>
          <w:color w:val="000000"/>
          <w:sz w:val="24"/>
          <w:szCs w:val="24"/>
        </w:rPr>
        <w:t xml:space="preserve"> и проверке</w:t>
      </w:r>
      <w:r w:rsidR="006D699E" w:rsidRPr="006D699E">
        <w:rPr>
          <w:rFonts w:ascii="Times New Roman" w:eastAsia="Times New Roman" w:hAnsi="Times New Roman" w:cs="Times New Roman"/>
          <w:bCs/>
          <w:color w:val="000000"/>
          <w:sz w:val="24"/>
          <w:szCs w:val="24"/>
        </w:rPr>
        <w:t xml:space="preserve"> знаний требований охраны труда в АО «Алмазы </w:t>
      </w:r>
      <w:proofErr w:type="spellStart"/>
      <w:r w:rsidR="006D699E" w:rsidRPr="006D699E">
        <w:rPr>
          <w:rFonts w:ascii="Times New Roman" w:eastAsia="Times New Roman" w:hAnsi="Times New Roman" w:cs="Times New Roman"/>
          <w:bCs/>
          <w:color w:val="000000"/>
          <w:sz w:val="24"/>
          <w:szCs w:val="24"/>
        </w:rPr>
        <w:t>Анабара</w:t>
      </w:r>
      <w:proofErr w:type="spellEnd"/>
      <w:r w:rsidR="006D699E" w:rsidRPr="006D699E">
        <w:rPr>
          <w:rFonts w:ascii="Times New Roman" w:eastAsia="Times New Roman" w:hAnsi="Times New Roman" w:cs="Times New Roman"/>
          <w:bCs/>
          <w:color w:val="000000"/>
          <w:sz w:val="24"/>
          <w:szCs w:val="24"/>
        </w:rPr>
        <w:t>»</w:t>
      </w:r>
      <w:r w:rsidR="006D699E">
        <w:rPr>
          <w:rFonts w:ascii="Times New Roman" w:eastAsia="Times New Roman" w:hAnsi="Times New Roman" w:cs="Times New Roman"/>
          <w:bCs/>
          <w:color w:val="000000"/>
          <w:sz w:val="24"/>
          <w:szCs w:val="24"/>
        </w:rPr>
        <w:t>.</w:t>
      </w:r>
    </w:p>
    <w:p w14:paraId="77A74FF0" w14:textId="2C86A6BF" w:rsidR="006D699E" w:rsidRDefault="006D699E" w:rsidP="00D679F8">
      <w:pPr>
        <w:shd w:val="clear" w:color="auto" w:fill="FFFFFF"/>
        <w:tabs>
          <w:tab w:val="left" w:pos="993"/>
          <w:tab w:val="left" w:pos="1134"/>
          <w:tab w:val="left" w:pos="1560"/>
        </w:tabs>
        <w:spacing w:after="0"/>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Положение о стажировке работников АО «Алмазы </w:t>
      </w:r>
      <w:proofErr w:type="spellStart"/>
      <w:r>
        <w:rPr>
          <w:rFonts w:ascii="Times New Roman" w:hAnsi="Times New Roman" w:cs="Times New Roman"/>
          <w:sz w:val="24"/>
          <w:szCs w:val="24"/>
        </w:rPr>
        <w:t>Анабара</w:t>
      </w:r>
      <w:proofErr w:type="spellEnd"/>
      <w:r>
        <w:rPr>
          <w:rFonts w:ascii="Times New Roman" w:hAnsi="Times New Roman" w:cs="Times New Roman"/>
          <w:sz w:val="24"/>
          <w:szCs w:val="24"/>
        </w:rPr>
        <w:t>».</w:t>
      </w:r>
    </w:p>
    <w:p w14:paraId="44B7B817" w14:textId="3933BD0E" w:rsidR="00D914DF" w:rsidRPr="006D699E" w:rsidRDefault="00D914DF" w:rsidP="00D679F8">
      <w:pPr>
        <w:shd w:val="clear" w:color="auto" w:fill="FFFFFF"/>
        <w:tabs>
          <w:tab w:val="left" w:pos="993"/>
          <w:tab w:val="left" w:pos="1134"/>
          <w:tab w:val="left" w:pos="1560"/>
        </w:tabs>
        <w:spacing w:after="0"/>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Стандарт Общества Управление инструкциями по охране труда в АО «Алмазы </w:t>
      </w:r>
      <w:proofErr w:type="spellStart"/>
      <w:r>
        <w:rPr>
          <w:rFonts w:ascii="Times New Roman" w:hAnsi="Times New Roman" w:cs="Times New Roman"/>
          <w:sz w:val="24"/>
          <w:szCs w:val="24"/>
        </w:rPr>
        <w:t>Анабара</w:t>
      </w:r>
      <w:proofErr w:type="spellEnd"/>
      <w:r>
        <w:rPr>
          <w:rFonts w:ascii="Times New Roman" w:hAnsi="Times New Roman" w:cs="Times New Roman"/>
          <w:sz w:val="24"/>
          <w:szCs w:val="24"/>
        </w:rPr>
        <w:t>».</w:t>
      </w:r>
    </w:p>
    <w:p w14:paraId="42822E4E" w14:textId="2EE315B7" w:rsidR="00F833C3" w:rsidRPr="00D17283" w:rsidRDefault="00F66154" w:rsidP="00D679F8">
      <w:pPr>
        <w:tabs>
          <w:tab w:val="num" w:pos="851"/>
        </w:tabs>
        <w:spacing w:after="0"/>
        <w:ind w:firstLine="709"/>
        <w:jc w:val="both"/>
        <w:rPr>
          <w:rFonts w:ascii="Times New Roman" w:hAnsi="Times New Roman" w:cs="Times New Roman"/>
          <w:b/>
          <w:caps/>
          <w:color w:val="000000" w:themeColor="text1"/>
          <w:sz w:val="24"/>
          <w:szCs w:val="24"/>
        </w:rPr>
      </w:pPr>
      <w:r w:rsidRPr="00F66154">
        <w:rPr>
          <w:rFonts w:ascii="Times New Roman" w:hAnsi="Times New Roman" w:cs="Times New Roman"/>
          <w:bCs/>
          <w:color w:val="000000" w:themeColor="text1"/>
          <w:sz w:val="24"/>
          <w:szCs w:val="24"/>
        </w:rPr>
        <w:t xml:space="preserve">Стандарт Общества </w:t>
      </w:r>
      <w:r w:rsidR="00501152" w:rsidRPr="00F66154">
        <w:rPr>
          <w:rFonts w:ascii="Times New Roman" w:hAnsi="Times New Roman" w:cs="Times New Roman"/>
          <w:bCs/>
          <w:color w:val="000000" w:themeColor="text1"/>
          <w:sz w:val="24"/>
          <w:szCs w:val="24"/>
        </w:rPr>
        <w:t>Взаимодействие с</w:t>
      </w:r>
      <w:r w:rsidR="00FF3C4A" w:rsidRPr="00F66154">
        <w:rPr>
          <w:rFonts w:ascii="Times New Roman" w:hAnsi="Times New Roman" w:cs="Times New Roman"/>
          <w:bCs/>
          <w:color w:val="000000" w:themeColor="text1"/>
          <w:sz w:val="24"/>
          <w:szCs w:val="24"/>
        </w:rPr>
        <w:t xml:space="preserve"> подрядным</w:t>
      </w:r>
      <w:r w:rsidR="00501152" w:rsidRPr="00F66154">
        <w:rPr>
          <w:rFonts w:ascii="Times New Roman" w:hAnsi="Times New Roman" w:cs="Times New Roman"/>
          <w:bCs/>
          <w:color w:val="000000" w:themeColor="text1"/>
          <w:sz w:val="24"/>
          <w:szCs w:val="24"/>
        </w:rPr>
        <w:t>и</w:t>
      </w:r>
      <w:r w:rsidR="00FF3C4A" w:rsidRPr="00F66154">
        <w:rPr>
          <w:rFonts w:ascii="Times New Roman" w:hAnsi="Times New Roman" w:cs="Times New Roman"/>
          <w:bCs/>
          <w:color w:val="000000" w:themeColor="text1"/>
          <w:sz w:val="24"/>
          <w:szCs w:val="24"/>
        </w:rPr>
        <w:t xml:space="preserve"> организациям</w:t>
      </w:r>
      <w:r w:rsidR="00501152" w:rsidRPr="00F66154">
        <w:rPr>
          <w:rFonts w:ascii="Times New Roman" w:hAnsi="Times New Roman" w:cs="Times New Roman"/>
          <w:bCs/>
          <w:color w:val="000000" w:themeColor="text1"/>
          <w:sz w:val="24"/>
          <w:szCs w:val="24"/>
        </w:rPr>
        <w:t>и</w:t>
      </w:r>
      <w:r w:rsidR="00FF3C4A" w:rsidRPr="00F66154">
        <w:rPr>
          <w:rFonts w:ascii="Times New Roman" w:hAnsi="Times New Roman" w:cs="Times New Roman"/>
          <w:bCs/>
          <w:color w:val="000000" w:themeColor="text1"/>
          <w:sz w:val="24"/>
          <w:szCs w:val="24"/>
        </w:rPr>
        <w:t xml:space="preserve"> по </w:t>
      </w:r>
      <w:r w:rsidRPr="00F66154">
        <w:rPr>
          <w:rFonts w:ascii="Times New Roman" w:hAnsi="Times New Roman" w:cs="Times New Roman"/>
          <w:bCs/>
          <w:color w:val="000000" w:themeColor="text1"/>
          <w:sz w:val="24"/>
          <w:szCs w:val="24"/>
        </w:rPr>
        <w:t>соблюдению требований</w:t>
      </w:r>
      <w:r w:rsidR="00FC3768">
        <w:rPr>
          <w:rFonts w:ascii="Times New Roman" w:hAnsi="Times New Roman" w:cs="Times New Roman"/>
          <w:bCs/>
          <w:color w:val="000000" w:themeColor="text1"/>
          <w:sz w:val="24"/>
          <w:szCs w:val="24"/>
        </w:rPr>
        <w:t xml:space="preserve"> </w:t>
      </w:r>
      <w:r w:rsidR="00501152" w:rsidRPr="00F66154">
        <w:rPr>
          <w:rFonts w:ascii="Times New Roman" w:hAnsi="Times New Roman" w:cs="Times New Roman"/>
          <w:bCs/>
          <w:color w:val="000000" w:themeColor="text1"/>
          <w:sz w:val="24"/>
          <w:szCs w:val="24"/>
        </w:rPr>
        <w:t>охраны труда</w:t>
      </w:r>
      <w:r w:rsidR="00FC3768">
        <w:rPr>
          <w:rFonts w:ascii="Times New Roman" w:hAnsi="Times New Roman" w:cs="Times New Roman"/>
          <w:bCs/>
          <w:color w:val="000000" w:themeColor="text1"/>
          <w:sz w:val="24"/>
          <w:szCs w:val="24"/>
        </w:rPr>
        <w:t xml:space="preserve"> и</w:t>
      </w:r>
      <w:r w:rsidR="00FC3768" w:rsidRPr="00FC3768">
        <w:rPr>
          <w:rFonts w:ascii="Times New Roman" w:hAnsi="Times New Roman" w:cs="Times New Roman"/>
          <w:bCs/>
          <w:color w:val="000000" w:themeColor="text1"/>
          <w:sz w:val="24"/>
          <w:szCs w:val="24"/>
        </w:rPr>
        <w:t xml:space="preserve"> </w:t>
      </w:r>
      <w:r w:rsidR="00FC3768" w:rsidRPr="00F66154">
        <w:rPr>
          <w:rFonts w:ascii="Times New Roman" w:hAnsi="Times New Roman" w:cs="Times New Roman"/>
          <w:bCs/>
          <w:color w:val="000000" w:themeColor="text1"/>
          <w:sz w:val="24"/>
          <w:szCs w:val="24"/>
        </w:rPr>
        <w:t>промышленной безопасности</w:t>
      </w:r>
      <w:r w:rsidR="007018EC" w:rsidRPr="00F66154">
        <w:rPr>
          <w:rFonts w:ascii="Times New Roman" w:hAnsi="Times New Roman" w:cs="Times New Roman"/>
          <w:bCs/>
          <w:color w:val="000000" w:themeColor="text1"/>
          <w:sz w:val="24"/>
          <w:szCs w:val="24"/>
        </w:rPr>
        <w:t>.</w:t>
      </w:r>
    </w:p>
    <w:p w14:paraId="4A8DA020" w14:textId="5C846B16" w:rsidR="00042157" w:rsidRPr="00D17283" w:rsidRDefault="005B51FE" w:rsidP="00D679F8">
      <w:pPr>
        <w:spacing w:after="0"/>
        <w:ind w:firstLine="709"/>
        <w:jc w:val="both"/>
        <w:rPr>
          <w:rFonts w:ascii="Times New Roman" w:hAnsi="Times New Roman" w:cs="Times New Roman"/>
          <w:sz w:val="24"/>
          <w:szCs w:val="24"/>
        </w:rPr>
      </w:pPr>
      <w:r w:rsidRPr="005B51FE">
        <w:rPr>
          <w:rFonts w:ascii="Times New Roman" w:hAnsi="Times New Roman" w:cs="Times New Roman"/>
          <w:sz w:val="24"/>
          <w:szCs w:val="24"/>
        </w:rPr>
        <w:t xml:space="preserve">Стандарт </w:t>
      </w:r>
      <w:r w:rsidR="00B3013A">
        <w:rPr>
          <w:rFonts w:ascii="Times New Roman" w:hAnsi="Times New Roman" w:cs="Times New Roman"/>
          <w:sz w:val="24"/>
          <w:szCs w:val="24"/>
        </w:rPr>
        <w:t>Общества</w:t>
      </w:r>
      <w:r w:rsidR="00501152" w:rsidRPr="00501152">
        <w:rPr>
          <w:rFonts w:ascii="Times New Roman" w:hAnsi="Times New Roman" w:cs="Times New Roman"/>
          <w:sz w:val="24"/>
          <w:szCs w:val="24"/>
        </w:rPr>
        <w:t xml:space="preserve"> </w:t>
      </w:r>
      <w:r w:rsidR="00734BCE" w:rsidRPr="00501152">
        <w:rPr>
          <w:rFonts w:ascii="Times New Roman" w:hAnsi="Times New Roman" w:cs="Times New Roman"/>
          <w:color w:val="000000" w:themeColor="text1"/>
          <w:sz w:val="24"/>
          <w:szCs w:val="24"/>
        </w:rPr>
        <w:t xml:space="preserve">Проведение внутренних аудитов системы управления охраной труда </w:t>
      </w:r>
      <w:r w:rsidR="00B3013A">
        <w:rPr>
          <w:rFonts w:ascii="Times New Roman" w:hAnsi="Times New Roman" w:cs="Times New Roman"/>
          <w:color w:val="000000" w:themeColor="text1"/>
          <w:sz w:val="24"/>
          <w:szCs w:val="24"/>
        </w:rPr>
        <w:t xml:space="preserve">АО «Алмазы </w:t>
      </w:r>
      <w:proofErr w:type="spellStart"/>
      <w:r w:rsidR="00B3013A">
        <w:rPr>
          <w:rFonts w:ascii="Times New Roman" w:hAnsi="Times New Roman" w:cs="Times New Roman"/>
          <w:color w:val="000000" w:themeColor="text1"/>
          <w:sz w:val="24"/>
          <w:szCs w:val="24"/>
        </w:rPr>
        <w:t>Анбара</w:t>
      </w:r>
      <w:proofErr w:type="spellEnd"/>
      <w:r w:rsidR="00B3013A">
        <w:rPr>
          <w:rFonts w:ascii="Times New Roman" w:hAnsi="Times New Roman" w:cs="Times New Roman"/>
          <w:color w:val="000000" w:themeColor="text1"/>
          <w:sz w:val="24"/>
          <w:szCs w:val="24"/>
        </w:rPr>
        <w:t>».</w:t>
      </w:r>
    </w:p>
    <w:p w14:paraId="56F37BE2" w14:textId="6D028E6F" w:rsidR="00734BCE" w:rsidRPr="00D17283" w:rsidRDefault="00B3013A" w:rsidP="00D679F8">
      <w:pPr>
        <w:pStyle w:val="7"/>
        <w:spacing w:before="0" w:line="276" w:lineRule="auto"/>
        <w:ind w:firstLine="709"/>
        <w:rPr>
          <w:rFonts w:ascii="Times New Roman" w:hAnsi="Times New Roman" w:cs="Times New Roman"/>
          <w:i w:val="0"/>
          <w:sz w:val="24"/>
          <w:szCs w:val="24"/>
        </w:rPr>
      </w:pPr>
      <w:r>
        <w:rPr>
          <w:rFonts w:ascii="Times New Roman" w:hAnsi="Times New Roman" w:cs="Times New Roman"/>
          <w:i w:val="0"/>
          <w:color w:val="000000" w:themeColor="text1"/>
          <w:sz w:val="24"/>
          <w:szCs w:val="24"/>
        </w:rPr>
        <w:t>Положение</w:t>
      </w:r>
      <w:r w:rsidR="005D1B94">
        <w:rPr>
          <w:rFonts w:ascii="Times New Roman" w:hAnsi="Times New Roman" w:cs="Times New Roman"/>
          <w:i w:val="0"/>
          <w:color w:val="000000" w:themeColor="text1"/>
          <w:sz w:val="24"/>
          <w:szCs w:val="24"/>
        </w:rPr>
        <w:t xml:space="preserve"> о</w:t>
      </w:r>
      <w:r>
        <w:rPr>
          <w:rFonts w:ascii="Times New Roman" w:hAnsi="Times New Roman" w:cs="Times New Roman"/>
          <w:i w:val="0"/>
          <w:color w:val="000000" w:themeColor="text1"/>
          <w:sz w:val="24"/>
          <w:szCs w:val="24"/>
        </w:rPr>
        <w:t xml:space="preserve"> </w:t>
      </w:r>
      <w:r w:rsidR="005D1B94">
        <w:rPr>
          <w:rFonts w:ascii="Times New Roman" w:hAnsi="Times New Roman" w:cs="Times New Roman"/>
          <w:i w:val="0"/>
          <w:color w:val="000000" w:themeColor="text1"/>
          <w:sz w:val="24"/>
          <w:szCs w:val="24"/>
        </w:rPr>
        <w:t>н</w:t>
      </w:r>
      <w:r w:rsidR="005D1B94">
        <w:rPr>
          <w:rFonts w:ascii="Times New Roman" w:eastAsia="Times New Roman" w:hAnsi="Times New Roman" w:cs="Times New Roman"/>
          <w:i w:val="0"/>
          <w:color w:val="000000" w:themeColor="text1"/>
          <w:sz w:val="24"/>
          <w:szCs w:val="24"/>
        </w:rPr>
        <w:t xml:space="preserve">арядной системе </w:t>
      </w:r>
      <w:r>
        <w:rPr>
          <w:rFonts w:ascii="Times New Roman" w:eastAsia="Times New Roman" w:hAnsi="Times New Roman" w:cs="Times New Roman"/>
          <w:i w:val="0"/>
          <w:color w:val="000000" w:themeColor="text1"/>
          <w:sz w:val="24"/>
          <w:szCs w:val="24"/>
        </w:rPr>
        <w:t xml:space="preserve">АО «Алмазы </w:t>
      </w:r>
      <w:proofErr w:type="spellStart"/>
      <w:r>
        <w:rPr>
          <w:rFonts w:ascii="Times New Roman" w:eastAsia="Times New Roman" w:hAnsi="Times New Roman" w:cs="Times New Roman"/>
          <w:i w:val="0"/>
          <w:color w:val="000000" w:themeColor="text1"/>
          <w:sz w:val="24"/>
          <w:szCs w:val="24"/>
        </w:rPr>
        <w:t>Анабара</w:t>
      </w:r>
      <w:proofErr w:type="spellEnd"/>
      <w:r>
        <w:rPr>
          <w:rFonts w:ascii="Times New Roman" w:eastAsia="Times New Roman" w:hAnsi="Times New Roman" w:cs="Times New Roman"/>
          <w:i w:val="0"/>
          <w:color w:val="000000" w:themeColor="text1"/>
          <w:sz w:val="24"/>
          <w:szCs w:val="24"/>
        </w:rPr>
        <w:t>»</w:t>
      </w:r>
      <w:r w:rsidR="00B053FE" w:rsidRPr="00501152">
        <w:rPr>
          <w:rFonts w:ascii="Times New Roman" w:eastAsia="Times New Roman" w:hAnsi="Times New Roman" w:cs="Times New Roman"/>
          <w:i w:val="0"/>
          <w:color w:val="000000" w:themeColor="text1"/>
          <w:sz w:val="24"/>
          <w:szCs w:val="24"/>
        </w:rPr>
        <w:t>.</w:t>
      </w:r>
    </w:p>
    <w:p w14:paraId="706E117E" w14:textId="42E711B1" w:rsidR="00602520" w:rsidRPr="00D17283" w:rsidRDefault="00501152" w:rsidP="00D679F8">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Положение о</w:t>
      </w:r>
      <w:r w:rsidRPr="00501152">
        <w:rPr>
          <w:rFonts w:ascii="Times New Roman" w:hAnsi="Times New Roman" w:cs="Times New Roman"/>
          <w:color w:val="000000" w:themeColor="text1"/>
          <w:sz w:val="24"/>
          <w:szCs w:val="24"/>
        </w:rPr>
        <w:t xml:space="preserve"> порядке проведения технического расследования причин инцидентов</w:t>
      </w:r>
      <w:r w:rsidR="00A879E9" w:rsidRPr="00A879E9">
        <w:rPr>
          <w:rFonts w:ascii="Times New Roman" w:hAnsi="Times New Roman" w:cs="Times New Roman"/>
          <w:color w:val="000000" w:themeColor="text1"/>
          <w:sz w:val="24"/>
          <w:szCs w:val="24"/>
        </w:rPr>
        <w:t xml:space="preserve"> </w:t>
      </w:r>
      <w:r w:rsidR="00A879E9" w:rsidRPr="00501152">
        <w:rPr>
          <w:rFonts w:ascii="Times New Roman" w:hAnsi="Times New Roman" w:cs="Times New Roman"/>
          <w:color w:val="000000" w:themeColor="text1"/>
          <w:sz w:val="24"/>
          <w:szCs w:val="24"/>
        </w:rPr>
        <w:t>на опасных производств</w:t>
      </w:r>
      <w:r w:rsidR="00A879E9">
        <w:rPr>
          <w:rFonts w:ascii="Times New Roman" w:hAnsi="Times New Roman" w:cs="Times New Roman"/>
          <w:color w:val="000000" w:themeColor="text1"/>
          <w:sz w:val="24"/>
          <w:szCs w:val="24"/>
        </w:rPr>
        <w:t xml:space="preserve">енных объектах, </w:t>
      </w:r>
      <w:r w:rsidRPr="00501152">
        <w:rPr>
          <w:rFonts w:ascii="Times New Roman" w:hAnsi="Times New Roman" w:cs="Times New Roman"/>
          <w:color w:val="000000" w:themeColor="text1"/>
          <w:sz w:val="24"/>
          <w:szCs w:val="24"/>
        </w:rPr>
        <w:t xml:space="preserve">их учёта </w:t>
      </w:r>
      <w:r w:rsidR="00A879E9">
        <w:rPr>
          <w:rFonts w:ascii="Times New Roman" w:hAnsi="Times New Roman" w:cs="Times New Roman"/>
          <w:color w:val="000000" w:themeColor="text1"/>
          <w:sz w:val="24"/>
          <w:szCs w:val="24"/>
        </w:rPr>
        <w:t xml:space="preserve">и анализа в </w:t>
      </w:r>
      <w:r w:rsidR="006D699E">
        <w:rPr>
          <w:rFonts w:ascii="Times New Roman" w:hAnsi="Times New Roman" w:cs="Times New Roman"/>
          <w:color w:val="000000" w:themeColor="text1"/>
          <w:sz w:val="24"/>
          <w:szCs w:val="24"/>
        </w:rPr>
        <w:t xml:space="preserve">АО «Алмазы </w:t>
      </w:r>
      <w:proofErr w:type="spellStart"/>
      <w:r w:rsidR="006D699E">
        <w:rPr>
          <w:rFonts w:ascii="Times New Roman" w:hAnsi="Times New Roman" w:cs="Times New Roman"/>
          <w:color w:val="000000" w:themeColor="text1"/>
          <w:sz w:val="24"/>
          <w:szCs w:val="24"/>
        </w:rPr>
        <w:t>Анабара</w:t>
      </w:r>
      <w:proofErr w:type="spellEnd"/>
      <w:r w:rsidR="006D699E">
        <w:rPr>
          <w:rFonts w:ascii="Times New Roman" w:hAnsi="Times New Roman" w:cs="Times New Roman"/>
          <w:color w:val="000000" w:themeColor="text1"/>
          <w:sz w:val="24"/>
          <w:szCs w:val="24"/>
        </w:rPr>
        <w:t>»</w:t>
      </w:r>
      <w:r w:rsidR="00A879E9">
        <w:rPr>
          <w:rFonts w:ascii="Times New Roman" w:hAnsi="Times New Roman" w:cs="Times New Roman"/>
          <w:color w:val="000000" w:themeColor="text1"/>
          <w:sz w:val="24"/>
          <w:szCs w:val="24"/>
        </w:rPr>
        <w:t>.</w:t>
      </w:r>
    </w:p>
    <w:p w14:paraId="1B497146" w14:textId="03E94327" w:rsidR="00C71C9F" w:rsidRPr="00D17283" w:rsidRDefault="00C71C9F" w:rsidP="00D679F8">
      <w:pPr>
        <w:spacing w:after="0"/>
        <w:ind w:firstLine="709"/>
        <w:contextualSpacing/>
        <w:jc w:val="both"/>
        <w:rPr>
          <w:rFonts w:ascii="Times New Roman" w:hAnsi="Times New Roman" w:cs="Times New Roman"/>
          <w:sz w:val="24"/>
          <w:szCs w:val="24"/>
        </w:rPr>
      </w:pPr>
      <w:r w:rsidRPr="00D17283">
        <w:rPr>
          <w:rFonts w:ascii="Times New Roman" w:hAnsi="Times New Roman" w:cs="Times New Roman"/>
          <w:sz w:val="24"/>
          <w:szCs w:val="24"/>
        </w:rPr>
        <w:t>Регламент пред</w:t>
      </w:r>
      <w:r w:rsidR="00E4614F">
        <w:rPr>
          <w:rFonts w:ascii="Times New Roman" w:hAnsi="Times New Roman" w:cs="Times New Roman"/>
          <w:sz w:val="24"/>
          <w:szCs w:val="24"/>
        </w:rPr>
        <w:t>о</w:t>
      </w:r>
      <w:r w:rsidRPr="00D17283">
        <w:rPr>
          <w:rFonts w:ascii="Times New Roman" w:hAnsi="Times New Roman" w:cs="Times New Roman"/>
          <w:sz w:val="24"/>
          <w:szCs w:val="24"/>
        </w:rPr>
        <w:t xml:space="preserve">ставления внутренней отчетности в области промышленной безопасности и охраны труда и информирования о происшествиях </w:t>
      </w:r>
      <w:r w:rsidR="008E3663">
        <w:rPr>
          <w:rFonts w:ascii="Times New Roman" w:hAnsi="Times New Roman" w:cs="Times New Roman"/>
          <w:sz w:val="24"/>
          <w:szCs w:val="24"/>
        </w:rPr>
        <w:t xml:space="preserve">по АО «Алмазы </w:t>
      </w:r>
      <w:proofErr w:type="spellStart"/>
      <w:r w:rsidR="008E3663">
        <w:rPr>
          <w:rFonts w:ascii="Times New Roman" w:hAnsi="Times New Roman" w:cs="Times New Roman"/>
          <w:sz w:val="24"/>
          <w:szCs w:val="24"/>
        </w:rPr>
        <w:t>Анабара</w:t>
      </w:r>
      <w:proofErr w:type="spellEnd"/>
      <w:r w:rsidR="008E3663">
        <w:rPr>
          <w:rFonts w:ascii="Times New Roman" w:hAnsi="Times New Roman" w:cs="Times New Roman"/>
          <w:sz w:val="24"/>
          <w:szCs w:val="24"/>
        </w:rPr>
        <w:t>»</w:t>
      </w:r>
      <w:r w:rsidR="00C4249F" w:rsidRPr="00D17283">
        <w:rPr>
          <w:rFonts w:ascii="Times New Roman" w:hAnsi="Times New Roman" w:cs="Times New Roman"/>
          <w:sz w:val="24"/>
          <w:szCs w:val="24"/>
        </w:rPr>
        <w:t>.</w:t>
      </w:r>
    </w:p>
    <w:p w14:paraId="65BE65AD" w14:textId="1E181C01" w:rsidR="00602520" w:rsidRPr="00D17283" w:rsidRDefault="007018EC" w:rsidP="00D679F8">
      <w:pPr>
        <w:spacing w:after="0"/>
        <w:ind w:firstLine="709"/>
        <w:jc w:val="both"/>
        <w:rPr>
          <w:rFonts w:ascii="Times New Roman" w:hAnsi="Times New Roman" w:cs="Times New Roman"/>
          <w:color w:val="000000" w:themeColor="text1"/>
          <w:sz w:val="24"/>
          <w:szCs w:val="24"/>
        </w:rPr>
      </w:pPr>
      <w:r w:rsidRPr="00D17283">
        <w:rPr>
          <w:rFonts w:ascii="Times New Roman" w:hAnsi="Times New Roman" w:cs="Times New Roman"/>
          <w:color w:val="000000" w:themeColor="text1"/>
          <w:sz w:val="24"/>
          <w:szCs w:val="24"/>
        </w:rPr>
        <w:t xml:space="preserve">Кодекс поведения и принципы руководителя в области промышленной безопасности и охраны труда </w:t>
      </w:r>
      <w:r w:rsidR="008E3663">
        <w:rPr>
          <w:rFonts w:ascii="Times New Roman" w:hAnsi="Times New Roman" w:cs="Times New Roman"/>
          <w:color w:val="000000" w:themeColor="text1"/>
          <w:sz w:val="24"/>
          <w:szCs w:val="24"/>
        </w:rPr>
        <w:t xml:space="preserve">АО «Алмазы </w:t>
      </w:r>
      <w:proofErr w:type="spellStart"/>
      <w:r w:rsidR="008E3663">
        <w:rPr>
          <w:rFonts w:ascii="Times New Roman" w:hAnsi="Times New Roman" w:cs="Times New Roman"/>
          <w:color w:val="000000" w:themeColor="text1"/>
          <w:sz w:val="24"/>
          <w:szCs w:val="24"/>
        </w:rPr>
        <w:t>Анабара</w:t>
      </w:r>
      <w:proofErr w:type="spellEnd"/>
      <w:r w:rsidR="008E3663">
        <w:rPr>
          <w:rFonts w:ascii="Times New Roman" w:hAnsi="Times New Roman" w:cs="Times New Roman"/>
          <w:color w:val="000000" w:themeColor="text1"/>
          <w:sz w:val="24"/>
          <w:szCs w:val="24"/>
        </w:rPr>
        <w:t>».</w:t>
      </w:r>
    </w:p>
    <w:p w14:paraId="640F109C" w14:textId="77777777" w:rsidR="003854A7" w:rsidRPr="00D17283" w:rsidRDefault="003854A7" w:rsidP="00D679F8">
      <w:pPr>
        <w:spacing w:after="0"/>
        <w:ind w:firstLine="709"/>
        <w:jc w:val="both"/>
        <w:rPr>
          <w:rFonts w:ascii="Times New Roman" w:eastAsiaTheme="minorHAnsi" w:hAnsi="Times New Roman" w:cs="Times New Roman"/>
          <w:sz w:val="24"/>
          <w:szCs w:val="24"/>
        </w:rPr>
      </w:pPr>
    </w:p>
    <w:p w14:paraId="5F273EF6" w14:textId="5A10B673" w:rsidR="00420A62" w:rsidRPr="00E35CD4" w:rsidRDefault="00420A62" w:rsidP="00D679F8">
      <w:pPr>
        <w:pStyle w:val="ad"/>
        <w:numPr>
          <w:ilvl w:val="0"/>
          <w:numId w:val="55"/>
        </w:numPr>
        <w:spacing w:after="0" w:line="276" w:lineRule="auto"/>
        <w:ind w:left="0" w:firstLine="680"/>
        <w:jc w:val="both"/>
        <w:rPr>
          <w:rFonts w:ascii="Times New Roman" w:hAnsi="Times New Roman" w:cs="Times New Roman"/>
          <w:b/>
          <w:bCs/>
          <w:sz w:val="24"/>
          <w:szCs w:val="24"/>
        </w:rPr>
      </w:pPr>
      <w:r w:rsidRPr="00E35CD4">
        <w:rPr>
          <w:rFonts w:ascii="Times New Roman" w:hAnsi="Times New Roman" w:cs="Times New Roman"/>
          <w:b/>
          <w:bCs/>
          <w:sz w:val="24"/>
          <w:szCs w:val="24"/>
        </w:rPr>
        <w:t>Обозначения и сокращения</w:t>
      </w:r>
    </w:p>
    <w:p w14:paraId="568147B8" w14:textId="74864C3A" w:rsidR="00293064" w:rsidRDefault="00293064"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В положении используются следующие обозначения и сокращения:</w:t>
      </w:r>
    </w:p>
    <w:p w14:paraId="2DCA3AA8" w14:textId="425D7575" w:rsidR="004D1386" w:rsidRDefault="008E3663" w:rsidP="00D679F8">
      <w:pPr>
        <w:tabs>
          <w:tab w:val="left" w:pos="993"/>
        </w:tabs>
        <w:spacing w:after="0"/>
        <w:ind w:firstLine="709"/>
        <w:jc w:val="both"/>
        <w:rPr>
          <w:rFonts w:ascii="Times New Roman" w:hAnsi="Times New Roman" w:cs="Times New Roman"/>
          <w:sz w:val="24"/>
          <w:szCs w:val="24"/>
        </w:rPr>
      </w:pPr>
      <w:r>
        <w:rPr>
          <w:rFonts w:ascii="Times New Roman" w:hAnsi="Times New Roman"/>
          <w:sz w:val="24"/>
          <w:szCs w:val="24"/>
        </w:rPr>
        <w:t>Общество – акционерное общество</w:t>
      </w:r>
      <w:r w:rsidR="004D1386">
        <w:rPr>
          <w:rFonts w:ascii="Times New Roman" w:hAnsi="Times New Roman"/>
          <w:sz w:val="24"/>
          <w:szCs w:val="24"/>
        </w:rPr>
        <w:t xml:space="preserve"> </w:t>
      </w:r>
      <w:r>
        <w:rPr>
          <w:rFonts w:ascii="Times New Roman" w:hAnsi="Times New Roman"/>
          <w:sz w:val="24"/>
          <w:szCs w:val="24"/>
        </w:rPr>
        <w:t xml:space="preserve">АО </w:t>
      </w:r>
      <w:r w:rsidR="004D1386">
        <w:rPr>
          <w:rFonts w:ascii="Times New Roman" w:hAnsi="Times New Roman"/>
          <w:sz w:val="24"/>
          <w:szCs w:val="24"/>
        </w:rPr>
        <w:t>«А</w:t>
      </w:r>
      <w:r>
        <w:rPr>
          <w:rFonts w:ascii="Times New Roman" w:hAnsi="Times New Roman"/>
          <w:sz w:val="24"/>
          <w:szCs w:val="24"/>
        </w:rPr>
        <w:t xml:space="preserve">лмазы </w:t>
      </w:r>
      <w:proofErr w:type="spellStart"/>
      <w:r>
        <w:rPr>
          <w:rFonts w:ascii="Times New Roman" w:hAnsi="Times New Roman"/>
          <w:sz w:val="24"/>
          <w:szCs w:val="24"/>
        </w:rPr>
        <w:t>Анабара</w:t>
      </w:r>
      <w:proofErr w:type="spellEnd"/>
      <w:r w:rsidR="004D1386">
        <w:rPr>
          <w:rFonts w:ascii="Times New Roman" w:hAnsi="Times New Roman"/>
          <w:sz w:val="24"/>
          <w:szCs w:val="24"/>
        </w:rPr>
        <w:t>»</w:t>
      </w:r>
      <w:r w:rsidR="004D1386" w:rsidRPr="006B7AE9">
        <w:rPr>
          <w:rFonts w:ascii="Times New Roman" w:hAnsi="Times New Roman"/>
          <w:sz w:val="24"/>
          <w:szCs w:val="24"/>
        </w:rPr>
        <w:t>;</w:t>
      </w:r>
    </w:p>
    <w:p w14:paraId="4A3E4F50" w14:textId="6F5E629C" w:rsidR="00D819D3" w:rsidRDefault="00D819D3" w:rsidP="00D679F8">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ЛНА – локальный нормативный акт;</w:t>
      </w:r>
    </w:p>
    <w:p w14:paraId="12F9EEBD" w14:textId="6B84C6E0" w:rsidR="00C219FB" w:rsidRPr="004D6E22" w:rsidRDefault="00C219FB" w:rsidP="00D679F8">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ОТ– охрана труда</w:t>
      </w:r>
      <w:r w:rsidRPr="004D6E22">
        <w:rPr>
          <w:rFonts w:ascii="Times New Roman" w:hAnsi="Times New Roman" w:cs="Times New Roman"/>
          <w:sz w:val="24"/>
          <w:szCs w:val="24"/>
        </w:rPr>
        <w:t>;</w:t>
      </w:r>
    </w:p>
    <w:p w14:paraId="113D48D4" w14:textId="2D7EBC9D" w:rsidR="00DA0044" w:rsidRDefault="00DA0044" w:rsidP="00D679F8">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ОРД – организационно-распорядительный документ;</w:t>
      </w:r>
    </w:p>
    <w:p w14:paraId="7216A8AD" w14:textId="65D6D01F" w:rsidR="00DA0044" w:rsidRDefault="00DA0044" w:rsidP="00D679F8">
      <w:pPr>
        <w:tabs>
          <w:tab w:val="left" w:pos="993"/>
        </w:tabs>
        <w:spacing w:after="0"/>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ПБиОТ</w:t>
      </w:r>
      <w:proofErr w:type="spellEnd"/>
      <w:r>
        <w:rPr>
          <w:rFonts w:ascii="Times New Roman" w:hAnsi="Times New Roman" w:cs="Times New Roman"/>
          <w:sz w:val="24"/>
          <w:szCs w:val="24"/>
        </w:rPr>
        <w:t xml:space="preserve"> – промышленная безопасность и охрана труда;</w:t>
      </w:r>
    </w:p>
    <w:p w14:paraId="7CFB1B9C" w14:textId="3ECFBE32" w:rsidR="00E8715C" w:rsidRDefault="00E8715C" w:rsidP="00D679F8">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ПК</w:t>
      </w:r>
      <w:r w:rsidR="00C01592">
        <w:rPr>
          <w:rFonts w:ascii="Times New Roman" w:hAnsi="Times New Roman" w:cs="Times New Roman"/>
          <w:sz w:val="24"/>
          <w:szCs w:val="24"/>
        </w:rPr>
        <w:t xml:space="preserve"> </w:t>
      </w:r>
      <w:r>
        <w:rPr>
          <w:rFonts w:ascii="Times New Roman" w:hAnsi="Times New Roman" w:cs="Times New Roman"/>
          <w:sz w:val="24"/>
          <w:szCs w:val="24"/>
        </w:rPr>
        <w:t>– производственный контроль</w:t>
      </w:r>
      <w:r w:rsidRPr="004D6E22">
        <w:rPr>
          <w:rFonts w:ascii="Times New Roman" w:hAnsi="Times New Roman" w:cs="Times New Roman"/>
          <w:sz w:val="24"/>
          <w:szCs w:val="24"/>
        </w:rPr>
        <w:t>;</w:t>
      </w:r>
    </w:p>
    <w:p w14:paraId="544A5A1C" w14:textId="1D9B7A55" w:rsidR="00C01592" w:rsidRPr="004D6E22" w:rsidRDefault="00C01592" w:rsidP="00D679F8">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ПБ – производственная безопасность</w:t>
      </w:r>
      <w:r w:rsidRPr="004D6E22">
        <w:rPr>
          <w:rFonts w:ascii="Times New Roman" w:hAnsi="Times New Roman" w:cs="Times New Roman"/>
          <w:sz w:val="24"/>
          <w:szCs w:val="24"/>
        </w:rPr>
        <w:t>;</w:t>
      </w:r>
    </w:p>
    <w:p w14:paraId="24A45583" w14:textId="03EA75D2" w:rsidR="00DA0044" w:rsidRDefault="00DA0044" w:rsidP="00D679F8">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ПМЛЛПА – план мероприятий по локализации и ликвидации последствий аварий;</w:t>
      </w:r>
    </w:p>
    <w:p w14:paraId="54B69DB4" w14:textId="2274F737" w:rsidR="00DA0044" w:rsidRDefault="00DA0044" w:rsidP="00D679F8">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ППР – проект производства работ;</w:t>
      </w:r>
    </w:p>
    <w:p w14:paraId="42BC5389" w14:textId="46AA2CA5" w:rsidR="006E16C6" w:rsidRDefault="006E16C6" w:rsidP="00D679F8">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РФ – Российская Федерация;</w:t>
      </w:r>
    </w:p>
    <w:p w14:paraId="097F95DA" w14:textId="6541B3A1" w:rsidR="00D73575" w:rsidRPr="004D6E22" w:rsidRDefault="00D73575" w:rsidP="00D679F8">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РГ – Рабочая группа</w:t>
      </w:r>
      <w:r w:rsidRPr="004D6E22">
        <w:rPr>
          <w:rFonts w:ascii="Times New Roman" w:hAnsi="Times New Roman" w:cs="Times New Roman"/>
          <w:sz w:val="24"/>
          <w:szCs w:val="24"/>
        </w:rPr>
        <w:t>;</w:t>
      </w:r>
    </w:p>
    <w:p w14:paraId="5FC6E6FD" w14:textId="6605BD90" w:rsidR="006E16C6" w:rsidRDefault="006E16C6" w:rsidP="00D679F8">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СИЗ – средства индивидуальной защиты;</w:t>
      </w:r>
    </w:p>
    <w:p w14:paraId="0546337A" w14:textId="51B3BDDA" w:rsidR="006E16C6" w:rsidRDefault="006E16C6" w:rsidP="00D679F8">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СП –</w:t>
      </w:r>
      <w:r w:rsidR="00C939BD">
        <w:rPr>
          <w:rFonts w:ascii="Times New Roman" w:hAnsi="Times New Roman" w:cs="Times New Roman"/>
          <w:sz w:val="24"/>
          <w:szCs w:val="24"/>
        </w:rPr>
        <w:t xml:space="preserve"> </w:t>
      </w:r>
      <w:r>
        <w:rPr>
          <w:rFonts w:ascii="Times New Roman" w:hAnsi="Times New Roman" w:cs="Times New Roman"/>
          <w:sz w:val="24"/>
          <w:szCs w:val="24"/>
        </w:rPr>
        <w:t>структурное подразделение;</w:t>
      </w:r>
    </w:p>
    <w:p w14:paraId="53FE3E08" w14:textId="7889E46F" w:rsidR="006E16C6" w:rsidRDefault="006E16C6" w:rsidP="00D679F8">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СОУТ – с</w:t>
      </w:r>
      <w:r w:rsidR="008E37BB">
        <w:rPr>
          <w:rFonts w:ascii="Times New Roman" w:hAnsi="Times New Roman" w:cs="Times New Roman"/>
          <w:sz w:val="24"/>
          <w:szCs w:val="24"/>
        </w:rPr>
        <w:t>пециальная оценка условий труда</w:t>
      </w:r>
      <w:r w:rsidR="008E37BB" w:rsidRPr="008E37BB">
        <w:rPr>
          <w:rFonts w:ascii="Times New Roman" w:hAnsi="Times New Roman" w:cs="Times New Roman"/>
          <w:sz w:val="24"/>
          <w:szCs w:val="24"/>
        </w:rPr>
        <w:t>;</w:t>
      </w:r>
    </w:p>
    <w:p w14:paraId="5D0D806A" w14:textId="37FA2A37" w:rsidR="0098738B" w:rsidRPr="008E37BB" w:rsidRDefault="0098738B" w:rsidP="00D679F8">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СУОТ – система управления охраной труда</w:t>
      </w:r>
      <w:r w:rsidR="008E3663">
        <w:rPr>
          <w:rFonts w:ascii="Times New Roman" w:hAnsi="Times New Roman" w:cs="Times New Roman"/>
          <w:sz w:val="24"/>
          <w:szCs w:val="24"/>
        </w:rPr>
        <w:t>.</w:t>
      </w:r>
    </w:p>
    <w:p w14:paraId="5911B49F" w14:textId="77777777" w:rsidR="00B42A99" w:rsidRDefault="00B42A99" w:rsidP="00D679F8">
      <w:pPr>
        <w:spacing w:after="0"/>
        <w:jc w:val="both"/>
        <w:rPr>
          <w:rFonts w:ascii="Times New Roman" w:hAnsi="Times New Roman" w:cs="Times New Roman"/>
          <w:b/>
          <w:bCs/>
          <w:sz w:val="24"/>
          <w:szCs w:val="24"/>
        </w:rPr>
      </w:pPr>
    </w:p>
    <w:p w14:paraId="428E0F5F" w14:textId="1E13B560" w:rsidR="003314D7" w:rsidRPr="007F5086" w:rsidRDefault="003314D7" w:rsidP="00D679F8">
      <w:pPr>
        <w:pStyle w:val="ad"/>
        <w:numPr>
          <w:ilvl w:val="0"/>
          <w:numId w:val="48"/>
        </w:numPr>
        <w:spacing w:after="0" w:line="276" w:lineRule="auto"/>
        <w:ind w:left="0" w:firstLine="680"/>
        <w:jc w:val="both"/>
        <w:rPr>
          <w:rFonts w:ascii="Times New Roman" w:hAnsi="Times New Roman" w:cs="Times New Roman"/>
          <w:b/>
          <w:bCs/>
          <w:sz w:val="24"/>
          <w:szCs w:val="24"/>
        </w:rPr>
      </w:pPr>
      <w:r w:rsidRPr="007F5086">
        <w:rPr>
          <w:rFonts w:ascii="Times New Roman" w:hAnsi="Times New Roman" w:cs="Times New Roman"/>
          <w:b/>
          <w:bCs/>
          <w:sz w:val="24"/>
          <w:szCs w:val="24"/>
        </w:rPr>
        <w:t>Термины и определения</w:t>
      </w:r>
    </w:p>
    <w:p w14:paraId="7F4F59FD" w14:textId="48899EE1" w:rsidR="0033705D" w:rsidRDefault="002D404C" w:rsidP="00D679F8">
      <w:pPr>
        <w:spacing w:after="0"/>
        <w:ind w:firstLine="680"/>
        <w:jc w:val="both"/>
        <w:rPr>
          <w:rFonts w:ascii="Times New Roman" w:hAnsi="Times New Roman" w:cs="Times New Roman"/>
          <w:color w:val="000000" w:themeColor="text1"/>
          <w:sz w:val="24"/>
          <w:szCs w:val="24"/>
        </w:rPr>
      </w:pPr>
      <w:r w:rsidRPr="00FA3907">
        <w:rPr>
          <w:rFonts w:ascii="Times New Roman" w:hAnsi="Times New Roman" w:cs="Times New Roman"/>
          <w:color w:val="000000" w:themeColor="text1"/>
          <w:sz w:val="24"/>
          <w:szCs w:val="24"/>
        </w:rPr>
        <w:t xml:space="preserve">В </w:t>
      </w:r>
      <w:r w:rsidR="000354DE" w:rsidRPr="00FA3907">
        <w:rPr>
          <w:rFonts w:ascii="Times New Roman" w:hAnsi="Times New Roman" w:cs="Times New Roman"/>
          <w:color w:val="000000" w:themeColor="text1"/>
          <w:sz w:val="24"/>
          <w:szCs w:val="24"/>
        </w:rPr>
        <w:t>п</w:t>
      </w:r>
      <w:r w:rsidRPr="00FA3907">
        <w:rPr>
          <w:rFonts w:ascii="Times New Roman" w:hAnsi="Times New Roman" w:cs="Times New Roman"/>
          <w:color w:val="000000" w:themeColor="text1"/>
          <w:sz w:val="24"/>
          <w:szCs w:val="24"/>
        </w:rPr>
        <w:t>оложении примен</w:t>
      </w:r>
      <w:r w:rsidR="00CB7A83" w:rsidRPr="00FA3907">
        <w:rPr>
          <w:rFonts w:ascii="Times New Roman" w:hAnsi="Times New Roman" w:cs="Times New Roman"/>
          <w:color w:val="000000" w:themeColor="text1"/>
          <w:sz w:val="24"/>
          <w:szCs w:val="24"/>
        </w:rPr>
        <w:t>ены термины</w:t>
      </w:r>
      <w:r w:rsidRPr="00FA3907">
        <w:rPr>
          <w:rFonts w:ascii="Times New Roman" w:hAnsi="Times New Roman" w:cs="Times New Roman"/>
          <w:color w:val="000000" w:themeColor="text1"/>
          <w:sz w:val="24"/>
          <w:szCs w:val="24"/>
        </w:rPr>
        <w:t xml:space="preserve"> </w:t>
      </w:r>
      <w:r w:rsidR="00CB7A83" w:rsidRPr="00FA3907">
        <w:rPr>
          <w:rFonts w:ascii="Times New Roman" w:hAnsi="Times New Roman" w:cs="Times New Roman"/>
          <w:color w:val="000000" w:themeColor="text1"/>
          <w:sz w:val="24"/>
          <w:szCs w:val="24"/>
        </w:rPr>
        <w:t xml:space="preserve">со </w:t>
      </w:r>
      <w:r w:rsidRPr="00FA3907">
        <w:rPr>
          <w:rFonts w:ascii="Times New Roman" w:hAnsi="Times New Roman" w:cs="Times New Roman"/>
          <w:color w:val="000000" w:themeColor="text1"/>
          <w:sz w:val="24"/>
          <w:szCs w:val="24"/>
        </w:rPr>
        <w:t>следующи</w:t>
      </w:r>
      <w:r w:rsidR="00CB7A83" w:rsidRPr="00FA3907">
        <w:rPr>
          <w:rFonts w:ascii="Times New Roman" w:hAnsi="Times New Roman" w:cs="Times New Roman"/>
          <w:color w:val="000000" w:themeColor="text1"/>
          <w:sz w:val="24"/>
          <w:szCs w:val="24"/>
        </w:rPr>
        <w:t xml:space="preserve">ми </w:t>
      </w:r>
      <w:r w:rsidR="00A67075">
        <w:rPr>
          <w:rFonts w:ascii="Times New Roman" w:hAnsi="Times New Roman" w:cs="Times New Roman"/>
          <w:color w:val="000000" w:themeColor="text1"/>
          <w:sz w:val="24"/>
          <w:szCs w:val="24"/>
        </w:rPr>
        <w:t>определениями:</w:t>
      </w:r>
    </w:p>
    <w:p w14:paraId="18F33584" w14:textId="77777777" w:rsidR="007F5086" w:rsidRPr="007F5086" w:rsidRDefault="007F5086" w:rsidP="00D679F8">
      <w:pPr>
        <w:pStyle w:val="ad"/>
        <w:numPr>
          <w:ilvl w:val="0"/>
          <w:numId w:val="36"/>
        </w:numPr>
        <w:spacing w:after="0" w:line="276" w:lineRule="auto"/>
        <w:ind w:left="0" w:firstLine="680"/>
        <w:jc w:val="both"/>
        <w:rPr>
          <w:rFonts w:ascii="Times New Roman" w:hAnsi="Times New Roman" w:cs="Times New Roman"/>
          <w:b/>
          <w:bCs/>
          <w:vanish/>
          <w:color w:val="000000" w:themeColor="text1"/>
          <w:sz w:val="24"/>
          <w:szCs w:val="24"/>
        </w:rPr>
      </w:pPr>
    </w:p>
    <w:p w14:paraId="78195B71" w14:textId="77777777" w:rsidR="007F5086" w:rsidRPr="007F5086" w:rsidRDefault="007F5086" w:rsidP="00D679F8">
      <w:pPr>
        <w:pStyle w:val="ad"/>
        <w:numPr>
          <w:ilvl w:val="0"/>
          <w:numId w:val="36"/>
        </w:numPr>
        <w:spacing w:after="0" w:line="276" w:lineRule="auto"/>
        <w:ind w:left="0" w:firstLine="680"/>
        <w:jc w:val="both"/>
        <w:rPr>
          <w:rFonts w:ascii="Times New Roman" w:hAnsi="Times New Roman" w:cs="Times New Roman"/>
          <w:b/>
          <w:bCs/>
          <w:vanish/>
          <w:color w:val="000000" w:themeColor="text1"/>
          <w:sz w:val="24"/>
          <w:szCs w:val="24"/>
        </w:rPr>
      </w:pPr>
    </w:p>
    <w:p w14:paraId="4C9C76FC" w14:textId="77777777" w:rsidR="007F5086" w:rsidRPr="007F5086" w:rsidRDefault="007F5086" w:rsidP="00D679F8">
      <w:pPr>
        <w:pStyle w:val="ad"/>
        <w:numPr>
          <w:ilvl w:val="1"/>
          <w:numId w:val="36"/>
        </w:numPr>
        <w:spacing w:after="0" w:line="276" w:lineRule="auto"/>
        <w:ind w:left="0" w:firstLine="680"/>
        <w:jc w:val="both"/>
        <w:rPr>
          <w:rFonts w:ascii="Times New Roman" w:hAnsi="Times New Roman" w:cs="Times New Roman"/>
          <w:b/>
          <w:bCs/>
          <w:vanish/>
          <w:color w:val="000000" w:themeColor="text1"/>
          <w:sz w:val="24"/>
          <w:szCs w:val="24"/>
        </w:rPr>
      </w:pPr>
    </w:p>
    <w:p w14:paraId="142800E5" w14:textId="0AE3F670" w:rsidR="00FC1755" w:rsidRPr="0061022A" w:rsidRDefault="00CD6F78" w:rsidP="00D679F8">
      <w:pPr>
        <w:spacing w:after="0"/>
        <w:ind w:firstLine="680"/>
        <w:jc w:val="both"/>
        <w:rPr>
          <w:rFonts w:ascii="Times New Roman" w:hAnsi="Times New Roman" w:cs="Times New Roman"/>
          <w:color w:val="000000" w:themeColor="text1"/>
          <w:sz w:val="24"/>
          <w:szCs w:val="24"/>
        </w:rPr>
      </w:pPr>
      <w:r w:rsidRPr="0061022A">
        <w:rPr>
          <w:rFonts w:ascii="Times New Roman" w:hAnsi="Times New Roman" w:cs="Times New Roman"/>
          <w:b/>
          <w:bCs/>
          <w:color w:val="000000" w:themeColor="text1"/>
          <w:sz w:val="24"/>
          <w:szCs w:val="24"/>
        </w:rPr>
        <w:t>Авария</w:t>
      </w:r>
      <w:r w:rsidR="00F6542B" w:rsidRPr="0061022A">
        <w:rPr>
          <w:rFonts w:ascii="Times New Roman" w:hAnsi="Times New Roman" w:cs="Times New Roman"/>
          <w:b/>
          <w:bCs/>
          <w:color w:val="000000" w:themeColor="text1"/>
          <w:sz w:val="24"/>
          <w:szCs w:val="24"/>
        </w:rPr>
        <w:t>:</w:t>
      </w:r>
      <w:r w:rsidR="00D11EDE" w:rsidRPr="0061022A">
        <w:rPr>
          <w:rFonts w:ascii="Times New Roman" w:hAnsi="Times New Roman" w:cs="Times New Roman"/>
          <w:color w:val="000000" w:themeColor="text1"/>
          <w:sz w:val="24"/>
          <w:szCs w:val="24"/>
        </w:rPr>
        <w:t xml:space="preserve"> </w:t>
      </w:r>
      <w:r w:rsidR="00B92E21" w:rsidRPr="0061022A">
        <w:rPr>
          <w:rFonts w:ascii="Times New Roman" w:hAnsi="Times New Roman" w:cs="Times New Roman"/>
          <w:color w:val="000000" w:themeColor="text1"/>
          <w:sz w:val="24"/>
          <w:szCs w:val="24"/>
        </w:rPr>
        <w:t>р</w:t>
      </w:r>
      <w:r w:rsidR="000002EE" w:rsidRPr="0061022A">
        <w:rPr>
          <w:rFonts w:ascii="Times New Roman" w:hAnsi="Times New Roman" w:cs="Times New Roman"/>
          <w:color w:val="000000" w:themeColor="text1"/>
          <w:sz w:val="24"/>
          <w:szCs w:val="24"/>
        </w:rPr>
        <w:t xml:space="preserve">азрушение сооружений и/или </w:t>
      </w:r>
      <w:r w:rsidR="002362CE" w:rsidRPr="0061022A">
        <w:rPr>
          <w:rFonts w:ascii="Times New Roman" w:hAnsi="Times New Roman" w:cs="Times New Roman"/>
          <w:color w:val="000000" w:themeColor="text1"/>
          <w:sz w:val="24"/>
          <w:szCs w:val="24"/>
        </w:rPr>
        <w:t>технических устр</w:t>
      </w:r>
      <w:r w:rsidR="000002EE" w:rsidRPr="0061022A">
        <w:rPr>
          <w:rFonts w:ascii="Times New Roman" w:hAnsi="Times New Roman" w:cs="Times New Roman"/>
          <w:color w:val="000000" w:themeColor="text1"/>
          <w:sz w:val="24"/>
          <w:szCs w:val="24"/>
        </w:rPr>
        <w:t>ойств</w:t>
      </w:r>
      <w:r w:rsidR="00FA0A50">
        <w:rPr>
          <w:rFonts w:ascii="Times New Roman" w:hAnsi="Times New Roman" w:cs="Times New Roman"/>
          <w:color w:val="000000" w:themeColor="text1"/>
          <w:sz w:val="24"/>
          <w:szCs w:val="24"/>
        </w:rPr>
        <w:t>,</w:t>
      </w:r>
      <w:r w:rsidR="000002EE" w:rsidRPr="0061022A">
        <w:rPr>
          <w:rFonts w:ascii="Times New Roman" w:hAnsi="Times New Roman" w:cs="Times New Roman"/>
          <w:color w:val="000000" w:themeColor="text1"/>
          <w:sz w:val="24"/>
          <w:szCs w:val="24"/>
        </w:rPr>
        <w:t xml:space="preserve"> неконтролируемые взрыв и/или </w:t>
      </w:r>
      <w:r w:rsidR="002362CE" w:rsidRPr="0061022A">
        <w:rPr>
          <w:rFonts w:ascii="Times New Roman" w:hAnsi="Times New Roman" w:cs="Times New Roman"/>
          <w:color w:val="000000" w:themeColor="text1"/>
          <w:sz w:val="24"/>
          <w:szCs w:val="24"/>
        </w:rPr>
        <w:t>выброс опасных веществ</w:t>
      </w:r>
      <w:r w:rsidR="00244FD3" w:rsidRPr="0061022A">
        <w:rPr>
          <w:rFonts w:ascii="Times New Roman" w:hAnsi="Times New Roman" w:cs="Times New Roman"/>
          <w:color w:val="000000" w:themeColor="text1"/>
          <w:sz w:val="24"/>
          <w:szCs w:val="24"/>
        </w:rPr>
        <w:t>.</w:t>
      </w:r>
    </w:p>
    <w:p w14:paraId="588F8254" w14:textId="44B38369" w:rsidR="00FC1755" w:rsidRPr="0061022A" w:rsidRDefault="004F02B9" w:rsidP="00D679F8">
      <w:pPr>
        <w:pStyle w:val="ad"/>
        <w:spacing w:after="0" w:line="276" w:lineRule="auto"/>
        <w:ind w:left="0" w:firstLine="680"/>
        <w:jc w:val="both"/>
        <w:rPr>
          <w:rFonts w:ascii="Times New Roman" w:hAnsi="Times New Roman" w:cs="Times New Roman"/>
          <w:color w:val="000000" w:themeColor="text1"/>
          <w:sz w:val="24"/>
          <w:szCs w:val="24"/>
        </w:rPr>
      </w:pPr>
      <w:bookmarkStart w:id="39" w:name="_Hlk78226371"/>
      <w:r w:rsidRPr="0061022A">
        <w:rPr>
          <w:rFonts w:ascii="Times New Roman" w:hAnsi="Times New Roman" w:cs="Times New Roman"/>
          <w:b/>
          <w:bCs/>
          <w:color w:val="000000" w:themeColor="text1"/>
          <w:sz w:val="24"/>
          <w:szCs w:val="24"/>
        </w:rPr>
        <w:t>Аудит</w:t>
      </w:r>
      <w:r w:rsidR="00F6542B" w:rsidRPr="0061022A">
        <w:rPr>
          <w:rFonts w:ascii="Times New Roman" w:hAnsi="Times New Roman" w:cs="Times New Roman"/>
          <w:b/>
          <w:bCs/>
          <w:color w:val="000000" w:themeColor="text1"/>
          <w:sz w:val="24"/>
          <w:szCs w:val="24"/>
        </w:rPr>
        <w:t>:</w:t>
      </w:r>
      <w:r w:rsidR="008759B2" w:rsidRPr="0061022A">
        <w:rPr>
          <w:rFonts w:ascii="Times New Roman" w:hAnsi="Times New Roman" w:cs="Times New Roman"/>
          <w:b/>
          <w:bCs/>
          <w:color w:val="000000" w:themeColor="text1"/>
          <w:sz w:val="24"/>
          <w:szCs w:val="24"/>
        </w:rPr>
        <w:t xml:space="preserve"> </w:t>
      </w:r>
      <w:bookmarkEnd w:id="39"/>
      <w:r w:rsidR="00AC4DAE" w:rsidRPr="0061022A">
        <w:rPr>
          <w:rFonts w:ascii="Times New Roman" w:hAnsi="Times New Roman" w:cs="Times New Roman"/>
          <w:color w:val="000000"/>
          <w:sz w:val="24"/>
          <w:szCs w:val="24"/>
        </w:rPr>
        <w:t>документированный процесс получения свидетельств выполнения требований внутренних локальных норм</w:t>
      </w:r>
      <w:r w:rsidR="00C66698">
        <w:rPr>
          <w:rFonts w:ascii="Times New Roman" w:hAnsi="Times New Roman" w:cs="Times New Roman"/>
          <w:color w:val="000000"/>
          <w:sz w:val="24"/>
          <w:szCs w:val="24"/>
        </w:rPr>
        <w:t>ативных документов СУОТ Общества</w:t>
      </w:r>
      <w:r w:rsidR="00AC4DAE" w:rsidRPr="0061022A">
        <w:rPr>
          <w:rFonts w:ascii="Times New Roman" w:hAnsi="Times New Roman" w:cs="Times New Roman"/>
          <w:color w:val="000000"/>
          <w:sz w:val="24"/>
          <w:szCs w:val="24"/>
        </w:rPr>
        <w:t xml:space="preserve"> и объективного их оценивания с целью установления степени выполнения согласованных критериев аудита.</w:t>
      </w:r>
    </w:p>
    <w:p w14:paraId="421B66B3" w14:textId="41F98E0D" w:rsidR="00FC1755" w:rsidRPr="00420A62" w:rsidRDefault="00E06646" w:rsidP="00D679F8">
      <w:pPr>
        <w:pStyle w:val="ad"/>
        <w:spacing w:after="0" w:line="276" w:lineRule="auto"/>
        <w:ind w:left="0" w:firstLine="680"/>
        <w:jc w:val="both"/>
        <w:rPr>
          <w:rFonts w:ascii="Times New Roman" w:hAnsi="Times New Roman" w:cs="Times New Roman"/>
          <w:color w:val="000000" w:themeColor="text1"/>
          <w:sz w:val="24"/>
          <w:szCs w:val="24"/>
        </w:rPr>
      </w:pPr>
      <w:r w:rsidRPr="00420A62">
        <w:rPr>
          <w:rFonts w:ascii="Times New Roman" w:hAnsi="Times New Roman" w:cs="Times New Roman"/>
          <w:b/>
          <w:color w:val="000000" w:themeColor="text1"/>
          <w:sz w:val="24"/>
          <w:szCs w:val="24"/>
        </w:rPr>
        <w:t>В</w:t>
      </w:r>
      <w:r w:rsidRPr="00420A62">
        <w:rPr>
          <w:rStyle w:val="affa"/>
          <w:rFonts w:ascii="Times New Roman" w:hAnsi="Times New Roman" w:cs="Times New Roman"/>
          <w:color w:val="000000" w:themeColor="text1"/>
          <w:sz w:val="24"/>
          <w:szCs w:val="24"/>
        </w:rPr>
        <w:t>озможност</w:t>
      </w:r>
      <w:r w:rsidR="004F02B9" w:rsidRPr="00420A62">
        <w:rPr>
          <w:rStyle w:val="affa"/>
          <w:rFonts w:ascii="Times New Roman" w:hAnsi="Times New Roman" w:cs="Times New Roman"/>
          <w:color w:val="000000" w:themeColor="text1"/>
          <w:sz w:val="24"/>
          <w:szCs w:val="24"/>
        </w:rPr>
        <w:t>ь</w:t>
      </w:r>
      <w:r w:rsidRPr="00420A62">
        <w:rPr>
          <w:rStyle w:val="affa"/>
          <w:rFonts w:ascii="Times New Roman" w:hAnsi="Times New Roman" w:cs="Times New Roman"/>
          <w:color w:val="000000" w:themeColor="text1"/>
          <w:sz w:val="24"/>
          <w:szCs w:val="24"/>
        </w:rPr>
        <w:t xml:space="preserve"> в области </w:t>
      </w:r>
      <w:r w:rsidR="003C064C" w:rsidRPr="00420A62">
        <w:rPr>
          <w:rStyle w:val="affa"/>
          <w:rFonts w:ascii="Times New Roman" w:hAnsi="Times New Roman" w:cs="Times New Roman"/>
          <w:color w:val="000000" w:themeColor="text1"/>
          <w:sz w:val="24"/>
          <w:szCs w:val="24"/>
        </w:rPr>
        <w:t xml:space="preserve">профессионального </w:t>
      </w:r>
      <w:r w:rsidRPr="00420A62">
        <w:rPr>
          <w:rStyle w:val="affa"/>
          <w:rFonts w:ascii="Times New Roman" w:hAnsi="Times New Roman" w:cs="Times New Roman"/>
          <w:color w:val="000000" w:themeColor="text1"/>
          <w:sz w:val="24"/>
          <w:szCs w:val="24"/>
        </w:rPr>
        <w:t>здоровья и безопасности труда</w:t>
      </w:r>
      <w:r w:rsidR="003C064C" w:rsidRPr="00420A62">
        <w:rPr>
          <w:rStyle w:val="affa"/>
          <w:rFonts w:ascii="Times New Roman" w:hAnsi="Times New Roman" w:cs="Times New Roman"/>
          <w:color w:val="000000" w:themeColor="text1"/>
          <w:sz w:val="24"/>
          <w:szCs w:val="24"/>
        </w:rPr>
        <w:t>, возможность в области</w:t>
      </w:r>
      <w:r w:rsidR="00BF499F" w:rsidRPr="00420A62">
        <w:rPr>
          <w:rStyle w:val="affa"/>
          <w:rFonts w:ascii="Times New Roman" w:hAnsi="Times New Roman" w:cs="Times New Roman"/>
          <w:color w:val="000000" w:themeColor="text1"/>
          <w:sz w:val="24"/>
          <w:szCs w:val="24"/>
        </w:rPr>
        <w:t xml:space="preserve"> </w:t>
      </w:r>
      <w:r w:rsidR="00A75D12" w:rsidRPr="00420A62">
        <w:rPr>
          <w:rStyle w:val="affa"/>
          <w:rFonts w:ascii="Times New Roman" w:hAnsi="Times New Roman" w:cs="Times New Roman"/>
          <w:color w:val="000000" w:themeColor="text1"/>
          <w:sz w:val="24"/>
          <w:szCs w:val="24"/>
        </w:rPr>
        <w:t>охраны труда</w:t>
      </w:r>
      <w:r w:rsidR="00F6542B" w:rsidRPr="00420A62">
        <w:rPr>
          <w:rFonts w:ascii="Times New Roman" w:hAnsi="Times New Roman" w:cs="Times New Roman"/>
          <w:b/>
          <w:color w:val="000000" w:themeColor="text1"/>
          <w:sz w:val="24"/>
          <w:szCs w:val="24"/>
        </w:rPr>
        <w:t>:</w:t>
      </w:r>
      <w:r w:rsidR="003C064C" w:rsidRPr="00420A62">
        <w:rPr>
          <w:rStyle w:val="affa"/>
          <w:rFonts w:ascii="Times New Roman" w:hAnsi="Times New Roman" w:cs="Times New Roman"/>
          <w:color w:val="000000" w:themeColor="text1"/>
          <w:sz w:val="24"/>
          <w:szCs w:val="24"/>
        </w:rPr>
        <w:t xml:space="preserve"> </w:t>
      </w:r>
      <w:r w:rsidRPr="00420A62">
        <w:rPr>
          <w:rFonts w:ascii="Times New Roman" w:hAnsi="Times New Roman" w:cs="Times New Roman"/>
          <w:color w:val="000000" w:themeColor="text1"/>
          <w:sz w:val="24"/>
          <w:szCs w:val="24"/>
        </w:rPr>
        <w:t xml:space="preserve">обстоятельство или совокупность обстоятельств, которые могут вести к улучшению </w:t>
      </w:r>
      <w:r w:rsidR="00BF499F" w:rsidRPr="00420A62">
        <w:rPr>
          <w:rFonts w:ascii="Times New Roman" w:hAnsi="Times New Roman" w:cs="Times New Roman"/>
          <w:color w:val="000000" w:themeColor="text1"/>
          <w:sz w:val="24"/>
          <w:szCs w:val="24"/>
        </w:rPr>
        <w:t xml:space="preserve">показателей деятельности </w:t>
      </w:r>
      <w:r w:rsidR="003C064C" w:rsidRPr="00420A62">
        <w:rPr>
          <w:rFonts w:ascii="Times New Roman" w:hAnsi="Times New Roman" w:cs="Times New Roman"/>
          <w:color w:val="000000" w:themeColor="text1"/>
          <w:sz w:val="24"/>
          <w:szCs w:val="24"/>
        </w:rPr>
        <w:t>в области</w:t>
      </w:r>
      <w:r w:rsidRPr="00420A62">
        <w:rPr>
          <w:rFonts w:ascii="Times New Roman" w:hAnsi="Times New Roman" w:cs="Times New Roman"/>
          <w:color w:val="000000" w:themeColor="text1"/>
          <w:sz w:val="24"/>
          <w:szCs w:val="24"/>
        </w:rPr>
        <w:t xml:space="preserve"> </w:t>
      </w:r>
      <w:r w:rsidR="004A6AC8" w:rsidRPr="00420A62">
        <w:rPr>
          <w:rFonts w:ascii="Times New Roman" w:hAnsi="Times New Roman" w:cs="Times New Roman"/>
          <w:color w:val="000000" w:themeColor="text1"/>
          <w:sz w:val="24"/>
          <w:szCs w:val="24"/>
        </w:rPr>
        <w:t>ОТ</w:t>
      </w:r>
      <w:r w:rsidR="003C064C" w:rsidRPr="00420A62">
        <w:rPr>
          <w:rFonts w:ascii="Times New Roman" w:hAnsi="Times New Roman" w:cs="Times New Roman"/>
          <w:color w:val="000000" w:themeColor="text1"/>
          <w:sz w:val="24"/>
          <w:szCs w:val="24"/>
        </w:rPr>
        <w:t xml:space="preserve">. </w:t>
      </w:r>
    </w:p>
    <w:p w14:paraId="71EEB860" w14:textId="56116A11" w:rsidR="00FC1755" w:rsidRPr="00420A62" w:rsidRDefault="001B32AB" w:rsidP="00D679F8">
      <w:pPr>
        <w:pStyle w:val="ad"/>
        <w:spacing w:after="0" w:line="276" w:lineRule="auto"/>
        <w:ind w:left="0" w:firstLine="680"/>
        <w:jc w:val="both"/>
        <w:rPr>
          <w:rFonts w:ascii="Times New Roman" w:hAnsi="Times New Roman" w:cs="Times New Roman"/>
          <w:color w:val="000000" w:themeColor="text1"/>
          <w:sz w:val="24"/>
          <w:szCs w:val="24"/>
        </w:rPr>
      </w:pPr>
      <w:r w:rsidRPr="00420A62">
        <w:rPr>
          <w:rFonts w:ascii="Times New Roman" w:hAnsi="Times New Roman" w:cs="Times New Roman"/>
          <w:b/>
          <w:color w:val="000000" w:themeColor="text1"/>
          <w:sz w:val="24"/>
          <w:szCs w:val="24"/>
        </w:rPr>
        <w:t>Вовлеченность</w:t>
      </w:r>
      <w:r w:rsidR="00F6542B" w:rsidRPr="00420A62">
        <w:rPr>
          <w:rFonts w:ascii="Times New Roman" w:hAnsi="Times New Roman" w:cs="Times New Roman"/>
          <w:b/>
          <w:bCs/>
          <w:color w:val="000000" w:themeColor="text1"/>
          <w:sz w:val="24"/>
          <w:szCs w:val="24"/>
        </w:rPr>
        <w:t>:</w:t>
      </w:r>
      <w:r w:rsidR="002D404C" w:rsidRPr="00420A62">
        <w:rPr>
          <w:rFonts w:ascii="Times New Roman" w:hAnsi="Times New Roman" w:cs="Times New Roman"/>
          <w:color w:val="000000" w:themeColor="text1"/>
          <w:sz w:val="24"/>
          <w:szCs w:val="24"/>
        </w:rPr>
        <w:t xml:space="preserve"> </w:t>
      </w:r>
      <w:r w:rsidRPr="00420A62">
        <w:rPr>
          <w:rFonts w:ascii="Times New Roman" w:hAnsi="Times New Roman" w:cs="Times New Roman"/>
          <w:color w:val="000000" w:themeColor="text1"/>
          <w:sz w:val="24"/>
          <w:szCs w:val="24"/>
        </w:rPr>
        <w:t>состояние, которо</w:t>
      </w:r>
      <w:r w:rsidR="00C66698">
        <w:rPr>
          <w:rFonts w:ascii="Times New Roman" w:hAnsi="Times New Roman" w:cs="Times New Roman"/>
          <w:color w:val="000000" w:themeColor="text1"/>
          <w:sz w:val="24"/>
          <w:szCs w:val="24"/>
        </w:rPr>
        <w:t>е мотивирует работников Общества</w:t>
      </w:r>
      <w:r w:rsidRPr="00420A62">
        <w:rPr>
          <w:rFonts w:ascii="Times New Roman" w:hAnsi="Times New Roman" w:cs="Times New Roman"/>
          <w:color w:val="000000" w:themeColor="text1"/>
          <w:sz w:val="24"/>
          <w:szCs w:val="24"/>
        </w:rPr>
        <w:t xml:space="preserve"> выполнять работу с использованием безопасных методов на поощряемом уровне. </w:t>
      </w:r>
    </w:p>
    <w:p w14:paraId="4432B16A" w14:textId="1711C975" w:rsidR="00FC1755" w:rsidRPr="00420A62" w:rsidRDefault="002D404C" w:rsidP="00D679F8">
      <w:pPr>
        <w:pStyle w:val="ad"/>
        <w:spacing w:after="0" w:line="276" w:lineRule="auto"/>
        <w:ind w:left="0" w:firstLine="680"/>
        <w:jc w:val="both"/>
        <w:rPr>
          <w:rFonts w:ascii="Times New Roman" w:hAnsi="Times New Roman" w:cs="Times New Roman"/>
          <w:color w:val="000000" w:themeColor="text1"/>
          <w:sz w:val="24"/>
          <w:szCs w:val="24"/>
        </w:rPr>
      </w:pPr>
      <w:r w:rsidRPr="00420A62">
        <w:rPr>
          <w:rFonts w:ascii="Times New Roman" w:hAnsi="Times New Roman" w:cs="Times New Roman"/>
          <w:b/>
          <w:color w:val="000000" w:themeColor="text1"/>
          <w:sz w:val="24"/>
          <w:szCs w:val="24"/>
        </w:rPr>
        <w:t>Вредный производственный фактор</w:t>
      </w:r>
      <w:r w:rsidR="00F6542B" w:rsidRPr="00420A62">
        <w:rPr>
          <w:rFonts w:ascii="Times New Roman" w:hAnsi="Times New Roman" w:cs="Times New Roman"/>
          <w:b/>
          <w:bCs/>
          <w:color w:val="000000" w:themeColor="text1"/>
          <w:sz w:val="24"/>
          <w:szCs w:val="24"/>
        </w:rPr>
        <w:t>:</w:t>
      </w:r>
      <w:r w:rsidRPr="00420A62">
        <w:rPr>
          <w:rFonts w:ascii="Times New Roman" w:hAnsi="Times New Roman" w:cs="Times New Roman"/>
          <w:color w:val="000000" w:themeColor="text1"/>
          <w:sz w:val="24"/>
          <w:szCs w:val="24"/>
        </w:rPr>
        <w:t xml:space="preserve"> </w:t>
      </w:r>
      <w:r w:rsidR="00CB2FB8" w:rsidRPr="00CB2FB8">
        <w:rPr>
          <w:rFonts w:ascii="Times New Roman" w:hAnsi="Times New Roman" w:cs="Times New Roman"/>
          <w:color w:val="000000" w:themeColor="text1"/>
          <w:sz w:val="24"/>
          <w:szCs w:val="24"/>
        </w:rPr>
        <w:t>фактор производственной среды или трудового процесса, воздействие которого может привести к профессиональному заболеванию работника</w:t>
      </w:r>
      <w:r w:rsidRPr="00420A62">
        <w:rPr>
          <w:rFonts w:ascii="Times New Roman" w:hAnsi="Times New Roman" w:cs="Times New Roman"/>
          <w:color w:val="000000" w:themeColor="text1"/>
          <w:sz w:val="24"/>
          <w:szCs w:val="24"/>
        </w:rPr>
        <w:t>.</w:t>
      </w:r>
    </w:p>
    <w:p w14:paraId="4F17B50C" w14:textId="2F0BEF1A" w:rsidR="00201871" w:rsidRDefault="009A3536" w:rsidP="00D679F8">
      <w:pPr>
        <w:pStyle w:val="ad"/>
        <w:spacing w:after="0" w:line="276" w:lineRule="auto"/>
        <w:ind w:left="0" w:firstLine="680"/>
        <w:jc w:val="both"/>
        <w:rPr>
          <w:rFonts w:ascii="Times New Roman" w:hAnsi="Times New Roman" w:cs="Times New Roman"/>
          <w:color w:val="000000" w:themeColor="text1"/>
          <w:sz w:val="24"/>
          <w:szCs w:val="24"/>
        </w:rPr>
      </w:pPr>
      <w:r w:rsidRPr="00420A62">
        <w:rPr>
          <w:rFonts w:ascii="Times New Roman" w:hAnsi="Times New Roman" w:cs="Times New Roman"/>
          <w:b/>
          <w:color w:val="000000" w:themeColor="text1"/>
          <w:sz w:val="24"/>
          <w:szCs w:val="24"/>
        </w:rPr>
        <w:t>Допустимый</w:t>
      </w:r>
      <w:r w:rsidR="002D404C" w:rsidRPr="00420A62">
        <w:rPr>
          <w:rFonts w:ascii="Times New Roman" w:hAnsi="Times New Roman" w:cs="Times New Roman"/>
          <w:b/>
          <w:color w:val="000000" w:themeColor="text1"/>
          <w:sz w:val="24"/>
          <w:szCs w:val="24"/>
        </w:rPr>
        <w:t xml:space="preserve"> риск</w:t>
      </w:r>
      <w:r w:rsidR="00F6542B" w:rsidRPr="00420A62">
        <w:rPr>
          <w:rFonts w:ascii="Times New Roman" w:hAnsi="Times New Roman" w:cs="Times New Roman"/>
          <w:b/>
          <w:bCs/>
          <w:color w:val="000000" w:themeColor="text1"/>
          <w:sz w:val="24"/>
          <w:szCs w:val="24"/>
        </w:rPr>
        <w:t>:</w:t>
      </w:r>
      <w:r w:rsidR="002D404C" w:rsidRPr="00420A62">
        <w:rPr>
          <w:rFonts w:ascii="Times New Roman" w:hAnsi="Times New Roman" w:cs="Times New Roman"/>
          <w:color w:val="000000" w:themeColor="text1"/>
          <w:sz w:val="24"/>
          <w:szCs w:val="24"/>
        </w:rPr>
        <w:t xml:space="preserve"> </w:t>
      </w:r>
      <w:r w:rsidR="00C17314" w:rsidRPr="00420A62">
        <w:rPr>
          <w:rFonts w:ascii="Times New Roman" w:hAnsi="Times New Roman" w:cs="Times New Roman"/>
          <w:color w:val="000000" w:themeColor="text1"/>
          <w:sz w:val="24"/>
          <w:szCs w:val="24"/>
        </w:rPr>
        <w:t xml:space="preserve">риск, уменьшенный до уровня, который </w:t>
      </w:r>
      <w:r w:rsidR="00C66698">
        <w:rPr>
          <w:rFonts w:ascii="Times New Roman" w:hAnsi="Times New Roman" w:cs="Times New Roman"/>
          <w:color w:val="000000" w:themeColor="text1"/>
          <w:sz w:val="24"/>
          <w:szCs w:val="24"/>
        </w:rPr>
        <w:t>Общество</w:t>
      </w:r>
      <w:r w:rsidR="00C17314" w:rsidRPr="00420A62">
        <w:rPr>
          <w:rFonts w:ascii="Times New Roman" w:hAnsi="Times New Roman" w:cs="Times New Roman"/>
          <w:color w:val="000000" w:themeColor="text1"/>
          <w:sz w:val="24"/>
          <w:szCs w:val="24"/>
        </w:rPr>
        <w:t xml:space="preserve"> может допустить, учитывая свои законодательные обязательства и собственную политику в области </w:t>
      </w:r>
      <w:r w:rsidR="00AF7BBA" w:rsidRPr="00420A62">
        <w:rPr>
          <w:rFonts w:ascii="Times New Roman" w:hAnsi="Times New Roman" w:cs="Times New Roman"/>
          <w:color w:val="000000" w:themeColor="text1"/>
          <w:sz w:val="24"/>
          <w:szCs w:val="24"/>
        </w:rPr>
        <w:t>ОТ</w:t>
      </w:r>
      <w:r w:rsidR="00C17314" w:rsidRPr="00420A62">
        <w:rPr>
          <w:rFonts w:ascii="Times New Roman" w:hAnsi="Times New Roman" w:cs="Times New Roman"/>
          <w:color w:val="000000" w:themeColor="text1"/>
          <w:sz w:val="24"/>
          <w:szCs w:val="24"/>
        </w:rPr>
        <w:t>.</w:t>
      </w:r>
      <w:r w:rsidR="00C17314" w:rsidRPr="00420A62" w:rsidDel="00C17314">
        <w:rPr>
          <w:rFonts w:ascii="Times New Roman" w:hAnsi="Times New Roman" w:cs="Times New Roman"/>
          <w:color w:val="000000" w:themeColor="text1"/>
          <w:sz w:val="24"/>
          <w:szCs w:val="24"/>
        </w:rPr>
        <w:t xml:space="preserve"> </w:t>
      </w:r>
    </w:p>
    <w:p w14:paraId="1F0F3785" w14:textId="2DC222E0" w:rsidR="00201871" w:rsidRPr="00015316" w:rsidRDefault="00AB2E9F" w:rsidP="00D679F8">
      <w:pPr>
        <w:pStyle w:val="ad"/>
        <w:spacing w:after="0" w:line="276" w:lineRule="auto"/>
        <w:ind w:left="0" w:firstLine="680"/>
        <w:jc w:val="both"/>
        <w:rPr>
          <w:rFonts w:ascii="Times New Roman" w:hAnsi="Times New Roman" w:cs="Times New Roman"/>
          <w:color w:val="000000" w:themeColor="text1"/>
          <w:sz w:val="24"/>
          <w:szCs w:val="24"/>
        </w:rPr>
      </w:pPr>
      <w:r w:rsidRPr="00015316">
        <w:rPr>
          <w:rStyle w:val="affa"/>
          <w:rFonts w:ascii="Times New Roman" w:hAnsi="Times New Roman" w:cs="Times New Roman"/>
          <w:color w:val="000000" w:themeColor="text1"/>
          <w:sz w:val="24"/>
          <w:szCs w:val="24"/>
        </w:rPr>
        <w:t>Документированная информация</w:t>
      </w:r>
      <w:r w:rsidRPr="00015316">
        <w:rPr>
          <w:rFonts w:ascii="Times New Roman" w:hAnsi="Times New Roman" w:cs="Times New Roman"/>
          <w:b/>
          <w:color w:val="000000" w:themeColor="text1"/>
          <w:sz w:val="24"/>
          <w:szCs w:val="24"/>
        </w:rPr>
        <w:t xml:space="preserve">: </w:t>
      </w:r>
      <w:r w:rsidR="00C66698">
        <w:rPr>
          <w:rFonts w:ascii="Times New Roman" w:hAnsi="Times New Roman" w:cs="Times New Roman"/>
          <w:color w:val="000000"/>
          <w:sz w:val="24"/>
          <w:szCs w:val="24"/>
          <w:shd w:val="clear" w:color="auto" w:fill="FFFFFF"/>
        </w:rPr>
        <w:t>информация Общества</w:t>
      </w:r>
      <w:r w:rsidR="00201871" w:rsidRPr="00015316">
        <w:rPr>
          <w:rFonts w:ascii="Times New Roman" w:hAnsi="Times New Roman" w:cs="Times New Roman"/>
          <w:color w:val="000000"/>
          <w:sz w:val="24"/>
          <w:szCs w:val="24"/>
          <w:shd w:val="clear" w:color="auto" w:fill="FFFFFF"/>
        </w:rPr>
        <w:t xml:space="preserve">, </w:t>
      </w:r>
      <w:r w:rsidRPr="00015316">
        <w:rPr>
          <w:rFonts w:ascii="Times New Roman" w:hAnsi="Times New Roman" w:cs="Times New Roman"/>
          <w:color w:val="000000"/>
          <w:sz w:val="24"/>
          <w:szCs w:val="24"/>
          <w:shd w:val="clear" w:color="auto" w:fill="FFFFFF"/>
        </w:rPr>
        <w:t xml:space="preserve">зафиксированная на </w:t>
      </w:r>
      <w:r w:rsidR="00A609E3">
        <w:rPr>
          <w:rFonts w:ascii="Times New Roman" w:hAnsi="Times New Roman" w:cs="Times New Roman"/>
          <w:color w:val="000000"/>
          <w:sz w:val="24"/>
          <w:szCs w:val="24"/>
          <w:shd w:val="clear" w:color="auto" w:fill="FFFFFF"/>
        </w:rPr>
        <w:t xml:space="preserve">электронном или бумажном </w:t>
      </w:r>
      <w:r w:rsidRPr="00015316">
        <w:rPr>
          <w:rFonts w:ascii="Times New Roman" w:hAnsi="Times New Roman" w:cs="Times New Roman"/>
          <w:color w:val="000000"/>
          <w:sz w:val="24"/>
          <w:szCs w:val="24"/>
          <w:shd w:val="clear" w:color="auto" w:fill="FFFFFF"/>
        </w:rPr>
        <w:t xml:space="preserve">носителе </w:t>
      </w:r>
      <w:r w:rsidR="00AB5BA0" w:rsidRPr="00015316">
        <w:rPr>
          <w:rFonts w:ascii="Times New Roman" w:hAnsi="Times New Roman" w:cs="Times New Roman"/>
          <w:color w:val="000000"/>
          <w:sz w:val="24"/>
          <w:szCs w:val="24"/>
          <w:shd w:val="clear" w:color="auto" w:fill="FFFFFF"/>
        </w:rPr>
        <w:t>с реквизитами, позволяющ</w:t>
      </w:r>
      <w:r w:rsidR="00201871" w:rsidRPr="00015316">
        <w:rPr>
          <w:rFonts w:ascii="Times New Roman" w:hAnsi="Times New Roman" w:cs="Times New Roman"/>
          <w:color w:val="000000"/>
          <w:sz w:val="24"/>
          <w:szCs w:val="24"/>
          <w:shd w:val="clear" w:color="auto" w:fill="FFFFFF"/>
        </w:rPr>
        <w:t>ими</w:t>
      </w:r>
      <w:r w:rsidR="00AB5BA0" w:rsidRPr="00015316">
        <w:rPr>
          <w:rFonts w:ascii="Times New Roman" w:hAnsi="Times New Roman" w:cs="Times New Roman"/>
          <w:color w:val="000000"/>
          <w:sz w:val="24"/>
          <w:szCs w:val="24"/>
          <w:shd w:val="clear" w:color="auto" w:fill="FFFFFF"/>
        </w:rPr>
        <w:t xml:space="preserve"> ее идентифицировать.</w:t>
      </w:r>
      <w:r w:rsidR="00201871" w:rsidRPr="00015316">
        <w:rPr>
          <w:rFonts w:ascii="Times New Roman" w:hAnsi="Times New Roman" w:cs="Times New Roman"/>
          <w:color w:val="000000"/>
          <w:sz w:val="24"/>
          <w:szCs w:val="24"/>
          <w:shd w:val="clear" w:color="auto" w:fill="FFFFFF"/>
        </w:rPr>
        <w:t xml:space="preserve"> </w:t>
      </w:r>
    </w:p>
    <w:p w14:paraId="44B069C5" w14:textId="3FA37C95" w:rsidR="00EF7D0C" w:rsidRPr="00201871" w:rsidRDefault="009A3536" w:rsidP="00D679F8">
      <w:pPr>
        <w:pStyle w:val="ad"/>
        <w:spacing w:after="0" w:line="276" w:lineRule="auto"/>
        <w:ind w:left="0" w:firstLine="680"/>
        <w:jc w:val="both"/>
        <w:rPr>
          <w:rFonts w:ascii="Times New Roman" w:hAnsi="Times New Roman" w:cs="Times New Roman"/>
          <w:color w:val="000000" w:themeColor="text1"/>
          <w:sz w:val="24"/>
          <w:szCs w:val="24"/>
        </w:rPr>
      </w:pPr>
      <w:r w:rsidRPr="00201871">
        <w:rPr>
          <w:rFonts w:ascii="Times New Roman" w:hAnsi="Times New Roman" w:cs="Times New Roman"/>
          <w:b/>
          <w:color w:val="000000" w:themeColor="text1"/>
          <w:sz w:val="24"/>
          <w:szCs w:val="24"/>
        </w:rPr>
        <w:t>Заинтересованная</w:t>
      </w:r>
      <w:r w:rsidR="002D404C" w:rsidRPr="00201871">
        <w:rPr>
          <w:rFonts w:ascii="Times New Roman" w:hAnsi="Times New Roman" w:cs="Times New Roman"/>
          <w:b/>
          <w:color w:val="000000" w:themeColor="text1"/>
          <w:sz w:val="24"/>
          <w:szCs w:val="24"/>
        </w:rPr>
        <w:t xml:space="preserve"> сторона</w:t>
      </w:r>
      <w:r w:rsidR="00F6542B" w:rsidRPr="00201871">
        <w:rPr>
          <w:rFonts w:ascii="Times New Roman" w:hAnsi="Times New Roman" w:cs="Times New Roman"/>
          <w:b/>
          <w:bCs/>
          <w:color w:val="000000" w:themeColor="text1"/>
          <w:sz w:val="24"/>
          <w:szCs w:val="24"/>
        </w:rPr>
        <w:t>:</w:t>
      </w:r>
      <w:r w:rsidR="002D404C" w:rsidRPr="00201871">
        <w:rPr>
          <w:rFonts w:ascii="Times New Roman" w:hAnsi="Times New Roman" w:cs="Times New Roman"/>
          <w:color w:val="000000" w:themeColor="text1"/>
          <w:sz w:val="24"/>
          <w:szCs w:val="24"/>
        </w:rPr>
        <w:t xml:space="preserve"> лицо или организация</w:t>
      </w:r>
      <w:r w:rsidR="00421E69" w:rsidRPr="00201871">
        <w:rPr>
          <w:rFonts w:ascii="Times New Roman" w:hAnsi="Times New Roman" w:cs="Times New Roman"/>
          <w:color w:val="000000" w:themeColor="text1"/>
          <w:sz w:val="24"/>
          <w:szCs w:val="24"/>
        </w:rPr>
        <w:t xml:space="preserve"> (</w:t>
      </w:r>
      <w:r w:rsidR="00421E69" w:rsidRPr="00201871">
        <w:rPr>
          <w:rFonts w:ascii="Times New Roman" w:hAnsi="Times New Roman" w:cs="Times New Roman"/>
          <w:spacing w:val="-4"/>
          <w:sz w:val="24"/>
          <w:szCs w:val="24"/>
        </w:rPr>
        <w:t>бизнес-партнеры)</w:t>
      </w:r>
      <w:r w:rsidR="002D404C" w:rsidRPr="00201871">
        <w:rPr>
          <w:rFonts w:ascii="Times New Roman" w:hAnsi="Times New Roman" w:cs="Times New Roman"/>
          <w:color w:val="000000" w:themeColor="text1"/>
          <w:sz w:val="24"/>
          <w:szCs w:val="24"/>
        </w:rPr>
        <w:t xml:space="preserve">, которые могут </w:t>
      </w:r>
      <w:r w:rsidR="00610340" w:rsidRPr="00201871">
        <w:rPr>
          <w:rFonts w:ascii="Times New Roman" w:hAnsi="Times New Roman" w:cs="Times New Roman"/>
          <w:color w:val="000000" w:themeColor="text1"/>
          <w:sz w:val="24"/>
          <w:szCs w:val="24"/>
        </w:rPr>
        <w:t>повлиять, могут быть затронуты или воспринимать себя затронутыми решением или деятельностью</w:t>
      </w:r>
      <w:r w:rsidR="00262C5E" w:rsidRPr="00201871">
        <w:rPr>
          <w:rFonts w:ascii="Times New Roman" w:hAnsi="Times New Roman" w:cs="Times New Roman"/>
          <w:color w:val="000000" w:themeColor="text1"/>
          <w:sz w:val="24"/>
          <w:szCs w:val="24"/>
        </w:rPr>
        <w:t>.</w:t>
      </w:r>
    </w:p>
    <w:p w14:paraId="3FFE7B04" w14:textId="1D7993F0" w:rsidR="00EF7D0C" w:rsidRPr="00420A62" w:rsidRDefault="00E7452D" w:rsidP="00D679F8">
      <w:pPr>
        <w:pStyle w:val="ad"/>
        <w:spacing w:after="0" w:line="276" w:lineRule="auto"/>
        <w:ind w:left="0" w:firstLine="680"/>
        <w:jc w:val="both"/>
        <w:rPr>
          <w:rFonts w:ascii="Times New Roman" w:hAnsi="Times New Roman" w:cs="Times New Roman"/>
          <w:color w:val="000000" w:themeColor="text1"/>
          <w:sz w:val="24"/>
          <w:szCs w:val="24"/>
        </w:rPr>
      </w:pPr>
      <w:r w:rsidRPr="00420A62">
        <w:rPr>
          <w:rFonts w:ascii="Times New Roman" w:hAnsi="Times New Roman" w:cs="Times New Roman"/>
          <w:b/>
          <w:bCs/>
          <w:color w:val="000000" w:themeColor="text1"/>
          <w:sz w:val="24"/>
          <w:szCs w:val="24"/>
        </w:rPr>
        <w:t>Законодательные требования и иные требования</w:t>
      </w:r>
      <w:r w:rsidR="00F6542B" w:rsidRPr="00420A62">
        <w:rPr>
          <w:rFonts w:ascii="Times New Roman" w:hAnsi="Times New Roman" w:cs="Times New Roman"/>
          <w:b/>
          <w:bCs/>
          <w:color w:val="000000" w:themeColor="text1"/>
          <w:sz w:val="24"/>
          <w:szCs w:val="24"/>
        </w:rPr>
        <w:t>:</w:t>
      </w:r>
      <w:r w:rsidRPr="00420A62">
        <w:rPr>
          <w:rFonts w:ascii="Times New Roman" w:hAnsi="Times New Roman" w:cs="Times New Roman"/>
          <w:b/>
          <w:bCs/>
          <w:color w:val="000000" w:themeColor="text1"/>
          <w:sz w:val="24"/>
          <w:szCs w:val="24"/>
        </w:rPr>
        <w:t xml:space="preserve"> </w:t>
      </w:r>
      <w:r w:rsidRPr="00420A62">
        <w:rPr>
          <w:rFonts w:ascii="Times New Roman" w:hAnsi="Times New Roman" w:cs="Times New Roman"/>
          <w:color w:val="000000" w:themeColor="text1"/>
          <w:sz w:val="24"/>
          <w:szCs w:val="24"/>
        </w:rPr>
        <w:t xml:space="preserve">законодательные требования, которые </w:t>
      </w:r>
      <w:r w:rsidR="00C66698">
        <w:rPr>
          <w:rFonts w:ascii="Times New Roman" w:hAnsi="Times New Roman" w:cs="Times New Roman"/>
          <w:color w:val="000000" w:themeColor="text1"/>
          <w:sz w:val="24"/>
          <w:szCs w:val="24"/>
        </w:rPr>
        <w:t>Общество</w:t>
      </w:r>
      <w:r w:rsidRPr="00420A62">
        <w:rPr>
          <w:rFonts w:ascii="Times New Roman" w:hAnsi="Times New Roman" w:cs="Times New Roman"/>
          <w:color w:val="000000" w:themeColor="text1"/>
          <w:sz w:val="24"/>
          <w:szCs w:val="24"/>
        </w:rPr>
        <w:t xml:space="preserve"> должн</w:t>
      </w:r>
      <w:r w:rsidR="00C66698">
        <w:rPr>
          <w:rFonts w:ascii="Times New Roman" w:hAnsi="Times New Roman" w:cs="Times New Roman"/>
          <w:color w:val="000000" w:themeColor="text1"/>
          <w:sz w:val="24"/>
          <w:szCs w:val="24"/>
        </w:rPr>
        <w:t>о</w:t>
      </w:r>
      <w:r w:rsidRPr="00420A62">
        <w:rPr>
          <w:rFonts w:ascii="Times New Roman" w:hAnsi="Times New Roman" w:cs="Times New Roman"/>
          <w:color w:val="000000" w:themeColor="text1"/>
          <w:sz w:val="24"/>
          <w:szCs w:val="24"/>
        </w:rPr>
        <w:t xml:space="preserve"> выполнять, и иные требования, которые </w:t>
      </w:r>
      <w:r w:rsidR="00C66698">
        <w:rPr>
          <w:rFonts w:ascii="Times New Roman" w:hAnsi="Times New Roman" w:cs="Times New Roman"/>
          <w:color w:val="000000" w:themeColor="text1"/>
          <w:sz w:val="24"/>
          <w:szCs w:val="24"/>
        </w:rPr>
        <w:t>Общество должно</w:t>
      </w:r>
      <w:r w:rsidRPr="00420A62">
        <w:rPr>
          <w:rFonts w:ascii="Times New Roman" w:hAnsi="Times New Roman" w:cs="Times New Roman"/>
          <w:color w:val="000000" w:themeColor="text1"/>
          <w:sz w:val="24"/>
          <w:szCs w:val="24"/>
        </w:rPr>
        <w:t xml:space="preserve"> или решает выполнять</w:t>
      </w:r>
      <w:r w:rsidR="00031769" w:rsidRPr="00420A62">
        <w:rPr>
          <w:rFonts w:ascii="Times New Roman" w:hAnsi="Times New Roman" w:cs="Times New Roman"/>
          <w:color w:val="000000" w:themeColor="text1"/>
          <w:sz w:val="24"/>
          <w:szCs w:val="24"/>
        </w:rPr>
        <w:t>.</w:t>
      </w:r>
      <w:r w:rsidRPr="00420A62">
        <w:rPr>
          <w:rFonts w:ascii="Times New Roman" w:hAnsi="Times New Roman" w:cs="Times New Roman"/>
          <w:color w:val="000000" w:themeColor="text1"/>
          <w:sz w:val="24"/>
          <w:szCs w:val="24"/>
        </w:rPr>
        <w:t xml:space="preserve"> </w:t>
      </w:r>
    </w:p>
    <w:p w14:paraId="2B42FD7A" w14:textId="2629DE17" w:rsidR="00EF7D0C" w:rsidRPr="00420A62" w:rsidRDefault="009A3536" w:rsidP="00D679F8">
      <w:pPr>
        <w:pStyle w:val="ad"/>
        <w:spacing w:after="0" w:line="276" w:lineRule="auto"/>
        <w:ind w:left="0" w:firstLine="680"/>
        <w:jc w:val="both"/>
        <w:rPr>
          <w:rFonts w:ascii="Times New Roman" w:hAnsi="Times New Roman" w:cs="Times New Roman"/>
          <w:color w:val="000000" w:themeColor="text1"/>
          <w:sz w:val="24"/>
          <w:szCs w:val="24"/>
        </w:rPr>
      </w:pPr>
      <w:r w:rsidRPr="00420A62">
        <w:rPr>
          <w:rFonts w:ascii="Times New Roman" w:hAnsi="Times New Roman" w:cs="Times New Roman"/>
          <w:b/>
          <w:color w:val="000000" w:themeColor="text1"/>
          <w:sz w:val="24"/>
          <w:szCs w:val="24"/>
        </w:rPr>
        <w:t>Идентификация</w:t>
      </w:r>
      <w:r w:rsidR="002D404C" w:rsidRPr="00420A62">
        <w:rPr>
          <w:rFonts w:ascii="Times New Roman" w:hAnsi="Times New Roman" w:cs="Times New Roman"/>
          <w:b/>
          <w:color w:val="000000" w:themeColor="text1"/>
          <w:sz w:val="24"/>
          <w:szCs w:val="24"/>
        </w:rPr>
        <w:t xml:space="preserve"> опасности</w:t>
      </w:r>
      <w:r w:rsidR="00F6542B" w:rsidRPr="00420A62">
        <w:rPr>
          <w:rFonts w:ascii="Times New Roman" w:hAnsi="Times New Roman" w:cs="Times New Roman"/>
          <w:b/>
          <w:bCs/>
          <w:color w:val="000000" w:themeColor="text1"/>
          <w:sz w:val="24"/>
          <w:szCs w:val="24"/>
        </w:rPr>
        <w:t>:</w:t>
      </w:r>
      <w:r w:rsidR="002D404C" w:rsidRPr="00420A62">
        <w:rPr>
          <w:rFonts w:ascii="Times New Roman" w:hAnsi="Times New Roman" w:cs="Times New Roman"/>
          <w:color w:val="000000" w:themeColor="text1"/>
          <w:sz w:val="24"/>
          <w:szCs w:val="24"/>
        </w:rPr>
        <w:t xml:space="preserve"> </w:t>
      </w:r>
      <w:r w:rsidR="0064659A" w:rsidRPr="00420A62">
        <w:rPr>
          <w:rFonts w:ascii="Times New Roman" w:hAnsi="Times New Roman" w:cs="Times New Roman"/>
          <w:sz w:val="24"/>
          <w:szCs w:val="24"/>
        </w:rPr>
        <w:t>процесс признания существования опасности и определения характеристик опасности.</w:t>
      </w:r>
    </w:p>
    <w:p w14:paraId="382814CF" w14:textId="34E86D4D" w:rsidR="00903074" w:rsidRPr="001472F4" w:rsidRDefault="002702E1" w:rsidP="00D679F8">
      <w:pPr>
        <w:pStyle w:val="ad"/>
        <w:spacing w:after="0" w:line="276" w:lineRule="auto"/>
        <w:ind w:left="0" w:firstLine="680"/>
        <w:jc w:val="both"/>
        <w:rPr>
          <w:rFonts w:ascii="Times New Roman" w:hAnsi="Times New Roman" w:cs="Times New Roman"/>
          <w:color w:val="000000" w:themeColor="text1"/>
          <w:sz w:val="24"/>
          <w:szCs w:val="24"/>
        </w:rPr>
      </w:pPr>
      <w:r w:rsidRPr="001472F4">
        <w:rPr>
          <w:rFonts w:ascii="Times New Roman" w:eastAsia="Calibri" w:hAnsi="Times New Roman" w:cs="Times New Roman"/>
          <w:b/>
          <w:bCs/>
          <w:color w:val="000000" w:themeColor="text1"/>
          <w:sz w:val="24"/>
          <w:szCs w:val="24"/>
        </w:rPr>
        <w:t>Инцидент</w:t>
      </w:r>
      <w:r w:rsidR="00F6542B" w:rsidRPr="001472F4">
        <w:rPr>
          <w:rFonts w:ascii="Times New Roman" w:hAnsi="Times New Roman" w:cs="Times New Roman"/>
          <w:b/>
          <w:bCs/>
          <w:color w:val="000000" w:themeColor="text1"/>
          <w:sz w:val="24"/>
          <w:szCs w:val="24"/>
        </w:rPr>
        <w:t>:</w:t>
      </w:r>
      <w:r w:rsidRPr="001472F4">
        <w:rPr>
          <w:rFonts w:ascii="Times New Roman" w:eastAsia="Calibri" w:hAnsi="Times New Roman" w:cs="Times New Roman"/>
          <w:b/>
          <w:bCs/>
          <w:color w:val="000000" w:themeColor="text1"/>
          <w:sz w:val="24"/>
          <w:szCs w:val="24"/>
        </w:rPr>
        <w:t xml:space="preserve"> </w:t>
      </w:r>
      <w:r w:rsidR="003D6C84" w:rsidRPr="001472F4">
        <w:rPr>
          <w:rFonts w:ascii="Times New Roman" w:hAnsi="Times New Roman"/>
          <w:bCs/>
          <w:sz w:val="24"/>
          <w:szCs w:val="24"/>
        </w:rPr>
        <w:t>отказ или повреждение технических устройств, применяемых на опасном производственном объекте, отклонение от установленного р</w:t>
      </w:r>
      <w:r w:rsidR="001F0D23" w:rsidRPr="001472F4">
        <w:rPr>
          <w:rFonts w:ascii="Times New Roman" w:hAnsi="Times New Roman"/>
          <w:bCs/>
          <w:sz w:val="24"/>
          <w:szCs w:val="24"/>
        </w:rPr>
        <w:t xml:space="preserve">ежима технологического </w:t>
      </w:r>
      <w:r w:rsidR="001472F4" w:rsidRPr="001472F4">
        <w:rPr>
          <w:rFonts w:ascii="Times New Roman" w:hAnsi="Times New Roman"/>
          <w:bCs/>
          <w:sz w:val="24"/>
          <w:szCs w:val="24"/>
        </w:rPr>
        <w:t xml:space="preserve">процесса, в том числе которые </w:t>
      </w:r>
      <w:r w:rsidR="009C7B18" w:rsidRPr="001472F4">
        <w:rPr>
          <w:rFonts w:ascii="Times New Roman" w:hAnsi="Times New Roman"/>
          <w:bCs/>
          <w:sz w:val="24"/>
          <w:szCs w:val="24"/>
        </w:rPr>
        <w:t xml:space="preserve">могут привести к травме, ухудшению состояния здоровья работников, </w:t>
      </w:r>
      <w:r w:rsidR="001F0D23" w:rsidRPr="001472F4">
        <w:rPr>
          <w:rFonts w:ascii="Times New Roman" w:hAnsi="Times New Roman"/>
          <w:bCs/>
          <w:sz w:val="24"/>
          <w:szCs w:val="24"/>
        </w:rPr>
        <w:t>несчастн</w:t>
      </w:r>
      <w:r w:rsidR="009C7B18" w:rsidRPr="001472F4">
        <w:rPr>
          <w:rFonts w:ascii="Times New Roman" w:hAnsi="Times New Roman"/>
          <w:bCs/>
          <w:sz w:val="24"/>
          <w:szCs w:val="24"/>
        </w:rPr>
        <w:t>ому</w:t>
      </w:r>
      <w:r w:rsidR="001F0D23" w:rsidRPr="001472F4">
        <w:rPr>
          <w:rFonts w:ascii="Times New Roman" w:hAnsi="Times New Roman"/>
          <w:bCs/>
          <w:sz w:val="24"/>
          <w:szCs w:val="24"/>
        </w:rPr>
        <w:t xml:space="preserve"> случа</w:t>
      </w:r>
      <w:r w:rsidR="009C7B18" w:rsidRPr="001472F4">
        <w:rPr>
          <w:rFonts w:ascii="Times New Roman" w:hAnsi="Times New Roman"/>
          <w:bCs/>
          <w:sz w:val="24"/>
          <w:szCs w:val="24"/>
        </w:rPr>
        <w:t>ю</w:t>
      </w:r>
      <w:r w:rsidR="001F0D23" w:rsidRPr="001472F4">
        <w:rPr>
          <w:rFonts w:ascii="Times New Roman" w:hAnsi="Times New Roman"/>
          <w:bCs/>
          <w:sz w:val="24"/>
          <w:szCs w:val="24"/>
        </w:rPr>
        <w:t>.</w:t>
      </w:r>
    </w:p>
    <w:p w14:paraId="10092F91" w14:textId="00541836" w:rsidR="002A13E1" w:rsidRPr="00420A62" w:rsidRDefault="009A3536" w:rsidP="00D679F8">
      <w:pPr>
        <w:pStyle w:val="ad"/>
        <w:spacing w:after="0" w:line="276" w:lineRule="auto"/>
        <w:ind w:left="0" w:firstLine="680"/>
        <w:jc w:val="both"/>
        <w:rPr>
          <w:rFonts w:ascii="Times New Roman" w:hAnsi="Times New Roman" w:cs="Times New Roman"/>
          <w:color w:val="000000" w:themeColor="text1"/>
          <w:sz w:val="24"/>
          <w:szCs w:val="24"/>
        </w:rPr>
      </w:pPr>
      <w:r w:rsidRPr="00420A62">
        <w:rPr>
          <w:rFonts w:ascii="Times New Roman" w:hAnsi="Times New Roman" w:cs="Times New Roman"/>
          <w:b/>
          <w:color w:val="000000" w:themeColor="text1"/>
          <w:sz w:val="24"/>
          <w:szCs w:val="24"/>
        </w:rPr>
        <w:t>Контекст</w:t>
      </w:r>
      <w:r w:rsidR="002D404C" w:rsidRPr="00420A62">
        <w:rPr>
          <w:rFonts w:ascii="Times New Roman" w:hAnsi="Times New Roman" w:cs="Times New Roman"/>
          <w:b/>
          <w:color w:val="000000" w:themeColor="text1"/>
          <w:sz w:val="24"/>
          <w:szCs w:val="24"/>
        </w:rPr>
        <w:t xml:space="preserve"> </w:t>
      </w:r>
      <w:r w:rsidR="00C66698">
        <w:rPr>
          <w:rFonts w:ascii="Times New Roman" w:hAnsi="Times New Roman" w:cs="Times New Roman"/>
          <w:b/>
          <w:color w:val="000000" w:themeColor="text1"/>
          <w:sz w:val="24"/>
          <w:szCs w:val="24"/>
        </w:rPr>
        <w:t>Общества</w:t>
      </w:r>
      <w:r w:rsidR="00F6542B" w:rsidRPr="00420A62">
        <w:rPr>
          <w:rFonts w:ascii="Times New Roman" w:hAnsi="Times New Roman" w:cs="Times New Roman"/>
          <w:b/>
          <w:bCs/>
          <w:color w:val="000000" w:themeColor="text1"/>
          <w:sz w:val="24"/>
          <w:szCs w:val="24"/>
        </w:rPr>
        <w:t>:</w:t>
      </w:r>
      <w:r w:rsidR="002D404C" w:rsidRPr="00420A62">
        <w:rPr>
          <w:rFonts w:ascii="Times New Roman" w:hAnsi="Times New Roman" w:cs="Times New Roman"/>
          <w:color w:val="000000" w:themeColor="text1"/>
          <w:sz w:val="24"/>
          <w:szCs w:val="24"/>
        </w:rPr>
        <w:t xml:space="preserve"> сочетание внешних </w:t>
      </w:r>
      <w:r w:rsidR="00F67562" w:rsidRPr="00420A62">
        <w:rPr>
          <w:rFonts w:ascii="Times New Roman" w:hAnsi="Times New Roman" w:cs="Times New Roman"/>
          <w:color w:val="000000" w:themeColor="text1"/>
          <w:sz w:val="24"/>
          <w:szCs w:val="24"/>
        </w:rPr>
        <w:t xml:space="preserve">и </w:t>
      </w:r>
      <w:r w:rsidR="00BA06DB" w:rsidRPr="00420A62">
        <w:rPr>
          <w:rFonts w:ascii="Times New Roman" w:hAnsi="Times New Roman" w:cs="Times New Roman"/>
          <w:color w:val="000000" w:themeColor="text1"/>
          <w:sz w:val="24"/>
          <w:szCs w:val="24"/>
        </w:rPr>
        <w:t>внутренних факторов</w:t>
      </w:r>
      <w:r w:rsidR="002D404C" w:rsidRPr="00420A62">
        <w:rPr>
          <w:rFonts w:ascii="Times New Roman" w:hAnsi="Times New Roman" w:cs="Times New Roman"/>
          <w:color w:val="000000" w:themeColor="text1"/>
          <w:sz w:val="24"/>
          <w:szCs w:val="24"/>
        </w:rPr>
        <w:t xml:space="preserve">, </w:t>
      </w:r>
      <w:r w:rsidR="008D37D7" w:rsidRPr="00420A62">
        <w:rPr>
          <w:rFonts w:ascii="Times New Roman" w:hAnsi="Times New Roman" w:cs="Times New Roman"/>
          <w:color w:val="000000" w:themeColor="text1"/>
          <w:sz w:val="24"/>
          <w:szCs w:val="24"/>
        </w:rPr>
        <w:t xml:space="preserve">которые имеют отношение к </w:t>
      </w:r>
      <w:r w:rsidR="00B7150A" w:rsidRPr="00420A62">
        <w:rPr>
          <w:rFonts w:ascii="Times New Roman" w:hAnsi="Times New Roman" w:cs="Times New Roman"/>
          <w:color w:val="000000" w:themeColor="text1"/>
          <w:sz w:val="24"/>
          <w:szCs w:val="24"/>
        </w:rPr>
        <w:t>деятельности</w:t>
      </w:r>
      <w:r w:rsidR="008B6A99" w:rsidRPr="00420A62">
        <w:rPr>
          <w:rFonts w:ascii="Times New Roman" w:hAnsi="Times New Roman" w:cs="Times New Roman"/>
          <w:color w:val="000000" w:themeColor="text1"/>
          <w:sz w:val="24"/>
          <w:szCs w:val="24"/>
        </w:rPr>
        <w:t xml:space="preserve"> </w:t>
      </w:r>
      <w:r w:rsidR="008D37D7" w:rsidRPr="00420A62">
        <w:rPr>
          <w:rFonts w:ascii="Times New Roman" w:hAnsi="Times New Roman" w:cs="Times New Roman"/>
          <w:color w:val="000000" w:themeColor="text1"/>
          <w:sz w:val="24"/>
          <w:szCs w:val="24"/>
        </w:rPr>
        <w:t xml:space="preserve">и </w:t>
      </w:r>
      <w:r w:rsidR="0028605D">
        <w:rPr>
          <w:rFonts w:ascii="Times New Roman" w:hAnsi="Times New Roman" w:cs="Times New Roman"/>
          <w:color w:val="000000" w:themeColor="text1"/>
          <w:sz w:val="24"/>
          <w:szCs w:val="24"/>
        </w:rPr>
        <w:t>влияющие</w:t>
      </w:r>
      <w:r w:rsidR="008D37D7" w:rsidRPr="00420A62">
        <w:rPr>
          <w:rFonts w:ascii="Times New Roman" w:hAnsi="Times New Roman" w:cs="Times New Roman"/>
          <w:color w:val="000000" w:themeColor="text1"/>
          <w:sz w:val="24"/>
          <w:szCs w:val="24"/>
        </w:rPr>
        <w:t xml:space="preserve"> на способность </w:t>
      </w:r>
      <w:r w:rsidR="00981ED6" w:rsidRPr="00420A62">
        <w:rPr>
          <w:rFonts w:ascii="Times New Roman" w:hAnsi="Times New Roman" w:cs="Times New Roman"/>
          <w:color w:val="000000" w:themeColor="text1"/>
          <w:sz w:val="24"/>
          <w:szCs w:val="24"/>
        </w:rPr>
        <w:t xml:space="preserve">СУОТ </w:t>
      </w:r>
      <w:r w:rsidR="008D37D7" w:rsidRPr="00420A62">
        <w:rPr>
          <w:rFonts w:ascii="Times New Roman" w:hAnsi="Times New Roman" w:cs="Times New Roman"/>
          <w:color w:val="000000" w:themeColor="text1"/>
          <w:sz w:val="24"/>
          <w:szCs w:val="24"/>
        </w:rPr>
        <w:t>достигать намеченн</w:t>
      </w:r>
      <w:r w:rsidR="00F67562" w:rsidRPr="00420A62">
        <w:rPr>
          <w:rFonts w:ascii="Times New Roman" w:hAnsi="Times New Roman" w:cs="Times New Roman"/>
          <w:color w:val="000000" w:themeColor="text1"/>
          <w:sz w:val="24"/>
          <w:szCs w:val="24"/>
        </w:rPr>
        <w:t>ых</w:t>
      </w:r>
      <w:r w:rsidR="00981ED6" w:rsidRPr="00420A62">
        <w:rPr>
          <w:rFonts w:ascii="Times New Roman" w:hAnsi="Times New Roman" w:cs="Times New Roman"/>
          <w:color w:val="000000" w:themeColor="text1"/>
          <w:sz w:val="24"/>
          <w:szCs w:val="24"/>
        </w:rPr>
        <w:t xml:space="preserve"> результатов</w:t>
      </w:r>
      <w:r w:rsidR="008D37D7" w:rsidRPr="00420A62">
        <w:rPr>
          <w:rFonts w:ascii="Times New Roman" w:hAnsi="Times New Roman" w:cs="Times New Roman"/>
          <w:color w:val="000000" w:themeColor="text1"/>
          <w:sz w:val="24"/>
          <w:szCs w:val="24"/>
        </w:rPr>
        <w:t>.</w:t>
      </w:r>
    </w:p>
    <w:p w14:paraId="07843EDA" w14:textId="021728B4" w:rsidR="002A13E1" w:rsidRPr="00420A62" w:rsidRDefault="002D404C" w:rsidP="00D679F8">
      <w:pPr>
        <w:pStyle w:val="ad"/>
        <w:spacing w:after="0" w:line="276" w:lineRule="auto"/>
        <w:ind w:left="0" w:firstLine="680"/>
        <w:jc w:val="both"/>
        <w:rPr>
          <w:rFonts w:ascii="Times New Roman" w:hAnsi="Times New Roman" w:cs="Times New Roman"/>
          <w:color w:val="000000" w:themeColor="text1"/>
          <w:sz w:val="24"/>
          <w:szCs w:val="24"/>
        </w:rPr>
      </w:pPr>
      <w:r w:rsidRPr="00420A62">
        <w:rPr>
          <w:rFonts w:ascii="Times New Roman" w:hAnsi="Times New Roman" w:cs="Times New Roman"/>
          <w:b/>
          <w:color w:val="000000" w:themeColor="text1"/>
          <w:sz w:val="24"/>
          <w:szCs w:val="24"/>
        </w:rPr>
        <w:t>Корректирующее действие</w:t>
      </w:r>
      <w:r w:rsidR="00F6542B" w:rsidRPr="00420A62">
        <w:rPr>
          <w:rFonts w:ascii="Times New Roman" w:hAnsi="Times New Roman" w:cs="Times New Roman"/>
          <w:b/>
          <w:bCs/>
          <w:color w:val="000000" w:themeColor="text1"/>
          <w:sz w:val="24"/>
          <w:szCs w:val="24"/>
        </w:rPr>
        <w:t>:</w:t>
      </w:r>
      <w:r w:rsidRPr="00420A62">
        <w:rPr>
          <w:rFonts w:ascii="Times New Roman" w:hAnsi="Times New Roman" w:cs="Times New Roman"/>
          <w:color w:val="000000" w:themeColor="text1"/>
          <w:sz w:val="24"/>
          <w:szCs w:val="24"/>
        </w:rPr>
        <w:t xml:space="preserve"> действие, предпринятое для устранения причины несоответствия</w:t>
      </w:r>
      <w:r w:rsidR="0028605D">
        <w:rPr>
          <w:rFonts w:ascii="Times New Roman" w:hAnsi="Times New Roman" w:cs="Times New Roman"/>
          <w:color w:val="000000" w:themeColor="text1"/>
          <w:sz w:val="24"/>
          <w:szCs w:val="24"/>
        </w:rPr>
        <w:t>,</w:t>
      </w:r>
      <w:r w:rsidRPr="00420A62">
        <w:rPr>
          <w:rFonts w:ascii="Times New Roman" w:hAnsi="Times New Roman" w:cs="Times New Roman"/>
          <w:color w:val="000000" w:themeColor="text1"/>
          <w:sz w:val="24"/>
          <w:szCs w:val="24"/>
        </w:rPr>
        <w:t xml:space="preserve"> </w:t>
      </w:r>
      <w:r w:rsidR="0028605D">
        <w:rPr>
          <w:rFonts w:ascii="Times New Roman" w:hAnsi="Times New Roman" w:cs="Times New Roman"/>
          <w:color w:val="000000" w:themeColor="text1"/>
          <w:sz w:val="24"/>
          <w:szCs w:val="24"/>
        </w:rPr>
        <w:t>которое может привести к травме или ущербу для здоровья.</w:t>
      </w:r>
    </w:p>
    <w:p w14:paraId="7E1E6F09" w14:textId="11256131" w:rsidR="002A13E1" w:rsidRPr="00C74B9F" w:rsidRDefault="009A3536" w:rsidP="00D679F8">
      <w:pPr>
        <w:pStyle w:val="ad"/>
        <w:spacing w:after="0" w:line="276" w:lineRule="auto"/>
        <w:ind w:left="0" w:firstLine="680"/>
        <w:jc w:val="both"/>
        <w:rPr>
          <w:rFonts w:ascii="Times New Roman" w:hAnsi="Times New Roman" w:cs="Times New Roman"/>
          <w:sz w:val="24"/>
          <w:szCs w:val="24"/>
        </w:rPr>
      </w:pPr>
      <w:r w:rsidRPr="00C74B9F">
        <w:rPr>
          <w:rFonts w:ascii="Times New Roman" w:hAnsi="Times New Roman" w:cs="Times New Roman"/>
          <w:b/>
          <w:sz w:val="24"/>
          <w:szCs w:val="24"/>
        </w:rPr>
        <w:t>Мониторинг</w:t>
      </w:r>
      <w:r w:rsidR="00F6542B" w:rsidRPr="00C74B9F">
        <w:rPr>
          <w:rFonts w:ascii="Times New Roman" w:hAnsi="Times New Roman" w:cs="Times New Roman"/>
          <w:b/>
          <w:bCs/>
          <w:sz w:val="24"/>
          <w:szCs w:val="24"/>
        </w:rPr>
        <w:t>:</w:t>
      </w:r>
      <w:r w:rsidR="00F07162" w:rsidRPr="00C74B9F">
        <w:rPr>
          <w:rFonts w:ascii="Times New Roman" w:hAnsi="Times New Roman" w:cs="Times New Roman"/>
          <w:sz w:val="24"/>
          <w:szCs w:val="24"/>
        </w:rPr>
        <w:t xml:space="preserve"> определение </w:t>
      </w:r>
      <w:r w:rsidR="004C442F" w:rsidRPr="00C74B9F">
        <w:rPr>
          <w:rFonts w:ascii="Times New Roman" w:hAnsi="Times New Roman" w:cs="Times New Roman"/>
          <w:sz w:val="24"/>
          <w:szCs w:val="24"/>
        </w:rPr>
        <w:t>эффективности функционирования</w:t>
      </w:r>
      <w:r w:rsidR="00F07162" w:rsidRPr="00C74B9F">
        <w:rPr>
          <w:rFonts w:ascii="Times New Roman" w:hAnsi="Times New Roman" w:cs="Times New Roman"/>
          <w:sz w:val="24"/>
          <w:szCs w:val="24"/>
        </w:rPr>
        <w:t xml:space="preserve"> </w:t>
      </w:r>
      <w:r w:rsidR="00871345" w:rsidRPr="00C74B9F">
        <w:rPr>
          <w:rFonts w:ascii="Times New Roman" w:hAnsi="Times New Roman" w:cs="Times New Roman"/>
          <w:sz w:val="24"/>
          <w:szCs w:val="24"/>
        </w:rPr>
        <w:t>СУОТ</w:t>
      </w:r>
      <w:r w:rsidR="00F07162" w:rsidRPr="00C74B9F">
        <w:rPr>
          <w:rFonts w:ascii="Times New Roman" w:hAnsi="Times New Roman" w:cs="Times New Roman"/>
          <w:sz w:val="24"/>
          <w:szCs w:val="24"/>
        </w:rPr>
        <w:t>, процесс</w:t>
      </w:r>
      <w:r w:rsidR="004365FA" w:rsidRPr="00C74B9F">
        <w:rPr>
          <w:rFonts w:ascii="Times New Roman" w:hAnsi="Times New Roman" w:cs="Times New Roman"/>
          <w:sz w:val="24"/>
          <w:szCs w:val="24"/>
        </w:rPr>
        <w:t>ов</w:t>
      </w:r>
      <w:r w:rsidR="00F07162" w:rsidRPr="00C74B9F">
        <w:rPr>
          <w:rFonts w:ascii="Times New Roman" w:hAnsi="Times New Roman" w:cs="Times New Roman"/>
          <w:sz w:val="24"/>
          <w:szCs w:val="24"/>
        </w:rPr>
        <w:t xml:space="preserve"> или</w:t>
      </w:r>
      <w:r w:rsidR="004C442F" w:rsidRPr="00C74B9F">
        <w:rPr>
          <w:rFonts w:ascii="Times New Roman" w:hAnsi="Times New Roman" w:cs="Times New Roman"/>
          <w:sz w:val="24"/>
          <w:szCs w:val="24"/>
        </w:rPr>
        <w:t xml:space="preserve"> вид</w:t>
      </w:r>
      <w:r w:rsidR="009053AC" w:rsidRPr="00C74B9F">
        <w:rPr>
          <w:rFonts w:ascii="Times New Roman" w:hAnsi="Times New Roman" w:cs="Times New Roman"/>
          <w:sz w:val="24"/>
          <w:szCs w:val="24"/>
        </w:rPr>
        <w:t>ов</w:t>
      </w:r>
      <w:r w:rsidR="004C442F" w:rsidRPr="00C74B9F">
        <w:rPr>
          <w:rFonts w:ascii="Times New Roman" w:hAnsi="Times New Roman" w:cs="Times New Roman"/>
          <w:sz w:val="24"/>
          <w:szCs w:val="24"/>
        </w:rPr>
        <w:t xml:space="preserve"> производственной</w:t>
      </w:r>
      <w:r w:rsidR="00F07162" w:rsidRPr="00C74B9F">
        <w:rPr>
          <w:rFonts w:ascii="Times New Roman" w:hAnsi="Times New Roman" w:cs="Times New Roman"/>
          <w:sz w:val="24"/>
          <w:szCs w:val="24"/>
        </w:rPr>
        <w:t xml:space="preserve"> деятельности </w:t>
      </w:r>
      <w:r w:rsidR="00C66698">
        <w:rPr>
          <w:rFonts w:ascii="Times New Roman" w:hAnsi="Times New Roman" w:cs="Times New Roman"/>
          <w:sz w:val="24"/>
          <w:szCs w:val="24"/>
        </w:rPr>
        <w:t>Общества</w:t>
      </w:r>
      <w:r w:rsidR="00713797" w:rsidRPr="00C74B9F">
        <w:rPr>
          <w:rFonts w:ascii="Times New Roman" w:hAnsi="Times New Roman" w:cs="Times New Roman"/>
          <w:sz w:val="24"/>
          <w:szCs w:val="24"/>
        </w:rPr>
        <w:t>.</w:t>
      </w:r>
    </w:p>
    <w:p w14:paraId="1BA19CE8" w14:textId="70DE4BCA" w:rsidR="002A13E1" w:rsidRPr="00420A62" w:rsidRDefault="002D404C" w:rsidP="00D679F8">
      <w:pPr>
        <w:pStyle w:val="ad"/>
        <w:spacing w:after="0" w:line="276" w:lineRule="auto"/>
        <w:ind w:left="0" w:firstLine="680"/>
        <w:jc w:val="both"/>
        <w:rPr>
          <w:rFonts w:ascii="Times New Roman" w:hAnsi="Times New Roman" w:cs="Times New Roman"/>
          <w:color w:val="000000" w:themeColor="text1"/>
          <w:sz w:val="24"/>
          <w:szCs w:val="24"/>
        </w:rPr>
      </w:pPr>
      <w:r w:rsidRPr="00420A62">
        <w:rPr>
          <w:rFonts w:ascii="Times New Roman" w:hAnsi="Times New Roman" w:cs="Times New Roman"/>
          <w:b/>
          <w:color w:val="000000" w:themeColor="text1"/>
          <w:sz w:val="24"/>
          <w:szCs w:val="24"/>
        </w:rPr>
        <w:t>Несоответствие</w:t>
      </w:r>
      <w:r w:rsidR="00F6542B" w:rsidRPr="00420A62">
        <w:rPr>
          <w:rFonts w:ascii="Times New Roman" w:hAnsi="Times New Roman" w:cs="Times New Roman"/>
          <w:b/>
          <w:bCs/>
          <w:color w:val="000000" w:themeColor="text1"/>
          <w:sz w:val="24"/>
          <w:szCs w:val="24"/>
        </w:rPr>
        <w:t>:</w:t>
      </w:r>
      <w:r w:rsidR="009351C5" w:rsidRPr="00420A62">
        <w:rPr>
          <w:rFonts w:ascii="Times New Roman" w:hAnsi="Times New Roman" w:cs="Times New Roman"/>
          <w:color w:val="000000" w:themeColor="text1"/>
          <w:sz w:val="24"/>
          <w:szCs w:val="24"/>
        </w:rPr>
        <w:t xml:space="preserve"> </w:t>
      </w:r>
      <w:r w:rsidRPr="00420A62">
        <w:rPr>
          <w:rFonts w:ascii="Times New Roman" w:hAnsi="Times New Roman" w:cs="Times New Roman"/>
          <w:color w:val="000000" w:themeColor="text1"/>
          <w:sz w:val="24"/>
          <w:szCs w:val="24"/>
        </w:rPr>
        <w:t>невыполнение требования</w:t>
      </w:r>
      <w:r w:rsidR="00B43C00" w:rsidRPr="00420A62">
        <w:rPr>
          <w:rFonts w:ascii="Times New Roman" w:hAnsi="Times New Roman" w:cs="Times New Roman"/>
          <w:color w:val="000000" w:themeColor="text1"/>
          <w:sz w:val="24"/>
          <w:szCs w:val="24"/>
        </w:rPr>
        <w:t>.</w:t>
      </w:r>
      <w:r w:rsidRPr="00420A62">
        <w:rPr>
          <w:rFonts w:ascii="Times New Roman" w:hAnsi="Times New Roman" w:cs="Times New Roman"/>
          <w:color w:val="000000" w:themeColor="text1"/>
          <w:sz w:val="24"/>
          <w:szCs w:val="24"/>
        </w:rPr>
        <w:t xml:space="preserve"> </w:t>
      </w:r>
    </w:p>
    <w:p w14:paraId="540EFC9B" w14:textId="4173A2C7" w:rsidR="00801712" w:rsidRPr="00420A62" w:rsidRDefault="00727052" w:rsidP="00D679F8">
      <w:pPr>
        <w:pStyle w:val="ad"/>
        <w:spacing w:after="0" w:line="276" w:lineRule="auto"/>
        <w:ind w:left="0" w:firstLine="680"/>
        <w:jc w:val="both"/>
        <w:rPr>
          <w:rFonts w:ascii="Times New Roman" w:hAnsi="Times New Roman" w:cs="Times New Roman"/>
          <w:color w:val="000000" w:themeColor="text1"/>
          <w:sz w:val="24"/>
          <w:szCs w:val="24"/>
        </w:rPr>
      </w:pPr>
      <w:r w:rsidRPr="00420A62">
        <w:rPr>
          <w:rFonts w:ascii="Times New Roman" w:hAnsi="Times New Roman" w:cs="Times New Roman"/>
          <w:b/>
          <w:bCs/>
          <w:color w:val="000000" w:themeColor="text1"/>
          <w:sz w:val="24"/>
          <w:szCs w:val="24"/>
          <w:bdr w:val="none" w:sz="0" w:space="0" w:color="auto" w:frame="1"/>
          <w:shd w:val="clear" w:color="auto" w:fill="FFFFFF"/>
        </w:rPr>
        <w:t>Несчастный случай</w:t>
      </w:r>
      <w:r w:rsidR="002B32AF" w:rsidRPr="00420A62">
        <w:rPr>
          <w:rFonts w:ascii="Times New Roman" w:hAnsi="Times New Roman" w:cs="Times New Roman"/>
          <w:b/>
          <w:bCs/>
          <w:color w:val="000000" w:themeColor="text1"/>
          <w:sz w:val="24"/>
          <w:szCs w:val="24"/>
          <w:bdr w:val="none" w:sz="0" w:space="0" w:color="auto" w:frame="1"/>
          <w:shd w:val="clear" w:color="auto" w:fill="FFFFFF"/>
        </w:rPr>
        <w:t xml:space="preserve">: </w:t>
      </w:r>
      <w:r w:rsidR="002B32AF" w:rsidRPr="00420A62">
        <w:rPr>
          <w:rFonts w:ascii="Times New Roman" w:hAnsi="Times New Roman" w:cs="Times New Roman"/>
          <w:bCs/>
          <w:color w:val="000000" w:themeColor="text1"/>
          <w:sz w:val="24"/>
          <w:szCs w:val="24"/>
          <w:bdr w:val="none" w:sz="0" w:space="0" w:color="auto" w:frame="1"/>
          <w:shd w:val="clear" w:color="auto" w:fill="FFFFFF"/>
        </w:rPr>
        <w:t xml:space="preserve">событие, происшедшие с работниками </w:t>
      </w:r>
      <w:r w:rsidR="00C66698">
        <w:rPr>
          <w:rFonts w:ascii="Times New Roman" w:hAnsi="Times New Roman" w:cs="Times New Roman"/>
          <w:bCs/>
          <w:color w:val="000000" w:themeColor="text1"/>
          <w:sz w:val="24"/>
          <w:szCs w:val="24"/>
          <w:bdr w:val="none" w:sz="0" w:space="0" w:color="auto" w:frame="1"/>
          <w:shd w:val="clear" w:color="auto" w:fill="FFFFFF"/>
        </w:rPr>
        <w:t>Общества</w:t>
      </w:r>
      <w:r w:rsidR="002B32AF" w:rsidRPr="00420A62">
        <w:rPr>
          <w:rFonts w:ascii="Times New Roman" w:hAnsi="Times New Roman" w:cs="Times New Roman"/>
          <w:bCs/>
          <w:color w:val="000000" w:themeColor="text1"/>
          <w:sz w:val="24"/>
          <w:szCs w:val="24"/>
          <w:bdr w:val="none" w:sz="0" w:space="0" w:color="auto" w:frame="1"/>
          <w:shd w:val="clear" w:color="auto" w:fill="FFFFFF"/>
        </w:rPr>
        <w:t xml:space="preserve"> или другими лицами, участвующими в</w:t>
      </w:r>
      <w:r w:rsidR="00176392" w:rsidRPr="00420A62">
        <w:rPr>
          <w:rFonts w:ascii="Times New Roman" w:hAnsi="Times New Roman" w:cs="Times New Roman"/>
          <w:bCs/>
          <w:color w:val="000000" w:themeColor="text1"/>
          <w:sz w:val="24"/>
          <w:szCs w:val="24"/>
          <w:bdr w:val="none" w:sz="0" w:space="0" w:color="auto" w:frame="1"/>
          <w:shd w:val="clear" w:color="auto" w:fill="FFFFFF"/>
        </w:rPr>
        <w:t xml:space="preserve"> её</w:t>
      </w:r>
      <w:r w:rsidR="002B32AF" w:rsidRPr="00420A62">
        <w:rPr>
          <w:rFonts w:ascii="Times New Roman" w:hAnsi="Times New Roman" w:cs="Times New Roman"/>
          <w:bCs/>
          <w:color w:val="000000" w:themeColor="text1"/>
          <w:sz w:val="24"/>
          <w:szCs w:val="24"/>
          <w:bdr w:val="none" w:sz="0" w:space="0" w:color="auto" w:frame="1"/>
          <w:shd w:val="clear" w:color="auto" w:fill="FFFFFF"/>
        </w:rPr>
        <w:t xml:space="preserve"> производственной деятельности</w:t>
      </w:r>
      <w:r w:rsidR="002F3D35" w:rsidRPr="002F3D35">
        <w:t xml:space="preserve"> </w:t>
      </w:r>
      <w:r w:rsidR="002F3D35" w:rsidRPr="002F3D35">
        <w:rPr>
          <w:rFonts w:ascii="Times New Roman" w:hAnsi="Times New Roman" w:cs="Times New Roman"/>
          <w:bCs/>
          <w:color w:val="000000" w:themeColor="text1"/>
          <w:sz w:val="24"/>
          <w:szCs w:val="24"/>
          <w:bdr w:val="none" w:sz="0" w:space="0" w:color="auto" w:frame="1"/>
          <w:shd w:val="clear" w:color="auto" w:fill="FFFFFF"/>
        </w:rPr>
        <w:t>(в том числе с лицами, подлежащими обязательному социальному страхованию от несчастных случаев на производстве и профессиональных заболеваний)</w:t>
      </w:r>
      <w:r w:rsidR="002B32AF" w:rsidRPr="00420A62">
        <w:rPr>
          <w:rFonts w:ascii="Times New Roman" w:hAnsi="Times New Roman" w:cs="Times New Roman"/>
          <w:bCs/>
          <w:color w:val="000000" w:themeColor="text1"/>
          <w:sz w:val="24"/>
          <w:szCs w:val="24"/>
          <w:bdr w:val="none" w:sz="0" w:space="0" w:color="auto" w:frame="1"/>
          <w:shd w:val="clear" w:color="auto" w:fill="FFFFFF"/>
        </w:rPr>
        <w:t xml:space="preserve">, при исполнении ими трудовых обязанностей или </w:t>
      </w:r>
      <w:r w:rsidR="00A6018C">
        <w:rPr>
          <w:rFonts w:ascii="Times New Roman" w:hAnsi="Times New Roman" w:cs="Times New Roman"/>
          <w:bCs/>
          <w:color w:val="000000" w:themeColor="text1"/>
          <w:sz w:val="24"/>
          <w:szCs w:val="24"/>
          <w:bdr w:val="none" w:sz="0" w:space="0" w:color="auto" w:frame="1"/>
          <w:shd w:val="clear" w:color="auto" w:fill="FFFFFF"/>
        </w:rPr>
        <w:t xml:space="preserve">выполнении какой-либо </w:t>
      </w:r>
      <w:r w:rsidR="002B32AF" w:rsidRPr="00420A62">
        <w:rPr>
          <w:rFonts w:ascii="Times New Roman" w:hAnsi="Times New Roman" w:cs="Times New Roman"/>
          <w:bCs/>
          <w:color w:val="000000" w:themeColor="text1"/>
          <w:sz w:val="24"/>
          <w:szCs w:val="24"/>
          <w:bdr w:val="none" w:sz="0" w:space="0" w:color="auto" w:frame="1"/>
          <w:shd w:val="clear" w:color="auto" w:fill="FFFFFF"/>
        </w:rPr>
        <w:t>работ</w:t>
      </w:r>
      <w:r w:rsidR="00A6018C">
        <w:rPr>
          <w:rFonts w:ascii="Times New Roman" w:hAnsi="Times New Roman" w:cs="Times New Roman"/>
          <w:bCs/>
          <w:color w:val="000000" w:themeColor="text1"/>
          <w:sz w:val="24"/>
          <w:szCs w:val="24"/>
          <w:bdr w:val="none" w:sz="0" w:space="0" w:color="auto" w:frame="1"/>
          <w:shd w:val="clear" w:color="auto" w:fill="FFFFFF"/>
        </w:rPr>
        <w:t>ы</w:t>
      </w:r>
      <w:r w:rsidR="002B32AF" w:rsidRPr="00420A62">
        <w:rPr>
          <w:rFonts w:ascii="Times New Roman" w:hAnsi="Times New Roman" w:cs="Times New Roman"/>
          <w:bCs/>
          <w:color w:val="000000" w:themeColor="text1"/>
          <w:sz w:val="24"/>
          <w:szCs w:val="24"/>
          <w:bdr w:val="none" w:sz="0" w:space="0" w:color="auto" w:frame="1"/>
          <w:shd w:val="clear" w:color="auto" w:fill="FFFFFF"/>
        </w:rPr>
        <w:t xml:space="preserve"> по </w:t>
      </w:r>
      <w:r w:rsidR="00A6018C">
        <w:rPr>
          <w:rFonts w:ascii="Times New Roman" w:hAnsi="Times New Roman" w:cs="Times New Roman"/>
          <w:bCs/>
          <w:color w:val="000000" w:themeColor="text1"/>
          <w:sz w:val="24"/>
          <w:szCs w:val="24"/>
          <w:bdr w:val="none" w:sz="0" w:space="0" w:color="auto" w:frame="1"/>
          <w:shd w:val="clear" w:color="auto" w:fill="FFFFFF"/>
        </w:rPr>
        <w:t>поручению</w:t>
      </w:r>
      <w:r w:rsidR="00A6018C" w:rsidRPr="00420A62">
        <w:rPr>
          <w:rFonts w:ascii="Times New Roman" w:hAnsi="Times New Roman" w:cs="Times New Roman"/>
          <w:bCs/>
          <w:color w:val="000000" w:themeColor="text1"/>
          <w:sz w:val="24"/>
          <w:szCs w:val="24"/>
          <w:bdr w:val="none" w:sz="0" w:space="0" w:color="auto" w:frame="1"/>
          <w:shd w:val="clear" w:color="auto" w:fill="FFFFFF"/>
        </w:rPr>
        <w:t xml:space="preserve"> </w:t>
      </w:r>
      <w:r w:rsidR="002B32AF" w:rsidRPr="00420A62">
        <w:rPr>
          <w:rFonts w:ascii="Times New Roman" w:hAnsi="Times New Roman" w:cs="Times New Roman"/>
          <w:bCs/>
          <w:color w:val="000000" w:themeColor="text1"/>
          <w:sz w:val="24"/>
          <w:szCs w:val="24"/>
          <w:bdr w:val="none" w:sz="0" w:space="0" w:color="auto" w:frame="1"/>
          <w:shd w:val="clear" w:color="auto" w:fill="FFFFFF"/>
        </w:rPr>
        <w:t xml:space="preserve">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повлекшее за собой необходимость перевода пострадавшего на другую работу, </w:t>
      </w:r>
      <w:r w:rsidR="00A6018C">
        <w:rPr>
          <w:rFonts w:ascii="Times New Roman" w:hAnsi="Times New Roman" w:cs="Times New Roman"/>
          <w:bCs/>
          <w:color w:val="000000" w:themeColor="text1"/>
          <w:sz w:val="24"/>
          <w:szCs w:val="24"/>
          <w:bdr w:val="none" w:sz="0" w:space="0" w:color="auto" w:frame="1"/>
          <w:shd w:val="clear" w:color="auto" w:fill="FFFFFF"/>
        </w:rPr>
        <w:t>временную или стойкую утрату</w:t>
      </w:r>
      <w:r w:rsidR="00A6018C" w:rsidRPr="00420A62">
        <w:rPr>
          <w:rFonts w:ascii="Times New Roman" w:hAnsi="Times New Roman" w:cs="Times New Roman"/>
          <w:bCs/>
          <w:color w:val="000000" w:themeColor="text1"/>
          <w:sz w:val="24"/>
          <w:szCs w:val="24"/>
          <w:bdr w:val="none" w:sz="0" w:space="0" w:color="auto" w:frame="1"/>
          <w:shd w:val="clear" w:color="auto" w:fill="FFFFFF"/>
        </w:rPr>
        <w:t xml:space="preserve"> </w:t>
      </w:r>
      <w:r w:rsidR="002B32AF" w:rsidRPr="00420A62">
        <w:rPr>
          <w:rFonts w:ascii="Times New Roman" w:hAnsi="Times New Roman" w:cs="Times New Roman"/>
          <w:bCs/>
          <w:color w:val="000000" w:themeColor="text1"/>
          <w:sz w:val="24"/>
          <w:szCs w:val="24"/>
          <w:bdr w:val="none" w:sz="0" w:space="0" w:color="auto" w:frame="1"/>
          <w:shd w:val="clear" w:color="auto" w:fill="FFFFFF"/>
        </w:rPr>
        <w:t>им трудоспособности</w:t>
      </w:r>
      <w:r w:rsidR="00A6018C">
        <w:rPr>
          <w:rFonts w:ascii="Times New Roman" w:hAnsi="Times New Roman" w:cs="Times New Roman"/>
          <w:bCs/>
          <w:color w:val="000000" w:themeColor="text1"/>
          <w:sz w:val="24"/>
          <w:szCs w:val="24"/>
          <w:bdr w:val="none" w:sz="0" w:space="0" w:color="auto" w:frame="1"/>
          <w:shd w:val="clear" w:color="auto" w:fill="FFFFFF"/>
        </w:rPr>
        <w:t>,</w:t>
      </w:r>
      <w:r w:rsidR="002B32AF" w:rsidRPr="00420A62">
        <w:rPr>
          <w:rFonts w:ascii="Times New Roman" w:hAnsi="Times New Roman" w:cs="Times New Roman"/>
          <w:bCs/>
          <w:color w:val="000000" w:themeColor="text1"/>
          <w:sz w:val="24"/>
          <w:szCs w:val="24"/>
          <w:bdr w:val="none" w:sz="0" w:space="0" w:color="auto" w:frame="1"/>
          <w:shd w:val="clear" w:color="auto" w:fill="FFFFFF"/>
        </w:rPr>
        <w:t xml:space="preserve"> либо смерть пострадавшего</w:t>
      </w:r>
      <w:r w:rsidR="00A140B6" w:rsidRPr="00420A62">
        <w:rPr>
          <w:rFonts w:ascii="Times New Roman" w:hAnsi="Times New Roman" w:cs="Times New Roman"/>
          <w:bCs/>
          <w:color w:val="000000" w:themeColor="text1"/>
          <w:sz w:val="24"/>
          <w:szCs w:val="24"/>
          <w:bdr w:val="none" w:sz="0" w:space="0" w:color="auto" w:frame="1"/>
          <w:shd w:val="clear" w:color="auto" w:fill="FFFFFF"/>
        </w:rPr>
        <w:t>.</w:t>
      </w:r>
    </w:p>
    <w:p w14:paraId="7C9281F4" w14:textId="283881F3" w:rsidR="003D0C2A" w:rsidRPr="00420A62" w:rsidRDefault="009A3536" w:rsidP="00D679F8">
      <w:pPr>
        <w:pStyle w:val="ad"/>
        <w:spacing w:after="0" w:line="276" w:lineRule="auto"/>
        <w:ind w:left="0" w:firstLine="680"/>
        <w:jc w:val="both"/>
        <w:rPr>
          <w:rFonts w:ascii="Times New Roman" w:hAnsi="Times New Roman" w:cs="Times New Roman"/>
          <w:color w:val="000000" w:themeColor="text1"/>
          <w:sz w:val="24"/>
          <w:szCs w:val="24"/>
        </w:rPr>
      </w:pPr>
      <w:r w:rsidRPr="00420A62">
        <w:rPr>
          <w:rFonts w:ascii="Times New Roman" w:hAnsi="Times New Roman" w:cs="Times New Roman"/>
          <w:b/>
          <w:color w:val="000000" w:themeColor="text1"/>
          <w:sz w:val="24"/>
          <w:szCs w:val="24"/>
        </w:rPr>
        <w:lastRenderedPageBreak/>
        <w:t>Охрана</w:t>
      </w:r>
      <w:r w:rsidR="002D404C" w:rsidRPr="00420A62">
        <w:rPr>
          <w:rFonts w:ascii="Times New Roman" w:hAnsi="Times New Roman" w:cs="Times New Roman"/>
          <w:b/>
          <w:color w:val="000000" w:themeColor="text1"/>
          <w:sz w:val="24"/>
          <w:szCs w:val="24"/>
        </w:rPr>
        <w:t xml:space="preserve"> труда</w:t>
      </w:r>
      <w:r w:rsidR="00030E08" w:rsidRPr="00420A62">
        <w:rPr>
          <w:rFonts w:ascii="Times New Roman" w:hAnsi="Times New Roman" w:cs="Times New Roman"/>
          <w:b/>
          <w:bCs/>
          <w:color w:val="000000" w:themeColor="text1"/>
          <w:sz w:val="24"/>
          <w:szCs w:val="24"/>
        </w:rPr>
        <w:t>:</w:t>
      </w:r>
      <w:r w:rsidR="002D404C" w:rsidRPr="00420A62">
        <w:rPr>
          <w:rFonts w:ascii="Times New Roman" w:hAnsi="Times New Roman" w:cs="Times New Roman"/>
          <w:color w:val="000000" w:themeColor="text1"/>
          <w:sz w:val="24"/>
          <w:szCs w:val="24"/>
        </w:rPr>
        <w:t xml:space="preserve">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bookmarkStart w:id="40" w:name="_Hlk69398656"/>
      <w:r w:rsidR="003D0C2A" w:rsidRPr="00420A62">
        <w:rPr>
          <w:rFonts w:ascii="Times New Roman" w:hAnsi="Times New Roman" w:cs="Times New Roman"/>
          <w:color w:val="000000" w:themeColor="text1"/>
          <w:sz w:val="24"/>
          <w:szCs w:val="24"/>
        </w:rPr>
        <w:t>.</w:t>
      </w:r>
    </w:p>
    <w:p w14:paraId="5E34BE86" w14:textId="2FFB4DE5" w:rsidR="003D0C2A" w:rsidRPr="00420A62" w:rsidRDefault="003D0C2A" w:rsidP="00D679F8">
      <w:pPr>
        <w:pStyle w:val="ad"/>
        <w:spacing w:after="0" w:line="276" w:lineRule="auto"/>
        <w:ind w:left="0" w:firstLine="680"/>
        <w:jc w:val="both"/>
        <w:rPr>
          <w:rFonts w:ascii="Times New Roman" w:hAnsi="Times New Roman" w:cs="Times New Roman"/>
          <w:color w:val="000000" w:themeColor="text1"/>
          <w:sz w:val="24"/>
          <w:szCs w:val="24"/>
        </w:rPr>
      </w:pPr>
      <w:r w:rsidRPr="00420A62">
        <w:rPr>
          <w:rFonts w:ascii="Times New Roman" w:hAnsi="Times New Roman" w:cs="Times New Roman"/>
          <w:b/>
          <w:sz w:val="24"/>
          <w:szCs w:val="24"/>
        </w:rPr>
        <w:t>Подрядная организация:</w:t>
      </w:r>
      <w:r w:rsidRPr="00420A62">
        <w:rPr>
          <w:rFonts w:ascii="Times New Roman" w:hAnsi="Times New Roman" w:cs="Times New Roman"/>
          <w:sz w:val="24"/>
          <w:szCs w:val="24"/>
        </w:rPr>
        <w:t xml:space="preserve"> </w:t>
      </w:r>
      <w:r w:rsidR="00A6018C">
        <w:rPr>
          <w:rFonts w:ascii="Times New Roman" w:hAnsi="Times New Roman" w:cs="Times New Roman"/>
          <w:sz w:val="24"/>
          <w:szCs w:val="24"/>
        </w:rPr>
        <w:t>физическое</w:t>
      </w:r>
      <w:r w:rsidRPr="00420A62">
        <w:rPr>
          <w:rFonts w:ascii="Times New Roman" w:hAnsi="Times New Roman" w:cs="Times New Roman"/>
          <w:sz w:val="24"/>
          <w:szCs w:val="24"/>
        </w:rPr>
        <w:t xml:space="preserve"> или юрид</w:t>
      </w:r>
      <w:r w:rsidR="00C66698">
        <w:rPr>
          <w:rFonts w:ascii="Times New Roman" w:hAnsi="Times New Roman" w:cs="Times New Roman"/>
          <w:sz w:val="24"/>
          <w:szCs w:val="24"/>
        </w:rPr>
        <w:t>ическое лицо, с которым Общество заключило</w:t>
      </w:r>
      <w:r w:rsidRPr="00420A62">
        <w:rPr>
          <w:rFonts w:ascii="Times New Roman" w:hAnsi="Times New Roman" w:cs="Times New Roman"/>
          <w:sz w:val="24"/>
          <w:szCs w:val="24"/>
        </w:rPr>
        <w:t xml:space="preserve"> договор, предмет которого подразумевает выполнение работ или оказа</w:t>
      </w:r>
      <w:r w:rsidR="00C66698">
        <w:rPr>
          <w:rFonts w:ascii="Times New Roman" w:hAnsi="Times New Roman" w:cs="Times New Roman"/>
          <w:sz w:val="24"/>
          <w:szCs w:val="24"/>
        </w:rPr>
        <w:t>ние услуг на территории Общества</w:t>
      </w:r>
      <w:r w:rsidRPr="00420A62">
        <w:rPr>
          <w:rFonts w:ascii="Times New Roman" w:hAnsi="Times New Roman" w:cs="Times New Roman"/>
          <w:sz w:val="24"/>
          <w:szCs w:val="24"/>
        </w:rPr>
        <w:t>.</w:t>
      </w:r>
    </w:p>
    <w:p w14:paraId="3EC1ECEB" w14:textId="6F08FAA2" w:rsidR="00801712" w:rsidRPr="0061022A" w:rsidRDefault="008B6A99" w:rsidP="00D679F8">
      <w:pPr>
        <w:spacing w:after="0"/>
        <w:ind w:firstLine="680"/>
        <w:jc w:val="both"/>
        <w:rPr>
          <w:rFonts w:ascii="Times New Roman" w:hAnsi="Times New Roman" w:cs="Times New Roman"/>
          <w:color w:val="000000" w:themeColor="text1"/>
          <w:sz w:val="24"/>
          <w:szCs w:val="24"/>
        </w:rPr>
      </w:pPr>
      <w:r w:rsidRPr="0061022A">
        <w:rPr>
          <w:rFonts w:ascii="Times New Roman" w:eastAsia="Calibri" w:hAnsi="Times New Roman" w:cs="Times New Roman"/>
          <w:b/>
          <w:bCs/>
          <w:color w:val="000000" w:themeColor="text1"/>
          <w:sz w:val="24"/>
          <w:szCs w:val="24"/>
        </w:rPr>
        <w:t>Приверженность</w:t>
      </w:r>
      <w:r w:rsidR="00030E08" w:rsidRPr="0061022A">
        <w:rPr>
          <w:rFonts w:ascii="Times New Roman" w:hAnsi="Times New Roman" w:cs="Times New Roman"/>
          <w:b/>
          <w:bCs/>
          <w:color w:val="000000" w:themeColor="text1"/>
          <w:sz w:val="24"/>
          <w:szCs w:val="24"/>
        </w:rPr>
        <w:t>:</w:t>
      </w:r>
      <w:r w:rsidRPr="0061022A">
        <w:rPr>
          <w:rFonts w:ascii="Times New Roman" w:eastAsia="Calibri" w:hAnsi="Times New Roman" w:cs="Times New Roman"/>
          <w:color w:val="000000" w:themeColor="text1"/>
          <w:sz w:val="24"/>
          <w:szCs w:val="24"/>
        </w:rPr>
        <w:t xml:space="preserve"> </w:t>
      </w:r>
      <w:r w:rsidRPr="0061022A">
        <w:rPr>
          <w:rFonts w:ascii="Times New Roman" w:eastAsia="Calibri" w:hAnsi="Times New Roman" w:cs="Times New Roman"/>
          <w:color w:val="000000" w:themeColor="text1"/>
          <w:sz w:val="24"/>
          <w:szCs w:val="24"/>
          <w:shd w:val="clear" w:color="auto" w:fill="FFFFFF"/>
        </w:rPr>
        <w:t>лична</w:t>
      </w:r>
      <w:r w:rsidR="00C66698">
        <w:rPr>
          <w:rFonts w:ascii="Times New Roman" w:eastAsia="Calibri" w:hAnsi="Times New Roman" w:cs="Times New Roman"/>
          <w:color w:val="000000" w:themeColor="text1"/>
          <w:sz w:val="24"/>
          <w:szCs w:val="24"/>
          <w:shd w:val="clear" w:color="auto" w:fill="FFFFFF"/>
        </w:rPr>
        <w:t>я ориентация работников Общества</w:t>
      </w:r>
      <w:r w:rsidRPr="0061022A">
        <w:rPr>
          <w:rFonts w:ascii="Times New Roman" w:eastAsia="Calibri" w:hAnsi="Times New Roman" w:cs="Times New Roman"/>
          <w:color w:val="000000" w:themeColor="text1"/>
          <w:sz w:val="24"/>
          <w:szCs w:val="24"/>
          <w:shd w:val="clear" w:color="auto" w:fill="FFFFFF"/>
        </w:rPr>
        <w:t xml:space="preserve"> на достижение целей </w:t>
      </w:r>
      <w:r w:rsidRPr="0061022A">
        <w:rPr>
          <w:rFonts w:ascii="Times New Roman" w:eastAsia="Calibri" w:hAnsi="Times New Roman" w:cs="Times New Roman"/>
          <w:bCs/>
          <w:color w:val="000000" w:themeColor="text1"/>
          <w:sz w:val="24"/>
          <w:szCs w:val="24"/>
          <w:shd w:val="clear" w:color="auto" w:fill="FFFFFF"/>
        </w:rPr>
        <w:t>безопасности</w:t>
      </w:r>
      <w:r w:rsidR="002362CE" w:rsidRPr="0061022A">
        <w:rPr>
          <w:rFonts w:ascii="Times New Roman" w:eastAsia="Calibri" w:hAnsi="Times New Roman" w:cs="Times New Roman"/>
          <w:color w:val="000000" w:themeColor="text1"/>
          <w:sz w:val="24"/>
          <w:szCs w:val="24"/>
          <w:shd w:val="clear" w:color="auto" w:fill="FFFFFF"/>
        </w:rPr>
        <w:t xml:space="preserve"> </w:t>
      </w:r>
      <w:r w:rsidRPr="0061022A">
        <w:rPr>
          <w:rFonts w:ascii="Times New Roman" w:eastAsia="Calibri" w:hAnsi="Times New Roman" w:cs="Times New Roman"/>
          <w:color w:val="000000" w:themeColor="text1"/>
          <w:sz w:val="24"/>
          <w:szCs w:val="24"/>
          <w:shd w:val="clear" w:color="auto" w:fill="FFFFFF"/>
        </w:rPr>
        <w:t>на производстве. Выражается через способность оценивать риски и потенциальные проблемы, которые могут возникнуть на рабочем месте, и предпринять конкретные действия по их предотвращению или минимизации.</w:t>
      </w:r>
      <w:bookmarkEnd w:id="40"/>
    </w:p>
    <w:p w14:paraId="3CA1C366" w14:textId="48720651" w:rsidR="00801712" w:rsidRPr="00420A62" w:rsidRDefault="00E76D00" w:rsidP="00D679F8">
      <w:pPr>
        <w:pStyle w:val="ad"/>
        <w:spacing w:after="0" w:line="276" w:lineRule="auto"/>
        <w:ind w:left="0" w:firstLine="680"/>
        <w:jc w:val="both"/>
        <w:rPr>
          <w:rFonts w:ascii="Times New Roman" w:hAnsi="Times New Roman" w:cs="Times New Roman"/>
          <w:color w:val="000000" w:themeColor="text1"/>
          <w:sz w:val="24"/>
          <w:szCs w:val="24"/>
        </w:rPr>
      </w:pPr>
      <w:r w:rsidRPr="00420A62">
        <w:rPr>
          <w:rFonts w:ascii="Times New Roman" w:hAnsi="Times New Roman" w:cs="Times New Roman"/>
          <w:b/>
          <w:color w:val="000000" w:themeColor="text1"/>
          <w:sz w:val="24"/>
          <w:szCs w:val="24"/>
        </w:rPr>
        <w:t>Профессиональный риск:</w:t>
      </w:r>
      <w:r w:rsidRPr="00420A62">
        <w:rPr>
          <w:rFonts w:ascii="Times New Roman" w:hAnsi="Times New Roman" w:cs="Times New Roman"/>
          <w:color w:val="000000" w:themeColor="text1"/>
          <w:sz w:val="24"/>
          <w:szCs w:val="24"/>
        </w:rPr>
        <w:t xml:space="preserve"> </w:t>
      </w:r>
      <w:r w:rsidR="00DB7DB0" w:rsidRPr="00420A62">
        <w:rPr>
          <w:rFonts w:ascii="Times New Roman" w:hAnsi="Times New Roman" w:cs="Times New Roman"/>
          <w:sz w:val="24"/>
          <w:szCs w:val="24"/>
        </w:rPr>
        <w:t xml:space="preserve">вероятность причинения вреда </w:t>
      </w:r>
      <w:r w:rsidR="00EE0CC2">
        <w:rPr>
          <w:rFonts w:ascii="Times New Roman" w:hAnsi="Times New Roman" w:cs="Times New Roman"/>
          <w:sz w:val="24"/>
          <w:szCs w:val="24"/>
        </w:rPr>
        <w:t xml:space="preserve">жизни и (или) </w:t>
      </w:r>
      <w:r w:rsidR="00DB7DB0" w:rsidRPr="00420A62">
        <w:rPr>
          <w:rFonts w:ascii="Times New Roman" w:hAnsi="Times New Roman" w:cs="Times New Roman"/>
          <w:sz w:val="24"/>
          <w:szCs w:val="24"/>
        </w:rPr>
        <w:t xml:space="preserve">здоровью </w:t>
      </w:r>
      <w:r w:rsidR="00EE0CC2">
        <w:rPr>
          <w:rFonts w:ascii="Times New Roman" w:hAnsi="Times New Roman" w:cs="Times New Roman"/>
          <w:sz w:val="24"/>
          <w:szCs w:val="24"/>
        </w:rPr>
        <w:t xml:space="preserve">работника </w:t>
      </w:r>
      <w:r w:rsidR="00DB7DB0" w:rsidRPr="00420A62">
        <w:rPr>
          <w:rFonts w:ascii="Times New Roman" w:hAnsi="Times New Roman" w:cs="Times New Roman"/>
          <w:sz w:val="24"/>
          <w:szCs w:val="24"/>
        </w:rPr>
        <w:t>в результате воздействия вредных и</w:t>
      </w:r>
      <w:r w:rsidR="00EE0CC2">
        <w:rPr>
          <w:rFonts w:ascii="Times New Roman" w:hAnsi="Times New Roman" w:cs="Times New Roman"/>
          <w:sz w:val="24"/>
          <w:szCs w:val="24"/>
        </w:rPr>
        <w:t xml:space="preserve"> (</w:t>
      </w:r>
      <w:r w:rsidR="00DB7DB0" w:rsidRPr="00420A62">
        <w:rPr>
          <w:rFonts w:ascii="Times New Roman" w:hAnsi="Times New Roman" w:cs="Times New Roman"/>
          <w:sz w:val="24"/>
          <w:szCs w:val="24"/>
        </w:rPr>
        <w:t>или</w:t>
      </w:r>
      <w:r w:rsidR="00EE0CC2">
        <w:rPr>
          <w:rFonts w:ascii="Times New Roman" w:hAnsi="Times New Roman" w:cs="Times New Roman"/>
          <w:sz w:val="24"/>
          <w:szCs w:val="24"/>
        </w:rPr>
        <w:t>)</w:t>
      </w:r>
      <w:r w:rsidR="00DB7DB0" w:rsidRPr="00420A62">
        <w:rPr>
          <w:rFonts w:ascii="Times New Roman" w:hAnsi="Times New Roman" w:cs="Times New Roman"/>
          <w:sz w:val="24"/>
          <w:szCs w:val="24"/>
        </w:rPr>
        <w:t xml:space="preserve"> опасных производственных факторов при исполнении работником </w:t>
      </w:r>
      <w:r w:rsidR="00EE0CC2" w:rsidRPr="00EE0CC2">
        <w:rPr>
          <w:rFonts w:ascii="Times New Roman" w:hAnsi="Times New Roman" w:cs="Times New Roman"/>
          <w:sz w:val="24"/>
          <w:szCs w:val="24"/>
        </w:rPr>
        <w:t xml:space="preserve">своей трудовой функции с учетом возможной тяжести повреждения </w:t>
      </w:r>
      <w:r w:rsidR="00825895" w:rsidRPr="00EE0CC2">
        <w:rPr>
          <w:rFonts w:ascii="Times New Roman" w:hAnsi="Times New Roman" w:cs="Times New Roman"/>
          <w:sz w:val="24"/>
          <w:szCs w:val="24"/>
        </w:rPr>
        <w:t>здоровья.</w:t>
      </w:r>
    </w:p>
    <w:p w14:paraId="53700201" w14:textId="170D92EC" w:rsidR="00801712" w:rsidRPr="00420A62" w:rsidRDefault="002D404C" w:rsidP="00D679F8">
      <w:pPr>
        <w:pStyle w:val="ad"/>
        <w:spacing w:after="0" w:line="276" w:lineRule="auto"/>
        <w:ind w:left="0" w:firstLine="680"/>
        <w:jc w:val="both"/>
        <w:rPr>
          <w:rFonts w:ascii="Times New Roman" w:hAnsi="Times New Roman" w:cs="Times New Roman"/>
          <w:color w:val="000000" w:themeColor="text1"/>
          <w:sz w:val="24"/>
          <w:szCs w:val="24"/>
        </w:rPr>
      </w:pPr>
      <w:r w:rsidRPr="00420A62">
        <w:rPr>
          <w:rFonts w:ascii="Times New Roman" w:hAnsi="Times New Roman" w:cs="Times New Roman"/>
          <w:b/>
          <w:color w:val="000000" w:themeColor="text1"/>
          <w:sz w:val="24"/>
          <w:szCs w:val="24"/>
        </w:rPr>
        <w:t>Процедура</w:t>
      </w:r>
      <w:r w:rsidR="00030E08" w:rsidRPr="00420A62">
        <w:rPr>
          <w:rFonts w:ascii="Times New Roman" w:hAnsi="Times New Roman" w:cs="Times New Roman"/>
          <w:b/>
          <w:bCs/>
          <w:color w:val="000000" w:themeColor="text1"/>
          <w:sz w:val="24"/>
          <w:szCs w:val="24"/>
        </w:rPr>
        <w:t>:</w:t>
      </w:r>
      <w:r w:rsidR="009351C5" w:rsidRPr="00420A62">
        <w:rPr>
          <w:rFonts w:ascii="Times New Roman" w:hAnsi="Times New Roman" w:cs="Times New Roman"/>
          <w:color w:val="000000" w:themeColor="text1"/>
          <w:sz w:val="24"/>
          <w:szCs w:val="24"/>
        </w:rPr>
        <w:t xml:space="preserve"> </w:t>
      </w:r>
      <w:r w:rsidRPr="00420A62">
        <w:rPr>
          <w:rFonts w:ascii="Times New Roman" w:hAnsi="Times New Roman" w:cs="Times New Roman"/>
          <w:color w:val="000000" w:themeColor="text1"/>
          <w:sz w:val="24"/>
          <w:szCs w:val="24"/>
        </w:rPr>
        <w:t>установленный способ осуществления деятельности или процесса.</w:t>
      </w:r>
    </w:p>
    <w:p w14:paraId="6A09F3D2" w14:textId="57E9D8D0" w:rsidR="00801712" w:rsidRPr="00420A62" w:rsidRDefault="00756BDF" w:rsidP="00D679F8">
      <w:pPr>
        <w:pStyle w:val="ad"/>
        <w:spacing w:after="0" w:line="276" w:lineRule="auto"/>
        <w:ind w:left="0" w:firstLine="680"/>
        <w:jc w:val="both"/>
        <w:rPr>
          <w:rFonts w:ascii="Times New Roman" w:hAnsi="Times New Roman" w:cs="Times New Roman"/>
          <w:color w:val="000000" w:themeColor="text1"/>
          <w:sz w:val="24"/>
          <w:szCs w:val="24"/>
        </w:rPr>
      </w:pPr>
      <w:r w:rsidRPr="00420A62">
        <w:rPr>
          <w:rFonts w:ascii="Times New Roman" w:hAnsi="Times New Roman" w:cs="Times New Roman"/>
          <w:b/>
          <w:color w:val="000000" w:themeColor="text1"/>
          <w:sz w:val="24"/>
          <w:szCs w:val="24"/>
        </w:rPr>
        <w:t>Работы</w:t>
      </w:r>
      <w:r w:rsidR="001B32AB" w:rsidRPr="00420A62">
        <w:rPr>
          <w:rFonts w:ascii="Times New Roman" w:hAnsi="Times New Roman" w:cs="Times New Roman"/>
          <w:b/>
          <w:color w:val="000000" w:themeColor="text1"/>
          <w:sz w:val="24"/>
          <w:szCs w:val="24"/>
        </w:rPr>
        <w:t xml:space="preserve"> </w:t>
      </w:r>
      <w:r w:rsidR="00A856B9" w:rsidRPr="00420A62">
        <w:rPr>
          <w:rFonts w:ascii="Times New Roman" w:hAnsi="Times New Roman" w:cs="Times New Roman"/>
          <w:b/>
          <w:color w:val="000000" w:themeColor="text1"/>
          <w:sz w:val="24"/>
          <w:szCs w:val="24"/>
        </w:rPr>
        <w:t>повышенной опасности</w:t>
      </w:r>
      <w:r w:rsidR="00030E08" w:rsidRPr="00420A62">
        <w:rPr>
          <w:rFonts w:ascii="Times New Roman" w:hAnsi="Times New Roman" w:cs="Times New Roman"/>
          <w:b/>
          <w:bCs/>
          <w:color w:val="000000" w:themeColor="text1"/>
          <w:sz w:val="24"/>
          <w:szCs w:val="24"/>
        </w:rPr>
        <w:t>:</w:t>
      </w:r>
      <w:r w:rsidR="00210B20" w:rsidRPr="00420A62">
        <w:rPr>
          <w:rFonts w:ascii="Times New Roman" w:hAnsi="Times New Roman" w:cs="Times New Roman"/>
          <w:b/>
          <w:color w:val="000000" w:themeColor="text1"/>
          <w:sz w:val="24"/>
          <w:szCs w:val="24"/>
        </w:rPr>
        <w:t xml:space="preserve"> </w:t>
      </w:r>
      <w:r w:rsidR="00DB7DB0" w:rsidRPr="00420A62">
        <w:rPr>
          <w:rFonts w:ascii="Times New Roman" w:hAnsi="Times New Roman" w:cs="Times New Roman"/>
          <w:bCs/>
          <w:sz w:val="24"/>
          <w:szCs w:val="24"/>
          <w:shd w:val="clear" w:color="auto" w:fill="FFFFFF"/>
        </w:rPr>
        <w:t>сложные, уникальные,</w:t>
      </w:r>
      <w:r w:rsidR="00DB7DB0" w:rsidRPr="00420A62">
        <w:rPr>
          <w:rFonts w:ascii="Times New Roman" w:hAnsi="Times New Roman" w:cs="Times New Roman"/>
          <w:bCs/>
          <w:sz w:val="24"/>
          <w:szCs w:val="24"/>
        </w:rPr>
        <w:t xml:space="preserve"> </w:t>
      </w:r>
      <w:r w:rsidR="00DB7DB0" w:rsidRPr="00420A62">
        <w:rPr>
          <w:rFonts w:ascii="Times New Roman" w:hAnsi="Times New Roman" w:cs="Times New Roman"/>
          <w:bCs/>
          <w:sz w:val="24"/>
          <w:szCs w:val="24"/>
          <w:shd w:val="clear" w:color="auto" w:fill="FFFFFF"/>
        </w:rPr>
        <w:t>индивидуальные работы, не содержащиеся в инструкциях, регламентах, технологических картах, при выполнении которых имеется</w:t>
      </w:r>
      <w:r w:rsidR="00DB7DB0" w:rsidRPr="00420A62">
        <w:rPr>
          <w:rFonts w:ascii="Times New Roman" w:hAnsi="Times New Roman" w:cs="Times New Roman"/>
          <w:bCs/>
          <w:sz w:val="24"/>
          <w:szCs w:val="24"/>
        </w:rPr>
        <w:t xml:space="preserve"> </w:t>
      </w:r>
      <w:r w:rsidR="00DB7DB0" w:rsidRPr="00420A62">
        <w:rPr>
          <w:rFonts w:ascii="Times New Roman" w:hAnsi="Times New Roman" w:cs="Times New Roman"/>
          <w:bCs/>
          <w:sz w:val="24"/>
          <w:szCs w:val="24"/>
          <w:shd w:val="clear" w:color="auto" w:fill="FFFFFF"/>
        </w:rPr>
        <w:t>опасность аварий</w:t>
      </w:r>
      <w:r w:rsidR="009455B1">
        <w:rPr>
          <w:rFonts w:ascii="Times New Roman" w:hAnsi="Times New Roman" w:cs="Times New Roman"/>
          <w:bCs/>
          <w:sz w:val="24"/>
          <w:szCs w:val="24"/>
          <w:shd w:val="clear" w:color="auto" w:fill="FFFFFF"/>
        </w:rPr>
        <w:t xml:space="preserve">, инцидентов </w:t>
      </w:r>
      <w:r w:rsidR="00DB7DB0" w:rsidRPr="00420A62">
        <w:rPr>
          <w:rFonts w:ascii="Times New Roman" w:hAnsi="Times New Roman" w:cs="Times New Roman"/>
          <w:bCs/>
          <w:sz w:val="24"/>
          <w:szCs w:val="24"/>
          <w:shd w:val="clear" w:color="auto" w:fill="FFFFFF"/>
        </w:rPr>
        <w:t>или несчастных случаев и требуется обязательное оформление наряд-допуска.</w:t>
      </w:r>
    </w:p>
    <w:p w14:paraId="1DCC8A8D" w14:textId="03BB8CB3" w:rsidR="001619AD" w:rsidRPr="00B40F24" w:rsidRDefault="00756BDF" w:rsidP="00D679F8">
      <w:pPr>
        <w:pStyle w:val="ad"/>
        <w:tabs>
          <w:tab w:val="left" w:pos="851"/>
        </w:tabs>
        <w:spacing w:after="0" w:line="276" w:lineRule="auto"/>
        <w:ind w:left="0" w:firstLine="680"/>
        <w:jc w:val="both"/>
        <w:rPr>
          <w:rFonts w:ascii="Times New Roman" w:hAnsi="Times New Roman" w:cs="Times New Roman"/>
          <w:sz w:val="24"/>
          <w:szCs w:val="24"/>
        </w:rPr>
      </w:pPr>
      <w:r w:rsidRPr="00B40F24">
        <w:rPr>
          <w:rFonts w:ascii="Times New Roman" w:hAnsi="Times New Roman" w:cs="Times New Roman"/>
          <w:b/>
          <w:sz w:val="24"/>
          <w:szCs w:val="24"/>
        </w:rPr>
        <w:t>Риск</w:t>
      </w:r>
      <w:r w:rsidR="002D404C" w:rsidRPr="00B40F24">
        <w:rPr>
          <w:rFonts w:ascii="Times New Roman" w:hAnsi="Times New Roman" w:cs="Times New Roman"/>
          <w:b/>
          <w:sz w:val="24"/>
          <w:szCs w:val="24"/>
        </w:rPr>
        <w:t>-ориентированный подход</w:t>
      </w:r>
      <w:r w:rsidR="00030E08" w:rsidRPr="00B40F24">
        <w:rPr>
          <w:rFonts w:ascii="Times New Roman" w:hAnsi="Times New Roman" w:cs="Times New Roman"/>
          <w:b/>
          <w:bCs/>
          <w:sz w:val="24"/>
          <w:szCs w:val="24"/>
        </w:rPr>
        <w:t>:</w:t>
      </w:r>
      <w:r w:rsidR="00F135A2" w:rsidRPr="00B40F24">
        <w:rPr>
          <w:rFonts w:ascii="Times New Roman" w:hAnsi="Times New Roman" w:cs="Times New Roman"/>
          <w:sz w:val="24"/>
          <w:szCs w:val="24"/>
          <w:shd w:val="clear" w:color="auto" w:fill="FFFFFF"/>
        </w:rPr>
        <w:t xml:space="preserve"> </w:t>
      </w:r>
      <w:r w:rsidR="00C66698">
        <w:rPr>
          <w:rFonts w:ascii="Times New Roman" w:hAnsi="Times New Roman" w:cs="Times New Roman"/>
          <w:sz w:val="24"/>
          <w:szCs w:val="24"/>
        </w:rPr>
        <w:t>метод Общества</w:t>
      </w:r>
      <w:r w:rsidR="00F135A2" w:rsidRPr="00B40F24">
        <w:rPr>
          <w:rFonts w:ascii="Times New Roman" w:hAnsi="Times New Roman" w:cs="Times New Roman"/>
          <w:sz w:val="24"/>
          <w:szCs w:val="24"/>
        </w:rPr>
        <w:t xml:space="preserve">, позволяющий </w:t>
      </w:r>
      <w:r w:rsidR="001619AD" w:rsidRPr="00B40F24">
        <w:rPr>
          <w:rFonts w:ascii="Times New Roman" w:hAnsi="Times New Roman" w:cs="Times New Roman"/>
          <w:sz w:val="24"/>
          <w:szCs w:val="24"/>
        </w:rPr>
        <w:t>принимать решения в области ОТ на основе результатов оценки рисков</w:t>
      </w:r>
      <w:r w:rsidR="00B935A2" w:rsidRPr="00B40F24">
        <w:rPr>
          <w:rFonts w:ascii="Times New Roman" w:hAnsi="Times New Roman" w:cs="Times New Roman"/>
          <w:sz w:val="24"/>
          <w:szCs w:val="24"/>
        </w:rPr>
        <w:t>.</w:t>
      </w:r>
    </w:p>
    <w:p w14:paraId="27E91AFC" w14:textId="55281798" w:rsidR="00801712" w:rsidRPr="00420A62" w:rsidRDefault="0046197B" w:rsidP="00D679F8">
      <w:pPr>
        <w:pStyle w:val="ad"/>
        <w:spacing w:after="0" w:line="276" w:lineRule="auto"/>
        <w:ind w:left="0" w:firstLine="680"/>
        <w:jc w:val="both"/>
        <w:rPr>
          <w:rFonts w:ascii="Times New Roman" w:hAnsi="Times New Roman" w:cs="Times New Roman"/>
          <w:color w:val="000000" w:themeColor="text1"/>
          <w:sz w:val="24"/>
          <w:szCs w:val="24"/>
        </w:rPr>
      </w:pPr>
      <w:r w:rsidRPr="00420A62">
        <w:rPr>
          <w:rFonts w:ascii="Times New Roman" w:hAnsi="Times New Roman" w:cs="Times New Roman"/>
          <w:b/>
          <w:color w:val="000000" w:themeColor="text1"/>
          <w:sz w:val="24"/>
          <w:szCs w:val="24"/>
        </w:rPr>
        <w:t>Руководство</w:t>
      </w:r>
      <w:r w:rsidRPr="00420A62">
        <w:rPr>
          <w:rFonts w:ascii="Times New Roman" w:hAnsi="Times New Roman" w:cs="Times New Roman"/>
          <w:b/>
          <w:bCs/>
          <w:color w:val="000000" w:themeColor="text1"/>
          <w:sz w:val="24"/>
          <w:szCs w:val="24"/>
        </w:rPr>
        <w:t xml:space="preserve">: </w:t>
      </w:r>
      <w:r w:rsidRPr="00420A62">
        <w:rPr>
          <w:rFonts w:ascii="Times New Roman" w:hAnsi="Times New Roman" w:cs="Times New Roman"/>
          <w:bCs/>
          <w:color w:val="000000" w:themeColor="text1"/>
          <w:sz w:val="24"/>
          <w:szCs w:val="24"/>
        </w:rPr>
        <w:t xml:space="preserve">генеральный директор </w:t>
      </w:r>
      <w:r w:rsidRPr="00420A62">
        <w:rPr>
          <w:rFonts w:ascii="Times New Roman" w:hAnsi="Times New Roman" w:cs="Times New Roman"/>
          <w:color w:val="000000" w:themeColor="text1"/>
          <w:sz w:val="24"/>
          <w:szCs w:val="24"/>
        </w:rPr>
        <w:t xml:space="preserve">и </w:t>
      </w:r>
      <w:r w:rsidR="00D95E90" w:rsidRPr="00420A62">
        <w:rPr>
          <w:rFonts w:ascii="Times New Roman" w:hAnsi="Times New Roman" w:cs="Times New Roman"/>
          <w:color w:val="000000" w:themeColor="text1"/>
          <w:sz w:val="24"/>
          <w:szCs w:val="24"/>
        </w:rPr>
        <w:t>его заместители, главный инженер</w:t>
      </w:r>
      <w:r w:rsidRPr="00420A62">
        <w:rPr>
          <w:rFonts w:ascii="Times New Roman" w:hAnsi="Times New Roman" w:cs="Times New Roman"/>
          <w:color w:val="000000" w:themeColor="text1"/>
          <w:sz w:val="24"/>
          <w:szCs w:val="24"/>
        </w:rPr>
        <w:t xml:space="preserve">, </w:t>
      </w:r>
      <w:r w:rsidRPr="00420A62">
        <w:rPr>
          <w:rFonts w:ascii="Times New Roman" w:hAnsi="Times New Roman" w:cs="Times New Roman"/>
          <w:bCs/>
          <w:color w:val="000000" w:themeColor="text1"/>
          <w:sz w:val="24"/>
          <w:szCs w:val="24"/>
        </w:rPr>
        <w:t>осуществляющие руководство и управление</w:t>
      </w:r>
      <w:r w:rsidR="00E76D00" w:rsidRPr="00420A62">
        <w:rPr>
          <w:rFonts w:ascii="Times New Roman" w:hAnsi="Times New Roman" w:cs="Times New Roman"/>
          <w:bCs/>
          <w:color w:val="000000" w:themeColor="text1"/>
          <w:sz w:val="24"/>
          <w:szCs w:val="24"/>
        </w:rPr>
        <w:t xml:space="preserve"> </w:t>
      </w:r>
      <w:r w:rsidR="00C66698">
        <w:rPr>
          <w:rFonts w:ascii="Times New Roman" w:hAnsi="Times New Roman" w:cs="Times New Roman"/>
          <w:bCs/>
          <w:color w:val="000000" w:themeColor="text1"/>
          <w:sz w:val="24"/>
          <w:szCs w:val="24"/>
        </w:rPr>
        <w:t>Обществом</w:t>
      </w:r>
      <w:r w:rsidR="00E76D00" w:rsidRPr="00420A62">
        <w:rPr>
          <w:rFonts w:ascii="Times New Roman" w:hAnsi="Times New Roman" w:cs="Times New Roman"/>
          <w:bCs/>
          <w:color w:val="000000" w:themeColor="text1"/>
          <w:sz w:val="24"/>
          <w:szCs w:val="24"/>
        </w:rPr>
        <w:t xml:space="preserve"> на высшем уровне.</w:t>
      </w:r>
    </w:p>
    <w:p w14:paraId="5B2A41D8" w14:textId="7853947E" w:rsidR="00801712" w:rsidRPr="00E44207" w:rsidRDefault="00756BDF" w:rsidP="00D679F8">
      <w:pPr>
        <w:pStyle w:val="ad"/>
        <w:spacing w:after="0" w:line="276" w:lineRule="auto"/>
        <w:ind w:left="0" w:firstLine="680"/>
        <w:jc w:val="both"/>
        <w:rPr>
          <w:rFonts w:ascii="Times New Roman" w:hAnsi="Times New Roman" w:cs="Times New Roman"/>
          <w:color w:val="000000" w:themeColor="text1"/>
          <w:sz w:val="24"/>
          <w:szCs w:val="24"/>
        </w:rPr>
      </w:pPr>
      <w:r w:rsidRPr="00E44207">
        <w:rPr>
          <w:rFonts w:ascii="Times New Roman" w:hAnsi="Times New Roman" w:cs="Times New Roman"/>
          <w:b/>
          <w:color w:val="000000" w:themeColor="text1"/>
          <w:sz w:val="24"/>
          <w:szCs w:val="24"/>
        </w:rPr>
        <w:t>Система</w:t>
      </w:r>
      <w:r w:rsidR="002D404C" w:rsidRPr="00E44207">
        <w:rPr>
          <w:rFonts w:ascii="Times New Roman" w:hAnsi="Times New Roman" w:cs="Times New Roman"/>
          <w:b/>
          <w:color w:val="000000" w:themeColor="text1"/>
          <w:sz w:val="24"/>
          <w:szCs w:val="24"/>
        </w:rPr>
        <w:t xml:space="preserve"> управления охраной труда</w:t>
      </w:r>
      <w:r w:rsidR="00030E08" w:rsidRPr="00E44207">
        <w:rPr>
          <w:rFonts w:ascii="Times New Roman" w:hAnsi="Times New Roman" w:cs="Times New Roman"/>
          <w:b/>
          <w:bCs/>
          <w:color w:val="000000" w:themeColor="text1"/>
          <w:sz w:val="24"/>
          <w:szCs w:val="24"/>
        </w:rPr>
        <w:t>:</w:t>
      </w:r>
      <w:r w:rsidR="002D404C" w:rsidRPr="00E44207">
        <w:rPr>
          <w:rFonts w:ascii="Times New Roman" w:hAnsi="Times New Roman" w:cs="Times New Roman"/>
          <w:color w:val="000000" w:themeColor="text1"/>
          <w:sz w:val="24"/>
          <w:szCs w:val="24"/>
        </w:rPr>
        <w:t xml:space="preserve"> </w:t>
      </w:r>
      <w:r w:rsidR="00C970FB" w:rsidRPr="00E44207">
        <w:rPr>
          <w:rFonts w:ascii="Times New Roman" w:hAnsi="Times New Roman" w:cs="Times New Roman"/>
          <w:color w:val="000000" w:themeColor="text1"/>
          <w:sz w:val="24"/>
          <w:szCs w:val="24"/>
        </w:rPr>
        <w:t xml:space="preserve">комплекс взаимосвязанных и взаимодействующих между собой элементов, устанавливающих политику и цели в области охраны труда </w:t>
      </w:r>
      <w:r w:rsidR="001D5F94">
        <w:rPr>
          <w:rFonts w:ascii="Times New Roman" w:hAnsi="Times New Roman" w:cs="Times New Roman"/>
          <w:color w:val="000000" w:themeColor="text1"/>
          <w:sz w:val="24"/>
          <w:szCs w:val="24"/>
        </w:rPr>
        <w:t>Общества</w:t>
      </w:r>
      <w:r w:rsidR="00C970FB" w:rsidRPr="00E44207">
        <w:rPr>
          <w:rFonts w:ascii="Times New Roman" w:hAnsi="Times New Roman" w:cs="Times New Roman"/>
          <w:color w:val="000000" w:themeColor="text1"/>
          <w:sz w:val="24"/>
          <w:szCs w:val="24"/>
        </w:rPr>
        <w:t xml:space="preserve"> и процедуры по достижению этих целей.</w:t>
      </w:r>
      <w:r w:rsidR="00C970FB" w:rsidRPr="00E44207" w:rsidDel="00C970FB">
        <w:rPr>
          <w:rFonts w:ascii="Times New Roman" w:hAnsi="Times New Roman" w:cs="Times New Roman"/>
          <w:color w:val="000000" w:themeColor="text1"/>
          <w:sz w:val="24"/>
          <w:szCs w:val="24"/>
        </w:rPr>
        <w:t xml:space="preserve"> </w:t>
      </w:r>
    </w:p>
    <w:p w14:paraId="26C7474E" w14:textId="5D1A45FF" w:rsidR="00801712" w:rsidRPr="00E44207" w:rsidRDefault="002D404C" w:rsidP="00D679F8">
      <w:pPr>
        <w:pStyle w:val="ad"/>
        <w:spacing w:after="0" w:line="276" w:lineRule="auto"/>
        <w:ind w:left="0" w:firstLine="680"/>
        <w:jc w:val="both"/>
        <w:rPr>
          <w:rFonts w:ascii="Times New Roman" w:hAnsi="Times New Roman" w:cs="Times New Roman"/>
          <w:color w:val="000000" w:themeColor="text1"/>
          <w:sz w:val="24"/>
          <w:szCs w:val="24"/>
        </w:rPr>
      </w:pPr>
      <w:r w:rsidRPr="00E44207">
        <w:rPr>
          <w:rFonts w:ascii="Times New Roman" w:hAnsi="Times New Roman" w:cs="Times New Roman"/>
          <w:b/>
          <w:color w:val="000000" w:themeColor="text1"/>
          <w:sz w:val="24"/>
          <w:szCs w:val="24"/>
        </w:rPr>
        <w:t>Специальная оценка условий труда</w:t>
      </w:r>
      <w:r w:rsidR="00030E08" w:rsidRPr="00E44207">
        <w:rPr>
          <w:rFonts w:ascii="Times New Roman" w:hAnsi="Times New Roman" w:cs="Times New Roman"/>
          <w:b/>
          <w:bCs/>
          <w:color w:val="000000" w:themeColor="text1"/>
          <w:sz w:val="24"/>
          <w:szCs w:val="24"/>
        </w:rPr>
        <w:t>:</w:t>
      </w:r>
      <w:r w:rsidR="0062599F" w:rsidRPr="00E44207">
        <w:rPr>
          <w:rFonts w:ascii="Times New Roman" w:hAnsi="Times New Roman" w:cs="Times New Roman"/>
          <w:color w:val="000000" w:themeColor="text1"/>
          <w:sz w:val="24"/>
          <w:szCs w:val="24"/>
        </w:rPr>
        <w:t xml:space="preserve"> </w:t>
      </w:r>
      <w:r w:rsidR="00C970FB" w:rsidRPr="00E44207">
        <w:rPr>
          <w:rFonts w:ascii="Times New Roman" w:hAnsi="Times New Roman" w:cs="Times New Roman"/>
          <w:color w:val="000000" w:themeColor="text1"/>
          <w:sz w:val="24"/>
          <w:szCs w:val="24"/>
        </w:rPr>
        <w:t>единый комплекс последовательно осуществляемых мероприя</w:t>
      </w:r>
      <w:r w:rsidR="005C5CEE" w:rsidRPr="00E44207">
        <w:rPr>
          <w:rFonts w:ascii="Times New Roman" w:hAnsi="Times New Roman" w:cs="Times New Roman"/>
          <w:color w:val="000000" w:themeColor="text1"/>
          <w:sz w:val="24"/>
          <w:szCs w:val="24"/>
        </w:rPr>
        <w:t xml:space="preserve">тий по идентификации вредных и/или </w:t>
      </w:r>
      <w:r w:rsidR="00C970FB" w:rsidRPr="00E44207">
        <w:rPr>
          <w:rFonts w:ascii="Times New Roman" w:hAnsi="Times New Roman" w:cs="Times New Roman"/>
          <w:color w:val="000000" w:themeColor="text1"/>
          <w:sz w:val="24"/>
          <w:szCs w:val="24"/>
        </w:rPr>
        <w:t>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нормативов (гигиенических нормативов) условий труда и применения средств индивидуальной и коллективной защиты работников</w:t>
      </w:r>
      <w:r w:rsidR="00B9058C" w:rsidRPr="00E44207">
        <w:rPr>
          <w:rFonts w:ascii="Times New Roman" w:hAnsi="Times New Roman" w:cs="Times New Roman"/>
          <w:color w:val="000000" w:themeColor="text1"/>
          <w:sz w:val="24"/>
          <w:szCs w:val="24"/>
        </w:rPr>
        <w:t>.</w:t>
      </w:r>
    </w:p>
    <w:p w14:paraId="292C242D" w14:textId="4179E8EA" w:rsidR="00801712" w:rsidRPr="00E44207" w:rsidRDefault="00756BDF" w:rsidP="00D679F8">
      <w:pPr>
        <w:pStyle w:val="ad"/>
        <w:spacing w:after="0" w:line="276" w:lineRule="auto"/>
        <w:ind w:left="0" w:firstLine="680"/>
        <w:jc w:val="both"/>
        <w:rPr>
          <w:rFonts w:ascii="Times New Roman" w:hAnsi="Times New Roman" w:cs="Times New Roman"/>
          <w:color w:val="000000" w:themeColor="text1"/>
          <w:sz w:val="24"/>
          <w:szCs w:val="24"/>
        </w:rPr>
      </w:pPr>
      <w:r w:rsidRPr="00E44207">
        <w:rPr>
          <w:rFonts w:ascii="Times New Roman" w:hAnsi="Times New Roman" w:cs="Times New Roman"/>
          <w:b/>
          <w:color w:val="000000" w:themeColor="text1"/>
          <w:sz w:val="24"/>
          <w:szCs w:val="24"/>
        </w:rPr>
        <w:t>Средства</w:t>
      </w:r>
      <w:r w:rsidR="002D404C" w:rsidRPr="00E44207">
        <w:rPr>
          <w:rFonts w:ascii="Times New Roman" w:hAnsi="Times New Roman" w:cs="Times New Roman"/>
          <w:b/>
          <w:color w:val="000000" w:themeColor="text1"/>
          <w:sz w:val="24"/>
          <w:szCs w:val="24"/>
        </w:rPr>
        <w:t xml:space="preserve"> индивидуальной защиты </w:t>
      </w:r>
      <w:r w:rsidR="0040532E" w:rsidRPr="00E44207">
        <w:rPr>
          <w:rFonts w:ascii="Times New Roman" w:hAnsi="Times New Roman" w:cs="Times New Roman"/>
          <w:b/>
          <w:color w:val="000000" w:themeColor="text1"/>
          <w:sz w:val="24"/>
          <w:szCs w:val="24"/>
        </w:rPr>
        <w:t>работников</w:t>
      </w:r>
      <w:r w:rsidR="00030E08" w:rsidRPr="00E44207">
        <w:rPr>
          <w:rFonts w:ascii="Times New Roman" w:hAnsi="Times New Roman" w:cs="Times New Roman"/>
          <w:b/>
          <w:bCs/>
          <w:color w:val="000000" w:themeColor="text1"/>
          <w:sz w:val="24"/>
          <w:szCs w:val="24"/>
        </w:rPr>
        <w:t>:</w:t>
      </w:r>
      <w:r w:rsidR="0040532E" w:rsidRPr="00E44207">
        <w:rPr>
          <w:rFonts w:ascii="Times New Roman" w:hAnsi="Times New Roman" w:cs="Times New Roman"/>
          <w:color w:val="000000" w:themeColor="text1"/>
          <w:sz w:val="24"/>
          <w:szCs w:val="24"/>
        </w:rPr>
        <w:t xml:space="preserve"> </w:t>
      </w:r>
      <w:r w:rsidR="00996BE2" w:rsidRPr="00E44207">
        <w:rPr>
          <w:rFonts w:ascii="Times New Roman" w:hAnsi="Times New Roman" w:cs="Times New Roman"/>
          <w:sz w:val="24"/>
          <w:szCs w:val="24"/>
          <w:shd w:val="clear" w:color="auto" w:fill="FFFFFF"/>
        </w:rPr>
        <w:t xml:space="preserve">технические средства, используемые для предотвращения или уменьшения воздействия на работников вредных и (или) опасных производственных факторов, </w:t>
      </w:r>
      <w:r w:rsidR="00492DB2">
        <w:rPr>
          <w:rFonts w:ascii="Times New Roman" w:hAnsi="Times New Roman" w:cs="Times New Roman"/>
          <w:sz w:val="24"/>
          <w:szCs w:val="24"/>
          <w:shd w:val="clear" w:color="auto" w:fill="FFFFFF"/>
        </w:rPr>
        <w:t xml:space="preserve">особых температурных условий, </w:t>
      </w:r>
      <w:r w:rsidR="00996BE2" w:rsidRPr="00E44207">
        <w:rPr>
          <w:rFonts w:ascii="Times New Roman" w:hAnsi="Times New Roman" w:cs="Times New Roman"/>
          <w:sz w:val="24"/>
          <w:szCs w:val="24"/>
          <w:shd w:val="clear" w:color="auto" w:fill="FFFFFF"/>
        </w:rPr>
        <w:t>а также для защиты от загрязнения.</w:t>
      </w:r>
      <w:r w:rsidR="00996BE2" w:rsidRPr="00E44207">
        <w:rPr>
          <w:rFonts w:ascii="Times New Roman" w:hAnsi="Times New Roman" w:cs="Times New Roman"/>
          <w:b/>
          <w:sz w:val="24"/>
          <w:szCs w:val="24"/>
        </w:rPr>
        <w:t xml:space="preserve"> </w:t>
      </w:r>
    </w:p>
    <w:p w14:paraId="7B08A990" w14:textId="615DF023" w:rsidR="00801712" w:rsidRPr="001D5F94" w:rsidRDefault="00F4352B" w:rsidP="00D679F8">
      <w:pPr>
        <w:pStyle w:val="ad"/>
        <w:spacing w:after="0" w:line="276" w:lineRule="auto"/>
        <w:ind w:left="0" w:firstLine="680"/>
        <w:jc w:val="both"/>
        <w:rPr>
          <w:rFonts w:ascii="Times New Roman" w:hAnsi="Times New Roman" w:cs="Times New Roman"/>
          <w:sz w:val="24"/>
          <w:szCs w:val="24"/>
          <w:shd w:val="clear" w:color="auto" w:fill="FFFFFF"/>
        </w:rPr>
      </w:pPr>
      <w:r w:rsidRPr="001D5F94">
        <w:rPr>
          <w:rFonts w:ascii="Times New Roman" w:hAnsi="Times New Roman" w:cs="Times New Roman"/>
          <w:b/>
          <w:sz w:val="24"/>
          <w:szCs w:val="24"/>
          <w:shd w:val="clear" w:color="auto" w:fill="FFFFFF"/>
        </w:rPr>
        <w:t>Структурное подразделение:</w:t>
      </w:r>
      <w:r w:rsidRPr="001D5F94">
        <w:rPr>
          <w:rFonts w:ascii="Times New Roman" w:hAnsi="Times New Roman" w:cs="Times New Roman"/>
          <w:sz w:val="24"/>
          <w:szCs w:val="24"/>
          <w:shd w:val="clear" w:color="auto" w:fill="FFFFFF"/>
        </w:rPr>
        <w:t xml:space="preserve"> </w:t>
      </w:r>
      <w:r w:rsidR="001D5F94" w:rsidRPr="001D5F94">
        <w:rPr>
          <w:rFonts w:ascii="Times New Roman" w:hAnsi="Times New Roman" w:cs="Times New Roman"/>
          <w:sz w:val="24"/>
          <w:szCs w:val="24"/>
          <w:shd w:val="clear" w:color="auto" w:fill="FFFFFF"/>
        </w:rPr>
        <w:t>производственная единица Общества, выполняющее функции, предусмотренные положением об отделах, служб и подразделений (прииски «</w:t>
      </w:r>
      <w:proofErr w:type="spellStart"/>
      <w:r w:rsidR="001D5F94" w:rsidRPr="001D5F94">
        <w:rPr>
          <w:rFonts w:ascii="Times New Roman" w:hAnsi="Times New Roman" w:cs="Times New Roman"/>
          <w:sz w:val="24"/>
          <w:szCs w:val="24"/>
          <w:shd w:val="clear" w:color="auto" w:fill="FFFFFF"/>
        </w:rPr>
        <w:t>Маят</w:t>
      </w:r>
      <w:proofErr w:type="spellEnd"/>
      <w:r w:rsidR="001D5F94" w:rsidRPr="001D5F94">
        <w:rPr>
          <w:rFonts w:ascii="Times New Roman" w:hAnsi="Times New Roman" w:cs="Times New Roman"/>
          <w:sz w:val="24"/>
          <w:szCs w:val="24"/>
          <w:shd w:val="clear" w:color="auto" w:fill="FFFFFF"/>
        </w:rPr>
        <w:t>» и «Молодо» (горный участок), отдел главного обогатителя, геологическое управление, управление буро-взрывных работ, отдел главного механика (ремонтно-механическая мастерская, гараж), отдел главного энергетика (энергетическая служба), управление материально-техническими снабжения, участок строительства и эксплуатации дорог, служба экономической безопасности и режима, отдел технического контроля, административно-хозяйственная служба и т.п.).</w:t>
      </w:r>
    </w:p>
    <w:p w14:paraId="1C0B589D" w14:textId="02D4EE7B" w:rsidR="00801712" w:rsidRPr="00015316" w:rsidRDefault="00756BDF" w:rsidP="00D679F8">
      <w:pPr>
        <w:pStyle w:val="ad"/>
        <w:spacing w:after="0" w:line="276" w:lineRule="auto"/>
        <w:ind w:left="0" w:firstLine="680"/>
        <w:jc w:val="both"/>
        <w:rPr>
          <w:rFonts w:ascii="Times New Roman" w:hAnsi="Times New Roman" w:cs="Times New Roman"/>
          <w:color w:val="000000" w:themeColor="text1"/>
          <w:sz w:val="24"/>
          <w:szCs w:val="24"/>
        </w:rPr>
      </w:pPr>
      <w:r w:rsidRPr="00015316">
        <w:rPr>
          <w:rFonts w:ascii="Times New Roman" w:hAnsi="Times New Roman" w:cs="Times New Roman"/>
          <w:b/>
          <w:bCs/>
          <w:color w:val="000000" w:themeColor="text1"/>
          <w:sz w:val="24"/>
          <w:szCs w:val="24"/>
        </w:rPr>
        <w:t>Травма</w:t>
      </w:r>
      <w:r w:rsidR="00772B6F" w:rsidRPr="00015316">
        <w:rPr>
          <w:rFonts w:ascii="Times New Roman" w:hAnsi="Times New Roman" w:cs="Times New Roman"/>
          <w:b/>
          <w:bCs/>
          <w:color w:val="000000" w:themeColor="text1"/>
          <w:sz w:val="24"/>
          <w:szCs w:val="24"/>
        </w:rPr>
        <w:t xml:space="preserve"> и ухудшение </w:t>
      </w:r>
      <w:r w:rsidR="005E3A00" w:rsidRPr="00015316">
        <w:rPr>
          <w:rFonts w:ascii="Times New Roman" w:hAnsi="Times New Roman" w:cs="Times New Roman"/>
          <w:b/>
          <w:bCs/>
          <w:color w:val="000000" w:themeColor="text1"/>
          <w:sz w:val="24"/>
          <w:szCs w:val="24"/>
        </w:rPr>
        <w:t xml:space="preserve">состояния </w:t>
      </w:r>
      <w:r w:rsidR="00772B6F" w:rsidRPr="00015316">
        <w:rPr>
          <w:rFonts w:ascii="Times New Roman" w:hAnsi="Times New Roman" w:cs="Times New Roman"/>
          <w:b/>
          <w:bCs/>
          <w:color w:val="000000" w:themeColor="text1"/>
          <w:sz w:val="24"/>
          <w:szCs w:val="24"/>
        </w:rPr>
        <w:t>здоровья</w:t>
      </w:r>
      <w:r w:rsidR="00B40F24" w:rsidRPr="00015316">
        <w:rPr>
          <w:rFonts w:ascii="Times New Roman" w:hAnsi="Times New Roman" w:cs="Times New Roman"/>
          <w:b/>
          <w:bCs/>
          <w:color w:val="000000" w:themeColor="text1"/>
          <w:sz w:val="24"/>
          <w:szCs w:val="24"/>
        </w:rPr>
        <w:t>*</w:t>
      </w:r>
      <w:r w:rsidR="00030E08" w:rsidRPr="00015316">
        <w:rPr>
          <w:rFonts w:ascii="Times New Roman" w:hAnsi="Times New Roman" w:cs="Times New Roman"/>
          <w:b/>
          <w:bCs/>
          <w:color w:val="000000" w:themeColor="text1"/>
          <w:sz w:val="24"/>
          <w:szCs w:val="24"/>
        </w:rPr>
        <w:t>:</w:t>
      </w:r>
      <w:r w:rsidR="009351C5" w:rsidRPr="00015316">
        <w:rPr>
          <w:rFonts w:ascii="Times New Roman" w:hAnsi="Times New Roman" w:cs="Times New Roman"/>
          <w:b/>
          <w:bCs/>
          <w:color w:val="000000" w:themeColor="text1"/>
          <w:sz w:val="24"/>
          <w:szCs w:val="24"/>
        </w:rPr>
        <w:t xml:space="preserve"> </w:t>
      </w:r>
      <w:r w:rsidR="00772B6F" w:rsidRPr="00015316">
        <w:rPr>
          <w:rFonts w:ascii="Times New Roman" w:hAnsi="Times New Roman" w:cs="Times New Roman"/>
          <w:color w:val="000000" w:themeColor="text1"/>
          <w:sz w:val="24"/>
          <w:szCs w:val="24"/>
        </w:rPr>
        <w:t xml:space="preserve">негативное влияние на физическое, психологическое или познавательное состояние </w:t>
      </w:r>
      <w:r w:rsidR="005E3A00" w:rsidRPr="00015316">
        <w:rPr>
          <w:rFonts w:ascii="Times New Roman" w:hAnsi="Times New Roman" w:cs="Times New Roman"/>
          <w:color w:val="000000" w:themeColor="text1"/>
          <w:sz w:val="24"/>
          <w:szCs w:val="24"/>
        </w:rPr>
        <w:t>работника.</w:t>
      </w:r>
    </w:p>
    <w:p w14:paraId="030BD79B" w14:textId="65C5A236" w:rsidR="00825895" w:rsidRDefault="002D404C" w:rsidP="00D679F8">
      <w:pPr>
        <w:pStyle w:val="ad"/>
        <w:spacing w:after="0" w:line="276" w:lineRule="auto"/>
        <w:ind w:left="0" w:firstLine="680"/>
        <w:jc w:val="both"/>
        <w:rPr>
          <w:rFonts w:ascii="Times New Roman" w:hAnsi="Times New Roman" w:cs="Times New Roman"/>
          <w:color w:val="000000" w:themeColor="text1"/>
          <w:sz w:val="24"/>
          <w:szCs w:val="24"/>
        </w:rPr>
      </w:pPr>
      <w:r w:rsidRPr="00E44207">
        <w:rPr>
          <w:rFonts w:ascii="Times New Roman" w:hAnsi="Times New Roman" w:cs="Times New Roman"/>
          <w:b/>
          <w:color w:val="000000" w:themeColor="text1"/>
          <w:sz w:val="24"/>
          <w:szCs w:val="24"/>
        </w:rPr>
        <w:lastRenderedPageBreak/>
        <w:t>Условия труда</w:t>
      </w:r>
      <w:r w:rsidR="0040532E" w:rsidRPr="00E44207">
        <w:rPr>
          <w:rFonts w:ascii="Times New Roman" w:hAnsi="Times New Roman" w:cs="Times New Roman"/>
          <w:color w:val="000000" w:themeColor="text1"/>
          <w:sz w:val="24"/>
          <w:szCs w:val="24"/>
        </w:rPr>
        <w:t>:</w:t>
      </w:r>
      <w:r w:rsidRPr="00E44207">
        <w:rPr>
          <w:rFonts w:ascii="Times New Roman" w:hAnsi="Times New Roman" w:cs="Times New Roman"/>
          <w:color w:val="000000" w:themeColor="text1"/>
          <w:sz w:val="24"/>
          <w:szCs w:val="24"/>
        </w:rPr>
        <w:t xml:space="preserve"> совокупность факторов производственной среды и трудового процесса, оказывающих влияние на работоспособность и здоровье работника</w:t>
      </w:r>
      <w:r w:rsidR="00AB4665" w:rsidRPr="00E44207">
        <w:rPr>
          <w:rFonts w:ascii="Times New Roman" w:hAnsi="Times New Roman" w:cs="Times New Roman"/>
          <w:color w:val="000000" w:themeColor="text1"/>
          <w:sz w:val="24"/>
          <w:szCs w:val="24"/>
        </w:rPr>
        <w:t>.</w:t>
      </w:r>
      <w:bookmarkStart w:id="41" w:name="_Toc37942032"/>
      <w:bookmarkEnd w:id="5"/>
      <w:bookmarkEnd w:id="6"/>
      <w:bookmarkEnd w:id="7"/>
      <w:bookmarkEnd w:id="8"/>
      <w:bookmarkEnd w:id="9"/>
      <w:bookmarkEnd w:id="10"/>
      <w:bookmarkEnd w:id="11"/>
      <w:bookmarkEnd w:id="12"/>
      <w:bookmarkEnd w:id="13"/>
      <w:bookmarkEnd w:id="14"/>
      <w:bookmarkEnd w:id="15"/>
    </w:p>
    <w:p w14:paraId="69ECD1D3" w14:textId="05A1D573" w:rsidR="00D914DF" w:rsidRPr="00825895" w:rsidRDefault="00D914DF" w:rsidP="00D679F8">
      <w:pPr>
        <w:pStyle w:val="ad"/>
        <w:spacing w:after="0" w:line="276" w:lineRule="auto"/>
        <w:ind w:left="0" w:firstLine="680"/>
        <w:jc w:val="both"/>
        <w:rPr>
          <w:rFonts w:ascii="Times New Roman" w:hAnsi="Times New Roman" w:cs="Times New Roman"/>
          <w:color w:val="000000" w:themeColor="text1"/>
          <w:sz w:val="24"/>
          <w:szCs w:val="24"/>
        </w:rPr>
      </w:pPr>
      <w:r w:rsidRPr="00E44207">
        <w:rPr>
          <w:rFonts w:ascii="Times New Roman" w:hAnsi="Times New Roman" w:cs="Times New Roman"/>
          <w:b/>
          <w:color w:val="000000" w:themeColor="text1"/>
          <w:sz w:val="24"/>
          <w:szCs w:val="24"/>
        </w:rPr>
        <w:t>Участие</w:t>
      </w:r>
      <w:r w:rsidRPr="00E44207">
        <w:rPr>
          <w:rFonts w:ascii="Times New Roman" w:hAnsi="Times New Roman" w:cs="Times New Roman"/>
          <w:color w:val="000000" w:themeColor="text1"/>
          <w:sz w:val="24"/>
          <w:szCs w:val="24"/>
        </w:rPr>
        <w:t>: вовлечение в</w:t>
      </w:r>
      <w:r>
        <w:rPr>
          <w:rFonts w:ascii="Times New Roman" w:hAnsi="Times New Roman" w:cs="Times New Roman"/>
          <w:color w:val="000000" w:themeColor="text1"/>
          <w:sz w:val="24"/>
          <w:szCs w:val="24"/>
        </w:rPr>
        <w:t xml:space="preserve"> процесс</w:t>
      </w:r>
      <w:r w:rsidRPr="00E44207">
        <w:rPr>
          <w:rFonts w:ascii="Times New Roman" w:hAnsi="Times New Roman" w:cs="Times New Roman"/>
          <w:color w:val="000000" w:themeColor="text1"/>
          <w:sz w:val="24"/>
          <w:szCs w:val="24"/>
        </w:rPr>
        <w:t xml:space="preserve"> приняти</w:t>
      </w:r>
      <w:r>
        <w:rPr>
          <w:rFonts w:ascii="Times New Roman" w:hAnsi="Times New Roman" w:cs="Times New Roman"/>
          <w:color w:val="000000" w:themeColor="text1"/>
          <w:sz w:val="24"/>
          <w:szCs w:val="24"/>
        </w:rPr>
        <w:t>я</w:t>
      </w:r>
      <w:r w:rsidRPr="00E44207">
        <w:rPr>
          <w:rFonts w:ascii="Times New Roman" w:hAnsi="Times New Roman" w:cs="Times New Roman"/>
          <w:color w:val="000000" w:themeColor="text1"/>
          <w:sz w:val="24"/>
          <w:szCs w:val="24"/>
        </w:rPr>
        <w:t xml:space="preserve"> решений.</w:t>
      </w:r>
    </w:p>
    <w:p w14:paraId="6639C754" w14:textId="7C6D5141" w:rsidR="00C065FB" w:rsidRPr="00C065FB" w:rsidRDefault="000E5C29" w:rsidP="00D679F8">
      <w:pPr>
        <w:pStyle w:val="af2"/>
        <w:pBdr>
          <w:top w:val="single" w:sz="4" w:space="1" w:color="auto"/>
        </w:pBdr>
        <w:spacing w:line="276" w:lineRule="auto"/>
        <w:ind w:firstLine="0"/>
        <w:rPr>
          <w:rFonts w:ascii="Times New Roman" w:hAnsi="Times New Roman" w:cs="Times New Roman"/>
        </w:rPr>
      </w:pPr>
      <w:r>
        <w:rPr>
          <w:rFonts w:ascii="Times New Roman" w:hAnsi="Times New Roman" w:cs="Times New Roman"/>
        </w:rPr>
        <w:t>*</w:t>
      </w:r>
      <w:r w:rsidR="00C065FB" w:rsidRPr="00B40F24">
        <w:rPr>
          <w:rFonts w:ascii="Times New Roman" w:hAnsi="Times New Roman" w:cs="Times New Roman"/>
        </w:rPr>
        <w:t>Термин «травма и ухудшение состояние здоровья» подразумевает нанесение травмы или ухудшение состояние здоровья как в отдельности, так и в совокупности</w:t>
      </w:r>
      <w:r>
        <w:rPr>
          <w:rFonts w:ascii="Times New Roman" w:hAnsi="Times New Roman" w:cs="Times New Roman"/>
        </w:rPr>
        <w:t xml:space="preserve">. </w:t>
      </w:r>
      <w:r w:rsidR="00C065FB" w:rsidRPr="00B40F24">
        <w:rPr>
          <w:rFonts w:ascii="Times New Roman" w:hAnsi="Times New Roman" w:cs="Times New Roman"/>
        </w:rPr>
        <w:t xml:space="preserve">(ISO 45001:2018 определение 3.18).   </w:t>
      </w:r>
    </w:p>
    <w:p w14:paraId="207E4BA1" w14:textId="77777777" w:rsidR="00825895" w:rsidRDefault="00825895" w:rsidP="00D679F8">
      <w:pPr>
        <w:pStyle w:val="23"/>
        <w:tabs>
          <w:tab w:val="left" w:pos="142"/>
          <w:tab w:val="left" w:pos="426"/>
          <w:tab w:val="left" w:pos="567"/>
          <w:tab w:val="left" w:pos="851"/>
          <w:tab w:val="left" w:pos="993"/>
        </w:tabs>
        <w:spacing w:before="0" w:line="276" w:lineRule="auto"/>
        <w:ind w:firstLine="0"/>
        <w:rPr>
          <w:rFonts w:ascii="Times New Roman" w:hAnsi="Times New Roman" w:cs="Times New Roman"/>
          <w:b/>
          <w:bCs w:val="0"/>
          <w:color w:val="000000" w:themeColor="text1"/>
          <w:sz w:val="24"/>
          <w:szCs w:val="24"/>
        </w:rPr>
      </w:pPr>
      <w:bookmarkStart w:id="42" w:name="_Toc86130062"/>
    </w:p>
    <w:p w14:paraId="130AA674" w14:textId="2CEA0015" w:rsidR="008B762F" w:rsidRDefault="00825895" w:rsidP="00D679F8">
      <w:pPr>
        <w:pStyle w:val="23"/>
        <w:tabs>
          <w:tab w:val="left" w:pos="142"/>
          <w:tab w:val="left" w:pos="426"/>
          <w:tab w:val="left" w:pos="567"/>
          <w:tab w:val="left" w:pos="851"/>
          <w:tab w:val="left" w:pos="993"/>
        </w:tabs>
        <w:spacing w:before="0" w:line="276" w:lineRule="auto"/>
        <w:ind w:left="680" w:firstLine="0"/>
        <w:rPr>
          <w:rFonts w:ascii="Times New Roman" w:hAnsi="Times New Roman" w:cs="Times New Roman"/>
          <w:b/>
          <w:bCs w:val="0"/>
          <w:color w:val="000000" w:themeColor="text1"/>
          <w:sz w:val="24"/>
          <w:szCs w:val="24"/>
        </w:rPr>
      </w:pPr>
      <w:bookmarkStart w:id="43" w:name="_Toc124519375"/>
      <w:r>
        <w:rPr>
          <w:rFonts w:ascii="Times New Roman" w:hAnsi="Times New Roman" w:cs="Times New Roman"/>
          <w:b/>
          <w:bCs w:val="0"/>
          <w:color w:val="000000" w:themeColor="text1"/>
          <w:sz w:val="24"/>
          <w:szCs w:val="24"/>
        </w:rPr>
        <w:t xml:space="preserve">5. </w:t>
      </w:r>
      <w:r w:rsidR="00083DBE" w:rsidRPr="00FA3907">
        <w:rPr>
          <w:rFonts w:ascii="Times New Roman" w:hAnsi="Times New Roman" w:cs="Times New Roman"/>
          <w:b/>
          <w:bCs w:val="0"/>
          <w:color w:val="000000" w:themeColor="text1"/>
          <w:sz w:val="24"/>
          <w:szCs w:val="24"/>
        </w:rPr>
        <w:t>Контекст</w:t>
      </w:r>
      <w:r w:rsidR="002D404C" w:rsidRPr="00FA3907">
        <w:rPr>
          <w:rFonts w:ascii="Times New Roman" w:hAnsi="Times New Roman" w:cs="Times New Roman"/>
          <w:b/>
          <w:bCs w:val="0"/>
          <w:color w:val="000000" w:themeColor="text1"/>
          <w:sz w:val="24"/>
          <w:szCs w:val="24"/>
        </w:rPr>
        <w:t xml:space="preserve"> </w:t>
      </w:r>
      <w:bookmarkStart w:id="44" w:name="_Toc37942033"/>
      <w:bookmarkStart w:id="45" w:name="_Toc86130063"/>
      <w:bookmarkEnd w:id="41"/>
      <w:bookmarkEnd w:id="42"/>
      <w:r w:rsidR="00305596">
        <w:rPr>
          <w:rFonts w:ascii="Times New Roman" w:hAnsi="Times New Roman" w:cs="Times New Roman"/>
          <w:b/>
          <w:bCs w:val="0"/>
          <w:color w:val="000000" w:themeColor="text1"/>
          <w:sz w:val="24"/>
          <w:szCs w:val="24"/>
        </w:rPr>
        <w:t>Общества</w:t>
      </w:r>
      <w:bookmarkEnd w:id="43"/>
    </w:p>
    <w:p w14:paraId="76871211" w14:textId="77777777" w:rsidR="00F67EDC" w:rsidRPr="00F67EDC" w:rsidRDefault="00F67EDC" w:rsidP="00D679F8">
      <w:pPr>
        <w:pStyle w:val="ad"/>
        <w:keepNext/>
        <w:keepLines/>
        <w:widowControl w:val="0"/>
        <w:numPr>
          <w:ilvl w:val="0"/>
          <w:numId w:val="50"/>
        </w:numPr>
        <w:tabs>
          <w:tab w:val="left" w:pos="142"/>
          <w:tab w:val="left" w:pos="426"/>
          <w:tab w:val="left" w:pos="567"/>
          <w:tab w:val="left" w:pos="851"/>
          <w:tab w:val="left" w:pos="993"/>
        </w:tabs>
        <w:autoSpaceDE w:val="0"/>
        <w:autoSpaceDN w:val="0"/>
        <w:adjustRightInd w:val="0"/>
        <w:spacing w:after="0" w:line="276" w:lineRule="auto"/>
        <w:ind w:left="0" w:firstLine="680"/>
        <w:contextualSpacing w:val="0"/>
        <w:jc w:val="both"/>
        <w:outlineLvl w:val="1"/>
        <w:rPr>
          <w:rFonts w:ascii="Times New Roman" w:eastAsiaTheme="majorEastAsia" w:hAnsi="Times New Roman" w:cs="Times New Roman"/>
          <w:b/>
          <w:bCs/>
          <w:vanish/>
          <w:color w:val="000000" w:themeColor="text1"/>
          <w:sz w:val="24"/>
          <w:szCs w:val="24"/>
          <w:lang w:eastAsia="ru-RU"/>
        </w:rPr>
      </w:pPr>
      <w:bookmarkStart w:id="46" w:name="_Toc105170420"/>
      <w:bookmarkStart w:id="47" w:name="_Toc105170504"/>
      <w:bookmarkStart w:id="48" w:name="_Toc124516585"/>
      <w:bookmarkStart w:id="49" w:name="_Toc124517133"/>
      <w:bookmarkStart w:id="50" w:name="_Toc124519015"/>
      <w:bookmarkStart w:id="51" w:name="_Toc124519376"/>
      <w:bookmarkEnd w:id="44"/>
      <w:bookmarkEnd w:id="45"/>
      <w:bookmarkEnd w:id="46"/>
      <w:bookmarkEnd w:id="47"/>
      <w:bookmarkEnd w:id="48"/>
      <w:bookmarkEnd w:id="49"/>
      <w:bookmarkEnd w:id="50"/>
      <w:bookmarkEnd w:id="51"/>
    </w:p>
    <w:p w14:paraId="71DDFBA4" w14:textId="77777777" w:rsidR="00F67EDC" w:rsidRPr="00F67EDC" w:rsidRDefault="00F67EDC" w:rsidP="00D679F8">
      <w:pPr>
        <w:pStyle w:val="ad"/>
        <w:keepNext/>
        <w:keepLines/>
        <w:widowControl w:val="0"/>
        <w:numPr>
          <w:ilvl w:val="0"/>
          <w:numId w:val="50"/>
        </w:numPr>
        <w:tabs>
          <w:tab w:val="left" w:pos="142"/>
          <w:tab w:val="left" w:pos="426"/>
          <w:tab w:val="left" w:pos="567"/>
          <w:tab w:val="left" w:pos="851"/>
          <w:tab w:val="left" w:pos="993"/>
        </w:tabs>
        <w:autoSpaceDE w:val="0"/>
        <w:autoSpaceDN w:val="0"/>
        <w:adjustRightInd w:val="0"/>
        <w:spacing w:after="0" w:line="276" w:lineRule="auto"/>
        <w:ind w:left="0" w:firstLine="680"/>
        <w:contextualSpacing w:val="0"/>
        <w:jc w:val="both"/>
        <w:outlineLvl w:val="1"/>
        <w:rPr>
          <w:rFonts w:ascii="Times New Roman" w:eastAsiaTheme="majorEastAsia" w:hAnsi="Times New Roman" w:cs="Times New Roman"/>
          <w:b/>
          <w:bCs/>
          <w:vanish/>
          <w:color w:val="000000" w:themeColor="text1"/>
          <w:sz w:val="24"/>
          <w:szCs w:val="24"/>
          <w:lang w:eastAsia="ru-RU"/>
        </w:rPr>
      </w:pPr>
      <w:bookmarkStart w:id="52" w:name="_Toc105170421"/>
      <w:bookmarkStart w:id="53" w:name="_Toc105170505"/>
      <w:bookmarkStart w:id="54" w:name="_Toc124516586"/>
      <w:bookmarkStart w:id="55" w:name="_Toc124517134"/>
      <w:bookmarkStart w:id="56" w:name="_Toc124519016"/>
      <w:bookmarkStart w:id="57" w:name="_Toc124519377"/>
      <w:bookmarkEnd w:id="52"/>
      <w:bookmarkEnd w:id="53"/>
      <w:bookmarkEnd w:id="54"/>
      <w:bookmarkEnd w:id="55"/>
      <w:bookmarkEnd w:id="56"/>
      <w:bookmarkEnd w:id="57"/>
    </w:p>
    <w:p w14:paraId="19FFE732" w14:textId="77777777" w:rsidR="00F67EDC" w:rsidRPr="00F67EDC" w:rsidRDefault="00F67EDC" w:rsidP="00D679F8">
      <w:pPr>
        <w:pStyle w:val="ad"/>
        <w:keepNext/>
        <w:keepLines/>
        <w:widowControl w:val="0"/>
        <w:numPr>
          <w:ilvl w:val="0"/>
          <w:numId w:val="50"/>
        </w:numPr>
        <w:tabs>
          <w:tab w:val="left" w:pos="142"/>
          <w:tab w:val="left" w:pos="426"/>
          <w:tab w:val="left" w:pos="567"/>
          <w:tab w:val="left" w:pos="851"/>
          <w:tab w:val="left" w:pos="993"/>
        </w:tabs>
        <w:autoSpaceDE w:val="0"/>
        <w:autoSpaceDN w:val="0"/>
        <w:adjustRightInd w:val="0"/>
        <w:spacing w:after="0" w:line="276" w:lineRule="auto"/>
        <w:ind w:left="0" w:firstLine="680"/>
        <w:contextualSpacing w:val="0"/>
        <w:jc w:val="both"/>
        <w:outlineLvl w:val="1"/>
        <w:rPr>
          <w:rFonts w:ascii="Times New Roman" w:eastAsiaTheme="majorEastAsia" w:hAnsi="Times New Roman" w:cs="Times New Roman"/>
          <w:b/>
          <w:bCs/>
          <w:vanish/>
          <w:color w:val="000000" w:themeColor="text1"/>
          <w:sz w:val="24"/>
          <w:szCs w:val="24"/>
          <w:lang w:eastAsia="ru-RU"/>
        </w:rPr>
      </w:pPr>
      <w:bookmarkStart w:id="58" w:name="_Toc105170422"/>
      <w:bookmarkStart w:id="59" w:name="_Toc105170506"/>
      <w:bookmarkStart w:id="60" w:name="_Toc124516587"/>
      <w:bookmarkStart w:id="61" w:name="_Toc124517135"/>
      <w:bookmarkStart w:id="62" w:name="_Toc124519017"/>
      <w:bookmarkStart w:id="63" w:name="_Toc124519378"/>
      <w:bookmarkEnd w:id="58"/>
      <w:bookmarkEnd w:id="59"/>
      <w:bookmarkEnd w:id="60"/>
      <w:bookmarkEnd w:id="61"/>
      <w:bookmarkEnd w:id="62"/>
      <w:bookmarkEnd w:id="63"/>
    </w:p>
    <w:p w14:paraId="24B968E7" w14:textId="77777777" w:rsidR="00F67EDC" w:rsidRPr="00F67EDC" w:rsidRDefault="00F67EDC" w:rsidP="00D679F8">
      <w:pPr>
        <w:pStyle w:val="ad"/>
        <w:keepNext/>
        <w:keepLines/>
        <w:widowControl w:val="0"/>
        <w:numPr>
          <w:ilvl w:val="0"/>
          <w:numId w:val="50"/>
        </w:numPr>
        <w:tabs>
          <w:tab w:val="left" w:pos="142"/>
          <w:tab w:val="left" w:pos="426"/>
          <w:tab w:val="left" w:pos="567"/>
          <w:tab w:val="left" w:pos="851"/>
          <w:tab w:val="left" w:pos="993"/>
        </w:tabs>
        <w:autoSpaceDE w:val="0"/>
        <w:autoSpaceDN w:val="0"/>
        <w:adjustRightInd w:val="0"/>
        <w:spacing w:after="0" w:line="276" w:lineRule="auto"/>
        <w:ind w:left="0" w:firstLine="680"/>
        <w:contextualSpacing w:val="0"/>
        <w:jc w:val="both"/>
        <w:outlineLvl w:val="1"/>
        <w:rPr>
          <w:rFonts w:ascii="Times New Roman" w:eastAsiaTheme="majorEastAsia" w:hAnsi="Times New Roman" w:cs="Times New Roman"/>
          <w:b/>
          <w:bCs/>
          <w:vanish/>
          <w:color w:val="000000" w:themeColor="text1"/>
          <w:sz w:val="24"/>
          <w:szCs w:val="24"/>
          <w:lang w:eastAsia="ru-RU"/>
        </w:rPr>
      </w:pPr>
      <w:bookmarkStart w:id="64" w:name="_Toc105170423"/>
      <w:bookmarkStart w:id="65" w:name="_Toc105170507"/>
      <w:bookmarkStart w:id="66" w:name="_Toc124516588"/>
      <w:bookmarkStart w:id="67" w:name="_Toc124517136"/>
      <w:bookmarkStart w:id="68" w:name="_Toc124519018"/>
      <w:bookmarkStart w:id="69" w:name="_Toc124519379"/>
      <w:bookmarkEnd w:id="64"/>
      <w:bookmarkEnd w:id="65"/>
      <w:bookmarkEnd w:id="66"/>
      <w:bookmarkEnd w:id="67"/>
      <w:bookmarkEnd w:id="68"/>
      <w:bookmarkEnd w:id="69"/>
    </w:p>
    <w:p w14:paraId="26372410" w14:textId="1DA6DA2B" w:rsidR="00FA7129" w:rsidRPr="008B762F" w:rsidRDefault="00697760" w:rsidP="00D679F8">
      <w:pPr>
        <w:pStyle w:val="23"/>
        <w:numPr>
          <w:ilvl w:val="0"/>
          <w:numId w:val="50"/>
        </w:numPr>
        <w:tabs>
          <w:tab w:val="left" w:pos="142"/>
          <w:tab w:val="left" w:pos="426"/>
          <w:tab w:val="left" w:pos="567"/>
          <w:tab w:val="left" w:pos="851"/>
          <w:tab w:val="left" w:pos="993"/>
        </w:tabs>
        <w:spacing w:before="0" w:line="276" w:lineRule="auto"/>
        <w:ind w:left="0" w:firstLine="680"/>
        <w:rPr>
          <w:rFonts w:ascii="Times New Roman" w:hAnsi="Times New Roman" w:cs="Times New Roman"/>
          <w:b/>
          <w:bCs w:val="0"/>
          <w:color w:val="000000" w:themeColor="text1"/>
          <w:sz w:val="24"/>
          <w:szCs w:val="24"/>
        </w:rPr>
      </w:pPr>
      <w:r>
        <w:rPr>
          <w:rFonts w:ascii="Times New Roman" w:hAnsi="Times New Roman" w:cs="Times New Roman"/>
          <w:b/>
          <w:color w:val="000000" w:themeColor="text1"/>
          <w:sz w:val="24"/>
          <w:szCs w:val="24"/>
        </w:rPr>
        <w:t xml:space="preserve"> </w:t>
      </w:r>
      <w:bookmarkStart w:id="70" w:name="_Toc124519380"/>
      <w:r w:rsidR="007F0A7E">
        <w:rPr>
          <w:rFonts w:ascii="Times New Roman" w:hAnsi="Times New Roman" w:cs="Times New Roman"/>
          <w:b/>
          <w:color w:val="000000" w:themeColor="text1"/>
          <w:sz w:val="24"/>
          <w:szCs w:val="24"/>
        </w:rPr>
        <w:t>Внешние и внутренние факторы</w:t>
      </w:r>
      <w:bookmarkEnd w:id="70"/>
    </w:p>
    <w:p w14:paraId="7BEB214D" w14:textId="77777777" w:rsidR="00F67EDC" w:rsidRPr="00F67EDC" w:rsidRDefault="00F67EDC" w:rsidP="00D679F8">
      <w:pPr>
        <w:pStyle w:val="ad"/>
        <w:numPr>
          <w:ilvl w:val="0"/>
          <w:numId w:val="37"/>
        </w:numPr>
        <w:spacing w:after="0" w:line="276" w:lineRule="auto"/>
        <w:jc w:val="both"/>
        <w:rPr>
          <w:rFonts w:ascii="Times New Roman" w:hAnsi="Times New Roman" w:cs="Times New Roman"/>
          <w:vanish/>
          <w:sz w:val="24"/>
          <w:szCs w:val="24"/>
        </w:rPr>
      </w:pPr>
    </w:p>
    <w:p w14:paraId="19795AD7" w14:textId="77777777" w:rsidR="00F67EDC" w:rsidRPr="00F67EDC" w:rsidRDefault="00F67EDC" w:rsidP="00D679F8">
      <w:pPr>
        <w:pStyle w:val="ad"/>
        <w:numPr>
          <w:ilvl w:val="0"/>
          <w:numId w:val="37"/>
        </w:numPr>
        <w:spacing w:after="0" w:line="276" w:lineRule="auto"/>
        <w:jc w:val="both"/>
        <w:rPr>
          <w:rFonts w:ascii="Times New Roman" w:hAnsi="Times New Roman" w:cs="Times New Roman"/>
          <w:vanish/>
          <w:sz w:val="24"/>
          <w:szCs w:val="24"/>
        </w:rPr>
      </w:pPr>
    </w:p>
    <w:p w14:paraId="62CE11C6" w14:textId="77777777" w:rsidR="00F67EDC" w:rsidRPr="00F67EDC" w:rsidRDefault="00F67EDC" w:rsidP="00D679F8">
      <w:pPr>
        <w:pStyle w:val="ad"/>
        <w:numPr>
          <w:ilvl w:val="1"/>
          <w:numId w:val="37"/>
        </w:numPr>
        <w:spacing w:after="0" w:line="276" w:lineRule="auto"/>
        <w:jc w:val="both"/>
        <w:rPr>
          <w:rFonts w:ascii="Times New Roman" w:hAnsi="Times New Roman" w:cs="Times New Roman"/>
          <w:vanish/>
          <w:sz w:val="24"/>
          <w:szCs w:val="24"/>
        </w:rPr>
      </w:pPr>
    </w:p>
    <w:p w14:paraId="1191F35E" w14:textId="79D05678" w:rsidR="00C75352" w:rsidRPr="00F67EDC" w:rsidRDefault="000B07DE" w:rsidP="00D679F8">
      <w:pPr>
        <w:pStyle w:val="ad"/>
        <w:numPr>
          <w:ilvl w:val="2"/>
          <w:numId w:val="37"/>
        </w:numPr>
        <w:spacing w:after="0" w:line="276" w:lineRule="auto"/>
        <w:ind w:left="0" w:firstLine="680"/>
        <w:jc w:val="both"/>
        <w:rPr>
          <w:rFonts w:ascii="Times New Roman" w:hAnsi="Times New Roman" w:cs="Times New Roman"/>
          <w:sz w:val="24"/>
          <w:szCs w:val="24"/>
        </w:rPr>
      </w:pPr>
      <w:r w:rsidRPr="00F67EDC">
        <w:rPr>
          <w:rFonts w:ascii="Times New Roman" w:hAnsi="Times New Roman" w:cs="Times New Roman"/>
          <w:sz w:val="24"/>
          <w:szCs w:val="24"/>
        </w:rPr>
        <w:t>Р</w:t>
      </w:r>
      <w:r w:rsidR="00B16571">
        <w:rPr>
          <w:rFonts w:ascii="Times New Roman" w:hAnsi="Times New Roman" w:cs="Times New Roman"/>
          <w:sz w:val="24"/>
          <w:szCs w:val="24"/>
        </w:rPr>
        <w:t>уководство Общества</w:t>
      </w:r>
      <w:r w:rsidR="00C75352" w:rsidRPr="00F67EDC">
        <w:rPr>
          <w:rFonts w:ascii="Times New Roman" w:hAnsi="Times New Roman" w:cs="Times New Roman"/>
          <w:sz w:val="24"/>
          <w:szCs w:val="24"/>
        </w:rPr>
        <w:t xml:space="preserve"> определяет внешние</w:t>
      </w:r>
      <w:r w:rsidR="007F0A7E" w:rsidRPr="00F67EDC">
        <w:rPr>
          <w:rFonts w:ascii="Times New Roman" w:hAnsi="Times New Roman" w:cs="Times New Roman"/>
          <w:sz w:val="24"/>
          <w:szCs w:val="24"/>
        </w:rPr>
        <w:t xml:space="preserve"> факторы (не за</w:t>
      </w:r>
      <w:r w:rsidR="00B16571">
        <w:rPr>
          <w:rFonts w:ascii="Times New Roman" w:hAnsi="Times New Roman" w:cs="Times New Roman"/>
          <w:sz w:val="24"/>
          <w:szCs w:val="24"/>
        </w:rPr>
        <w:t>висящие от деятельности Общества</w:t>
      </w:r>
      <w:r w:rsidR="007F0A7E" w:rsidRPr="00F67EDC">
        <w:rPr>
          <w:rFonts w:ascii="Times New Roman" w:hAnsi="Times New Roman" w:cs="Times New Roman"/>
          <w:sz w:val="24"/>
          <w:szCs w:val="24"/>
        </w:rPr>
        <w:t>)</w:t>
      </w:r>
      <w:r w:rsidR="00C75352" w:rsidRPr="00F67EDC">
        <w:rPr>
          <w:rFonts w:ascii="Times New Roman" w:hAnsi="Times New Roman" w:cs="Times New Roman"/>
          <w:sz w:val="24"/>
          <w:szCs w:val="24"/>
        </w:rPr>
        <w:t xml:space="preserve"> и внутренние факторы</w:t>
      </w:r>
      <w:r w:rsidR="007F0A7E" w:rsidRPr="00F67EDC">
        <w:rPr>
          <w:rFonts w:ascii="Times New Roman" w:hAnsi="Times New Roman" w:cs="Times New Roman"/>
          <w:sz w:val="24"/>
          <w:szCs w:val="24"/>
        </w:rPr>
        <w:t xml:space="preserve"> (зависящие от деятельности </w:t>
      </w:r>
      <w:r w:rsidR="00FE5136">
        <w:rPr>
          <w:rFonts w:ascii="Times New Roman" w:hAnsi="Times New Roman" w:cs="Times New Roman"/>
          <w:sz w:val="24"/>
          <w:szCs w:val="24"/>
        </w:rPr>
        <w:t>Общества</w:t>
      </w:r>
      <w:r w:rsidR="007F0A7E" w:rsidRPr="00F67EDC">
        <w:rPr>
          <w:rFonts w:ascii="Times New Roman" w:hAnsi="Times New Roman" w:cs="Times New Roman"/>
          <w:sz w:val="24"/>
          <w:szCs w:val="24"/>
        </w:rPr>
        <w:t>)</w:t>
      </w:r>
      <w:r w:rsidR="00C75352" w:rsidRPr="00F67EDC">
        <w:rPr>
          <w:rFonts w:ascii="Times New Roman" w:hAnsi="Times New Roman" w:cs="Times New Roman"/>
          <w:sz w:val="24"/>
          <w:szCs w:val="24"/>
        </w:rPr>
        <w:t xml:space="preserve">, которые оказывают влияние </w:t>
      </w:r>
      <w:r w:rsidR="004102CE" w:rsidRPr="00F67EDC">
        <w:rPr>
          <w:rFonts w:ascii="Times New Roman" w:hAnsi="Times New Roman" w:cs="Times New Roman"/>
          <w:sz w:val="24"/>
          <w:szCs w:val="24"/>
        </w:rPr>
        <w:t xml:space="preserve">и </w:t>
      </w:r>
      <w:r w:rsidR="009555A1" w:rsidRPr="00F67EDC">
        <w:rPr>
          <w:rFonts w:ascii="Times New Roman" w:hAnsi="Times New Roman" w:cs="Times New Roman"/>
          <w:sz w:val="24"/>
          <w:szCs w:val="24"/>
        </w:rPr>
        <w:t>учитываются</w:t>
      </w:r>
      <w:r w:rsidR="004102CE" w:rsidRPr="00F67EDC">
        <w:rPr>
          <w:rFonts w:ascii="Times New Roman" w:hAnsi="Times New Roman" w:cs="Times New Roman"/>
          <w:sz w:val="24"/>
          <w:szCs w:val="24"/>
        </w:rPr>
        <w:t xml:space="preserve"> при</w:t>
      </w:r>
      <w:r w:rsidR="00C75352" w:rsidRPr="00F67EDC">
        <w:rPr>
          <w:rFonts w:ascii="Times New Roman" w:hAnsi="Times New Roman" w:cs="Times New Roman"/>
          <w:sz w:val="24"/>
          <w:szCs w:val="24"/>
        </w:rPr>
        <w:t xml:space="preserve"> достижени</w:t>
      </w:r>
      <w:r w:rsidR="004102CE" w:rsidRPr="00F67EDC">
        <w:rPr>
          <w:rFonts w:ascii="Times New Roman" w:hAnsi="Times New Roman" w:cs="Times New Roman"/>
          <w:sz w:val="24"/>
          <w:szCs w:val="24"/>
        </w:rPr>
        <w:t>и</w:t>
      </w:r>
      <w:r w:rsidR="00C75352" w:rsidRPr="00F67EDC">
        <w:rPr>
          <w:rFonts w:ascii="Times New Roman" w:hAnsi="Times New Roman" w:cs="Times New Roman"/>
          <w:sz w:val="24"/>
          <w:szCs w:val="24"/>
        </w:rPr>
        <w:t xml:space="preserve"> целей </w:t>
      </w:r>
      <w:r w:rsidR="00B16571">
        <w:rPr>
          <w:rFonts w:ascii="Times New Roman" w:hAnsi="Times New Roman" w:cs="Times New Roman"/>
          <w:sz w:val="24"/>
          <w:szCs w:val="24"/>
        </w:rPr>
        <w:t>Общества</w:t>
      </w:r>
      <w:r w:rsidR="00C75352" w:rsidRPr="00F67EDC">
        <w:rPr>
          <w:rFonts w:ascii="Times New Roman" w:hAnsi="Times New Roman" w:cs="Times New Roman"/>
          <w:sz w:val="24"/>
          <w:szCs w:val="24"/>
        </w:rPr>
        <w:t xml:space="preserve"> в области </w:t>
      </w:r>
      <w:r w:rsidR="00740250" w:rsidRPr="00F67EDC">
        <w:rPr>
          <w:rFonts w:ascii="Times New Roman" w:hAnsi="Times New Roman" w:cs="Times New Roman"/>
          <w:sz w:val="24"/>
          <w:szCs w:val="24"/>
        </w:rPr>
        <w:t>ОТ</w:t>
      </w:r>
      <w:r w:rsidR="00C75352" w:rsidRPr="00F67EDC">
        <w:rPr>
          <w:rFonts w:ascii="Times New Roman" w:hAnsi="Times New Roman" w:cs="Times New Roman"/>
          <w:sz w:val="24"/>
          <w:szCs w:val="24"/>
        </w:rPr>
        <w:t xml:space="preserve">. </w:t>
      </w:r>
    </w:p>
    <w:p w14:paraId="273219EB" w14:textId="504CC773" w:rsidR="00C75352" w:rsidRPr="00F67EDC" w:rsidRDefault="00C75352" w:rsidP="00D679F8">
      <w:pPr>
        <w:tabs>
          <w:tab w:val="left" w:pos="1276"/>
        </w:tabs>
        <w:spacing w:after="0"/>
        <w:ind w:firstLine="680"/>
        <w:jc w:val="both"/>
        <w:rPr>
          <w:rFonts w:ascii="Times New Roman" w:hAnsi="Times New Roman" w:cs="Times New Roman"/>
          <w:sz w:val="24"/>
          <w:szCs w:val="24"/>
        </w:rPr>
      </w:pPr>
      <w:r w:rsidRPr="00F67EDC">
        <w:rPr>
          <w:rFonts w:ascii="Times New Roman" w:hAnsi="Times New Roman" w:cs="Times New Roman"/>
          <w:sz w:val="24"/>
          <w:szCs w:val="24"/>
        </w:rPr>
        <w:t>К внешним факторам относятся:</w:t>
      </w:r>
    </w:p>
    <w:p w14:paraId="17C879E4" w14:textId="7026B25F" w:rsidR="00B40F24" w:rsidRPr="00F67EDC" w:rsidRDefault="00064390" w:rsidP="00D679F8">
      <w:pPr>
        <w:numPr>
          <w:ilvl w:val="0"/>
          <w:numId w:val="31"/>
        </w:numPr>
        <w:tabs>
          <w:tab w:val="left" w:pos="993"/>
        </w:tabs>
        <w:spacing w:after="0"/>
        <w:ind w:left="0" w:firstLine="680"/>
        <w:jc w:val="both"/>
        <w:rPr>
          <w:rFonts w:ascii="Times New Roman" w:hAnsi="Times New Roman" w:cs="Times New Roman"/>
          <w:sz w:val="24"/>
          <w:szCs w:val="24"/>
        </w:rPr>
      </w:pPr>
      <w:r w:rsidRPr="00F67EDC">
        <w:rPr>
          <w:rFonts w:ascii="Times New Roman" w:hAnsi="Times New Roman" w:cs="Times New Roman"/>
          <w:sz w:val="24"/>
          <w:szCs w:val="24"/>
        </w:rPr>
        <w:t>т</w:t>
      </w:r>
      <w:r w:rsidR="00C75352" w:rsidRPr="00F67EDC">
        <w:rPr>
          <w:rFonts w:ascii="Times New Roman" w:hAnsi="Times New Roman" w:cs="Times New Roman"/>
          <w:sz w:val="24"/>
          <w:szCs w:val="24"/>
        </w:rPr>
        <w:t>ребо</w:t>
      </w:r>
      <w:r w:rsidR="00850B70" w:rsidRPr="00F67EDC">
        <w:rPr>
          <w:rFonts w:ascii="Times New Roman" w:hAnsi="Times New Roman" w:cs="Times New Roman"/>
          <w:sz w:val="24"/>
          <w:szCs w:val="24"/>
        </w:rPr>
        <w:t>вания потребителей к продукции</w:t>
      </w:r>
      <w:r w:rsidR="00B16571">
        <w:rPr>
          <w:rFonts w:ascii="Times New Roman" w:hAnsi="Times New Roman" w:cs="Times New Roman"/>
          <w:sz w:val="24"/>
          <w:szCs w:val="24"/>
        </w:rPr>
        <w:t xml:space="preserve"> Общества</w:t>
      </w:r>
      <w:r w:rsidR="00C75352" w:rsidRPr="00F67EDC">
        <w:rPr>
          <w:rFonts w:ascii="Times New Roman" w:hAnsi="Times New Roman" w:cs="Times New Roman"/>
          <w:sz w:val="24"/>
          <w:szCs w:val="24"/>
        </w:rPr>
        <w:t>;</w:t>
      </w:r>
    </w:p>
    <w:p w14:paraId="76240DCE" w14:textId="77777777" w:rsidR="00850B70" w:rsidRPr="00F67EDC" w:rsidRDefault="00850B70" w:rsidP="00D679F8">
      <w:pPr>
        <w:numPr>
          <w:ilvl w:val="0"/>
          <w:numId w:val="31"/>
        </w:numPr>
        <w:tabs>
          <w:tab w:val="left" w:pos="993"/>
        </w:tabs>
        <w:spacing w:after="0"/>
        <w:ind w:left="0" w:firstLine="680"/>
        <w:jc w:val="both"/>
        <w:rPr>
          <w:rFonts w:ascii="Times New Roman" w:hAnsi="Times New Roman" w:cs="Times New Roman"/>
          <w:sz w:val="24"/>
          <w:szCs w:val="24"/>
        </w:rPr>
      </w:pPr>
      <w:r w:rsidRPr="00F67EDC">
        <w:rPr>
          <w:rFonts w:ascii="Times New Roman" w:hAnsi="Times New Roman" w:cs="Times New Roman"/>
          <w:sz w:val="24"/>
          <w:szCs w:val="24"/>
        </w:rPr>
        <w:t>законодательство РФ и его изменение</w:t>
      </w:r>
      <w:r w:rsidR="00C75352" w:rsidRPr="00F67EDC">
        <w:rPr>
          <w:rFonts w:ascii="Times New Roman" w:hAnsi="Times New Roman" w:cs="Times New Roman"/>
          <w:sz w:val="24"/>
          <w:szCs w:val="24"/>
        </w:rPr>
        <w:t xml:space="preserve">; </w:t>
      </w:r>
    </w:p>
    <w:p w14:paraId="03E504F2" w14:textId="3EB8E45A" w:rsidR="00C75352" w:rsidRPr="00F67EDC" w:rsidRDefault="00850B70" w:rsidP="00D679F8">
      <w:pPr>
        <w:numPr>
          <w:ilvl w:val="0"/>
          <w:numId w:val="31"/>
        </w:numPr>
        <w:tabs>
          <w:tab w:val="left" w:pos="993"/>
        </w:tabs>
        <w:spacing w:after="0"/>
        <w:ind w:left="0" w:firstLine="680"/>
        <w:jc w:val="both"/>
        <w:rPr>
          <w:rFonts w:ascii="Times New Roman" w:hAnsi="Times New Roman" w:cs="Times New Roman"/>
          <w:sz w:val="24"/>
          <w:szCs w:val="24"/>
        </w:rPr>
      </w:pPr>
      <w:r w:rsidRPr="00F67EDC">
        <w:rPr>
          <w:rFonts w:ascii="Times New Roman" w:hAnsi="Times New Roman" w:cs="Times New Roman"/>
          <w:sz w:val="24"/>
          <w:szCs w:val="24"/>
        </w:rPr>
        <w:t>экономические факторы (цена на продукцию, ограничения на импортные закупки и т.д.)</w:t>
      </w:r>
      <w:r w:rsidR="00C75352" w:rsidRPr="00F67EDC">
        <w:rPr>
          <w:rFonts w:ascii="Times New Roman" w:hAnsi="Times New Roman" w:cs="Times New Roman"/>
          <w:sz w:val="24"/>
          <w:szCs w:val="24"/>
        </w:rPr>
        <w:t xml:space="preserve"> </w:t>
      </w:r>
    </w:p>
    <w:p w14:paraId="03FB67DF" w14:textId="59D3C141" w:rsidR="00C75352" w:rsidRPr="00F67EDC" w:rsidRDefault="00C75352" w:rsidP="00D679F8">
      <w:pPr>
        <w:numPr>
          <w:ilvl w:val="0"/>
          <w:numId w:val="31"/>
        </w:numPr>
        <w:tabs>
          <w:tab w:val="left" w:pos="993"/>
        </w:tabs>
        <w:spacing w:after="0"/>
        <w:ind w:left="0" w:firstLine="680"/>
        <w:jc w:val="both"/>
        <w:rPr>
          <w:rFonts w:ascii="Times New Roman" w:hAnsi="Times New Roman" w:cs="Times New Roman"/>
          <w:sz w:val="24"/>
          <w:szCs w:val="24"/>
        </w:rPr>
      </w:pPr>
      <w:r w:rsidRPr="00F67EDC">
        <w:rPr>
          <w:rFonts w:ascii="Times New Roman" w:hAnsi="Times New Roman" w:cs="Times New Roman"/>
          <w:sz w:val="24"/>
          <w:szCs w:val="24"/>
        </w:rPr>
        <w:t>изменения в рыночной среде</w:t>
      </w:r>
      <w:r w:rsidR="007A2B6C">
        <w:rPr>
          <w:rFonts w:ascii="Times New Roman" w:hAnsi="Times New Roman" w:cs="Times New Roman"/>
          <w:sz w:val="24"/>
          <w:szCs w:val="24"/>
        </w:rPr>
        <w:t xml:space="preserve"> в области деятельности Общества</w:t>
      </w:r>
      <w:r w:rsidRPr="00F67EDC">
        <w:rPr>
          <w:rFonts w:ascii="Times New Roman" w:hAnsi="Times New Roman" w:cs="Times New Roman"/>
          <w:sz w:val="24"/>
          <w:szCs w:val="24"/>
        </w:rPr>
        <w:t xml:space="preserve">; </w:t>
      </w:r>
    </w:p>
    <w:p w14:paraId="5ECC9314" w14:textId="59F6B004" w:rsidR="00C75352" w:rsidRPr="00F67EDC" w:rsidRDefault="00C75352" w:rsidP="00D679F8">
      <w:pPr>
        <w:numPr>
          <w:ilvl w:val="0"/>
          <w:numId w:val="31"/>
        </w:numPr>
        <w:tabs>
          <w:tab w:val="left" w:pos="993"/>
        </w:tabs>
        <w:spacing w:after="0"/>
        <w:ind w:left="0" w:firstLine="680"/>
        <w:jc w:val="both"/>
        <w:rPr>
          <w:rFonts w:ascii="Times New Roman" w:hAnsi="Times New Roman" w:cs="Times New Roman"/>
          <w:sz w:val="24"/>
          <w:szCs w:val="24"/>
        </w:rPr>
      </w:pPr>
      <w:r w:rsidRPr="00F67EDC">
        <w:rPr>
          <w:rFonts w:ascii="Times New Roman" w:hAnsi="Times New Roman" w:cs="Times New Roman"/>
          <w:sz w:val="24"/>
          <w:szCs w:val="24"/>
        </w:rPr>
        <w:t>изменения в конкурентной среде</w:t>
      </w:r>
      <w:r w:rsidR="00C34DA3">
        <w:rPr>
          <w:rFonts w:ascii="Times New Roman" w:hAnsi="Times New Roman" w:cs="Times New Roman"/>
          <w:sz w:val="24"/>
          <w:szCs w:val="24"/>
        </w:rPr>
        <w:t xml:space="preserve"> в области деятельности Общества</w:t>
      </w:r>
      <w:r w:rsidRPr="00F67EDC">
        <w:rPr>
          <w:rFonts w:ascii="Times New Roman" w:hAnsi="Times New Roman" w:cs="Times New Roman"/>
          <w:sz w:val="24"/>
          <w:szCs w:val="24"/>
        </w:rPr>
        <w:t>;</w:t>
      </w:r>
    </w:p>
    <w:p w14:paraId="6E65BB05" w14:textId="733D2794" w:rsidR="00C75352" w:rsidRPr="00F67EDC" w:rsidRDefault="00C75352" w:rsidP="00D679F8">
      <w:pPr>
        <w:numPr>
          <w:ilvl w:val="0"/>
          <w:numId w:val="31"/>
        </w:numPr>
        <w:tabs>
          <w:tab w:val="left" w:pos="993"/>
        </w:tabs>
        <w:spacing w:after="0"/>
        <w:ind w:left="0" w:firstLine="680"/>
        <w:jc w:val="both"/>
        <w:rPr>
          <w:rFonts w:ascii="Times New Roman" w:hAnsi="Times New Roman" w:cs="Times New Roman"/>
          <w:sz w:val="24"/>
          <w:szCs w:val="24"/>
        </w:rPr>
      </w:pPr>
      <w:r w:rsidRPr="00F67EDC">
        <w:rPr>
          <w:rFonts w:ascii="Times New Roman" w:hAnsi="Times New Roman" w:cs="Times New Roman"/>
          <w:sz w:val="24"/>
          <w:szCs w:val="24"/>
        </w:rPr>
        <w:t>климатические условия, удаленность и социальная среда</w:t>
      </w:r>
      <w:r w:rsidR="00C34DA3">
        <w:rPr>
          <w:rFonts w:ascii="Times New Roman" w:hAnsi="Times New Roman" w:cs="Times New Roman"/>
          <w:sz w:val="24"/>
          <w:szCs w:val="24"/>
        </w:rPr>
        <w:t xml:space="preserve"> территорий присутствия Общества</w:t>
      </w:r>
      <w:r w:rsidR="00850B70" w:rsidRPr="00F67EDC">
        <w:rPr>
          <w:rFonts w:ascii="Times New Roman" w:hAnsi="Times New Roman" w:cs="Times New Roman"/>
          <w:sz w:val="24"/>
          <w:szCs w:val="24"/>
        </w:rPr>
        <w:t>;</w:t>
      </w:r>
    </w:p>
    <w:p w14:paraId="4E3A1C78" w14:textId="737264FE" w:rsidR="00850B70" w:rsidRPr="00F67EDC" w:rsidRDefault="00850B70" w:rsidP="00D679F8">
      <w:pPr>
        <w:numPr>
          <w:ilvl w:val="0"/>
          <w:numId w:val="31"/>
        </w:numPr>
        <w:tabs>
          <w:tab w:val="left" w:pos="993"/>
        </w:tabs>
        <w:spacing w:after="0"/>
        <w:ind w:left="0" w:firstLine="680"/>
        <w:jc w:val="both"/>
        <w:rPr>
          <w:rFonts w:ascii="Times New Roman" w:hAnsi="Times New Roman" w:cs="Times New Roman"/>
          <w:sz w:val="24"/>
          <w:szCs w:val="24"/>
        </w:rPr>
      </w:pPr>
      <w:r w:rsidRPr="00F67EDC">
        <w:rPr>
          <w:rFonts w:ascii="Times New Roman" w:hAnsi="Times New Roman" w:cs="Times New Roman"/>
          <w:sz w:val="24"/>
          <w:szCs w:val="24"/>
        </w:rPr>
        <w:t>другие факторы.</w:t>
      </w:r>
    </w:p>
    <w:p w14:paraId="4FC4ACFF" w14:textId="7391B44B" w:rsidR="00C75352" w:rsidRPr="00F67EDC" w:rsidRDefault="00C75352" w:rsidP="00D679F8">
      <w:pPr>
        <w:pStyle w:val="ad"/>
        <w:numPr>
          <w:ilvl w:val="2"/>
          <w:numId w:val="37"/>
        </w:numPr>
        <w:tabs>
          <w:tab w:val="left" w:pos="1418"/>
        </w:tabs>
        <w:spacing w:after="0" w:line="276" w:lineRule="auto"/>
        <w:ind w:left="0" w:firstLine="680"/>
        <w:jc w:val="both"/>
        <w:rPr>
          <w:rFonts w:ascii="Times New Roman" w:hAnsi="Times New Roman" w:cs="Times New Roman"/>
          <w:sz w:val="24"/>
          <w:szCs w:val="24"/>
        </w:rPr>
      </w:pPr>
      <w:r w:rsidRPr="00F67EDC">
        <w:rPr>
          <w:rFonts w:ascii="Times New Roman" w:hAnsi="Times New Roman" w:cs="Times New Roman"/>
          <w:sz w:val="24"/>
          <w:szCs w:val="24"/>
        </w:rPr>
        <w:t>К внутренним факторам относятся:</w:t>
      </w:r>
    </w:p>
    <w:p w14:paraId="472D87FB" w14:textId="7378E54F" w:rsidR="00C75352" w:rsidRPr="00F67EDC" w:rsidRDefault="00064390" w:rsidP="00D679F8">
      <w:pPr>
        <w:pStyle w:val="ad"/>
        <w:numPr>
          <w:ilvl w:val="0"/>
          <w:numId w:val="32"/>
        </w:numPr>
        <w:tabs>
          <w:tab w:val="left" w:pos="993"/>
        </w:tabs>
        <w:spacing w:after="0" w:line="276" w:lineRule="auto"/>
        <w:ind w:left="0" w:firstLine="680"/>
        <w:jc w:val="both"/>
        <w:rPr>
          <w:rFonts w:ascii="Times New Roman" w:hAnsi="Times New Roman" w:cs="Times New Roman"/>
          <w:sz w:val="24"/>
          <w:szCs w:val="24"/>
        </w:rPr>
      </w:pPr>
      <w:r w:rsidRPr="00F67EDC">
        <w:rPr>
          <w:rFonts w:ascii="Times New Roman" w:hAnsi="Times New Roman" w:cs="Times New Roman"/>
          <w:sz w:val="24"/>
          <w:szCs w:val="24"/>
        </w:rPr>
        <w:t xml:space="preserve">лидерство руководства </w:t>
      </w:r>
      <w:r w:rsidR="00C34DA3">
        <w:rPr>
          <w:rFonts w:ascii="Times New Roman" w:hAnsi="Times New Roman" w:cs="Times New Roman"/>
          <w:sz w:val="24"/>
          <w:szCs w:val="24"/>
        </w:rPr>
        <w:t>Общества</w:t>
      </w:r>
      <w:r w:rsidRPr="00F67EDC">
        <w:rPr>
          <w:rFonts w:ascii="Times New Roman" w:hAnsi="Times New Roman" w:cs="Times New Roman"/>
          <w:sz w:val="24"/>
          <w:szCs w:val="24"/>
        </w:rPr>
        <w:t>;</w:t>
      </w:r>
      <w:r w:rsidR="00C75352" w:rsidRPr="00F67EDC">
        <w:rPr>
          <w:rFonts w:ascii="Times New Roman" w:hAnsi="Times New Roman" w:cs="Times New Roman"/>
          <w:sz w:val="24"/>
          <w:szCs w:val="24"/>
        </w:rPr>
        <w:t xml:space="preserve"> </w:t>
      </w:r>
    </w:p>
    <w:p w14:paraId="077867A6" w14:textId="1E2A07B4" w:rsidR="00064390" w:rsidRPr="00F67EDC" w:rsidRDefault="00064390" w:rsidP="00D679F8">
      <w:pPr>
        <w:pStyle w:val="ad"/>
        <w:numPr>
          <w:ilvl w:val="0"/>
          <w:numId w:val="32"/>
        </w:numPr>
        <w:tabs>
          <w:tab w:val="left" w:pos="993"/>
        </w:tabs>
        <w:spacing w:after="0" w:line="276" w:lineRule="auto"/>
        <w:ind w:left="0" w:firstLine="680"/>
        <w:jc w:val="both"/>
        <w:rPr>
          <w:rFonts w:ascii="Times New Roman" w:hAnsi="Times New Roman" w:cs="Times New Roman"/>
          <w:sz w:val="24"/>
          <w:szCs w:val="24"/>
        </w:rPr>
      </w:pPr>
      <w:r w:rsidRPr="00F67EDC">
        <w:rPr>
          <w:rFonts w:ascii="Times New Roman" w:hAnsi="Times New Roman" w:cs="Times New Roman"/>
          <w:sz w:val="24"/>
          <w:szCs w:val="24"/>
        </w:rPr>
        <w:t>ор</w:t>
      </w:r>
      <w:r w:rsidR="00C34DA3">
        <w:rPr>
          <w:rFonts w:ascii="Times New Roman" w:hAnsi="Times New Roman" w:cs="Times New Roman"/>
          <w:sz w:val="24"/>
          <w:szCs w:val="24"/>
        </w:rPr>
        <w:t>ганизационная структура Общества</w:t>
      </w:r>
      <w:r w:rsidRPr="00F67EDC">
        <w:rPr>
          <w:rFonts w:ascii="Times New Roman" w:hAnsi="Times New Roman" w:cs="Times New Roman"/>
          <w:sz w:val="24"/>
          <w:szCs w:val="24"/>
        </w:rPr>
        <w:t>;</w:t>
      </w:r>
    </w:p>
    <w:p w14:paraId="38C67DC1" w14:textId="30A75875" w:rsidR="00C75352" w:rsidRPr="00F67EDC" w:rsidRDefault="00064390" w:rsidP="00D679F8">
      <w:pPr>
        <w:pStyle w:val="ad"/>
        <w:numPr>
          <w:ilvl w:val="0"/>
          <w:numId w:val="32"/>
        </w:numPr>
        <w:tabs>
          <w:tab w:val="left" w:pos="993"/>
        </w:tabs>
        <w:spacing w:after="0" w:line="276" w:lineRule="auto"/>
        <w:ind w:left="0" w:firstLine="680"/>
        <w:jc w:val="both"/>
        <w:rPr>
          <w:rFonts w:ascii="Times New Roman" w:hAnsi="Times New Roman" w:cs="Times New Roman"/>
          <w:sz w:val="24"/>
          <w:szCs w:val="24"/>
        </w:rPr>
      </w:pPr>
      <w:r w:rsidRPr="00F67EDC">
        <w:rPr>
          <w:rFonts w:ascii="Times New Roman" w:hAnsi="Times New Roman" w:cs="Times New Roman"/>
          <w:sz w:val="24"/>
          <w:szCs w:val="24"/>
        </w:rPr>
        <w:t>п</w:t>
      </w:r>
      <w:r w:rsidR="00C75352" w:rsidRPr="00F67EDC">
        <w:rPr>
          <w:rFonts w:ascii="Times New Roman" w:hAnsi="Times New Roman" w:cs="Times New Roman"/>
          <w:sz w:val="24"/>
          <w:szCs w:val="24"/>
        </w:rPr>
        <w:t xml:space="preserve">олитика в области </w:t>
      </w:r>
      <w:r w:rsidR="00740250" w:rsidRPr="00F67EDC">
        <w:rPr>
          <w:rFonts w:ascii="Times New Roman" w:hAnsi="Times New Roman" w:cs="Times New Roman"/>
          <w:sz w:val="24"/>
          <w:szCs w:val="24"/>
        </w:rPr>
        <w:t>ОТ</w:t>
      </w:r>
      <w:r w:rsidR="00C34DA3">
        <w:rPr>
          <w:rFonts w:ascii="Times New Roman" w:hAnsi="Times New Roman" w:cs="Times New Roman"/>
          <w:sz w:val="24"/>
          <w:szCs w:val="24"/>
        </w:rPr>
        <w:t xml:space="preserve"> Общества</w:t>
      </w:r>
      <w:r w:rsidRPr="00F67EDC">
        <w:rPr>
          <w:rFonts w:ascii="Times New Roman" w:hAnsi="Times New Roman" w:cs="Times New Roman"/>
          <w:sz w:val="24"/>
          <w:szCs w:val="24"/>
        </w:rPr>
        <w:t>;</w:t>
      </w:r>
    </w:p>
    <w:p w14:paraId="31D31939" w14:textId="3B699A60" w:rsidR="00C75352" w:rsidRPr="00F67EDC" w:rsidRDefault="00064390" w:rsidP="00D679F8">
      <w:pPr>
        <w:pStyle w:val="ad"/>
        <w:numPr>
          <w:ilvl w:val="0"/>
          <w:numId w:val="32"/>
        </w:numPr>
        <w:tabs>
          <w:tab w:val="left" w:pos="993"/>
        </w:tabs>
        <w:spacing w:after="0" w:line="276" w:lineRule="auto"/>
        <w:ind w:left="0" w:firstLine="680"/>
        <w:jc w:val="both"/>
        <w:rPr>
          <w:rFonts w:ascii="Times New Roman" w:hAnsi="Times New Roman" w:cs="Times New Roman"/>
          <w:sz w:val="24"/>
          <w:szCs w:val="24"/>
        </w:rPr>
      </w:pPr>
      <w:r w:rsidRPr="00F67EDC">
        <w:rPr>
          <w:rFonts w:ascii="Times New Roman" w:hAnsi="Times New Roman" w:cs="Times New Roman"/>
          <w:sz w:val="24"/>
          <w:szCs w:val="24"/>
        </w:rPr>
        <w:t>квалификация персонала и профессионализм руководства;</w:t>
      </w:r>
      <w:r w:rsidR="00C75352" w:rsidRPr="00F67EDC">
        <w:rPr>
          <w:rFonts w:ascii="Times New Roman" w:hAnsi="Times New Roman" w:cs="Times New Roman"/>
          <w:sz w:val="24"/>
          <w:szCs w:val="24"/>
        </w:rPr>
        <w:t xml:space="preserve"> </w:t>
      </w:r>
    </w:p>
    <w:p w14:paraId="3E969A29" w14:textId="77777777" w:rsidR="00C75352" w:rsidRPr="00F67EDC" w:rsidRDefault="00C75352" w:rsidP="00D679F8">
      <w:pPr>
        <w:pStyle w:val="ad"/>
        <w:numPr>
          <w:ilvl w:val="0"/>
          <w:numId w:val="32"/>
        </w:numPr>
        <w:tabs>
          <w:tab w:val="left" w:pos="993"/>
        </w:tabs>
        <w:spacing w:after="0" w:line="276" w:lineRule="auto"/>
        <w:ind w:left="0" w:firstLine="680"/>
        <w:jc w:val="both"/>
        <w:rPr>
          <w:rFonts w:ascii="Times New Roman" w:hAnsi="Times New Roman" w:cs="Times New Roman"/>
          <w:sz w:val="24"/>
          <w:szCs w:val="24"/>
        </w:rPr>
      </w:pPr>
      <w:r w:rsidRPr="00F67EDC">
        <w:rPr>
          <w:rFonts w:ascii="Times New Roman" w:hAnsi="Times New Roman" w:cs="Times New Roman"/>
          <w:sz w:val="24"/>
          <w:szCs w:val="24"/>
        </w:rPr>
        <w:t xml:space="preserve">внедрение новой технологии, производственного оборудования, услуг; </w:t>
      </w:r>
    </w:p>
    <w:p w14:paraId="7BEDD6E4" w14:textId="52CC2E72" w:rsidR="00C75352" w:rsidRPr="00F67EDC" w:rsidRDefault="00C34DA3" w:rsidP="00D679F8">
      <w:pPr>
        <w:pStyle w:val="ad"/>
        <w:numPr>
          <w:ilvl w:val="0"/>
          <w:numId w:val="32"/>
        </w:numPr>
        <w:tabs>
          <w:tab w:val="left" w:pos="993"/>
        </w:tabs>
        <w:spacing w:after="0" w:line="276" w:lineRule="auto"/>
        <w:ind w:left="0" w:firstLine="680"/>
        <w:jc w:val="both"/>
        <w:rPr>
          <w:rFonts w:ascii="Times New Roman" w:hAnsi="Times New Roman" w:cs="Times New Roman"/>
          <w:sz w:val="24"/>
          <w:szCs w:val="24"/>
        </w:rPr>
      </w:pPr>
      <w:r>
        <w:rPr>
          <w:rFonts w:ascii="Times New Roman" w:hAnsi="Times New Roman" w:cs="Times New Roman"/>
          <w:sz w:val="24"/>
          <w:szCs w:val="24"/>
        </w:rPr>
        <w:t>корпоративная культура Общества</w:t>
      </w:r>
      <w:r w:rsidR="00C75352" w:rsidRPr="00F67EDC">
        <w:rPr>
          <w:rFonts w:ascii="Times New Roman" w:hAnsi="Times New Roman" w:cs="Times New Roman"/>
          <w:sz w:val="24"/>
          <w:szCs w:val="24"/>
        </w:rPr>
        <w:t xml:space="preserve">; </w:t>
      </w:r>
    </w:p>
    <w:p w14:paraId="06DB3149" w14:textId="3EE978A1" w:rsidR="00C75352" w:rsidRPr="00F67EDC" w:rsidRDefault="00C75352" w:rsidP="00D679F8">
      <w:pPr>
        <w:pStyle w:val="ad"/>
        <w:numPr>
          <w:ilvl w:val="0"/>
          <w:numId w:val="32"/>
        </w:numPr>
        <w:tabs>
          <w:tab w:val="left" w:pos="993"/>
        </w:tabs>
        <w:spacing w:after="0" w:line="276" w:lineRule="auto"/>
        <w:ind w:left="0" w:firstLine="680"/>
        <w:jc w:val="both"/>
        <w:rPr>
          <w:rFonts w:ascii="Times New Roman" w:hAnsi="Times New Roman" w:cs="Times New Roman"/>
          <w:sz w:val="24"/>
          <w:szCs w:val="24"/>
        </w:rPr>
      </w:pPr>
      <w:r w:rsidRPr="00F67EDC">
        <w:rPr>
          <w:rFonts w:ascii="Times New Roman" w:hAnsi="Times New Roman" w:cs="Times New Roman"/>
          <w:sz w:val="24"/>
          <w:szCs w:val="24"/>
        </w:rPr>
        <w:t>совместимость или возможность объединения с други</w:t>
      </w:r>
      <w:r w:rsidR="00C34DA3">
        <w:rPr>
          <w:rFonts w:ascii="Times New Roman" w:hAnsi="Times New Roman" w:cs="Times New Roman"/>
          <w:sz w:val="24"/>
          <w:szCs w:val="24"/>
        </w:rPr>
        <w:t>ми системами управления Общества</w:t>
      </w:r>
      <w:r w:rsidRPr="00F67EDC">
        <w:rPr>
          <w:rFonts w:ascii="Times New Roman" w:hAnsi="Times New Roman" w:cs="Times New Roman"/>
          <w:sz w:val="24"/>
          <w:szCs w:val="24"/>
        </w:rPr>
        <w:t xml:space="preserve">; </w:t>
      </w:r>
    </w:p>
    <w:p w14:paraId="7955F6EF" w14:textId="7E4B1C49" w:rsidR="00064390" w:rsidRPr="00F67EDC" w:rsidRDefault="00064390" w:rsidP="00D679F8">
      <w:pPr>
        <w:pStyle w:val="ad"/>
        <w:numPr>
          <w:ilvl w:val="0"/>
          <w:numId w:val="32"/>
        </w:numPr>
        <w:tabs>
          <w:tab w:val="left" w:pos="993"/>
        </w:tabs>
        <w:spacing w:after="0" w:line="276" w:lineRule="auto"/>
        <w:ind w:left="0" w:firstLine="680"/>
        <w:jc w:val="both"/>
        <w:rPr>
          <w:rFonts w:ascii="Times New Roman" w:hAnsi="Times New Roman" w:cs="Times New Roman"/>
          <w:sz w:val="24"/>
          <w:szCs w:val="24"/>
        </w:rPr>
      </w:pPr>
      <w:r w:rsidRPr="00F67EDC">
        <w:rPr>
          <w:rFonts w:ascii="Times New Roman" w:hAnsi="Times New Roman" w:cs="Times New Roman"/>
          <w:sz w:val="24"/>
          <w:szCs w:val="24"/>
        </w:rPr>
        <w:t>другие факторы.</w:t>
      </w:r>
    </w:p>
    <w:p w14:paraId="3913BA61" w14:textId="0D2E3CB7" w:rsidR="00C75352" w:rsidRPr="00F67EDC" w:rsidRDefault="00387DB8" w:rsidP="00D679F8">
      <w:pPr>
        <w:pStyle w:val="ad"/>
        <w:tabs>
          <w:tab w:val="left" w:pos="1276"/>
        </w:tabs>
        <w:spacing w:after="0" w:line="276" w:lineRule="auto"/>
        <w:ind w:left="0" w:firstLine="680"/>
        <w:jc w:val="both"/>
        <w:rPr>
          <w:rFonts w:ascii="Times New Roman" w:hAnsi="Times New Roman" w:cs="Times New Roman"/>
          <w:sz w:val="24"/>
          <w:szCs w:val="24"/>
        </w:rPr>
      </w:pPr>
      <w:r>
        <w:rPr>
          <w:rFonts w:ascii="Times New Roman" w:hAnsi="Times New Roman" w:cs="Times New Roman"/>
          <w:sz w:val="24"/>
          <w:szCs w:val="24"/>
        </w:rPr>
        <w:t>5</w:t>
      </w:r>
      <w:r w:rsidR="0003673C" w:rsidRPr="00F67EDC">
        <w:rPr>
          <w:rFonts w:ascii="Times New Roman" w:hAnsi="Times New Roman" w:cs="Times New Roman"/>
          <w:sz w:val="24"/>
          <w:szCs w:val="24"/>
        </w:rPr>
        <w:t xml:space="preserve">.1.3. </w:t>
      </w:r>
      <w:r w:rsidR="00064390" w:rsidRPr="00F67EDC">
        <w:rPr>
          <w:rFonts w:ascii="Times New Roman" w:hAnsi="Times New Roman" w:cs="Times New Roman"/>
          <w:sz w:val="24"/>
          <w:szCs w:val="24"/>
        </w:rPr>
        <w:t>Рассмотрение, анализ и оценка внешних и внутренних факторов является частью процесса бизнес-планирования и с</w:t>
      </w:r>
      <w:r w:rsidR="00C34DA3">
        <w:rPr>
          <w:rFonts w:ascii="Times New Roman" w:hAnsi="Times New Roman" w:cs="Times New Roman"/>
          <w:sz w:val="24"/>
          <w:szCs w:val="24"/>
        </w:rPr>
        <w:t>тратегического развития Общества</w:t>
      </w:r>
      <w:r w:rsidR="00C75352" w:rsidRPr="00F67EDC">
        <w:rPr>
          <w:rFonts w:ascii="Times New Roman" w:hAnsi="Times New Roman" w:cs="Times New Roman"/>
          <w:sz w:val="24"/>
          <w:szCs w:val="24"/>
        </w:rPr>
        <w:t xml:space="preserve"> </w:t>
      </w:r>
      <w:r w:rsidR="00AD5012" w:rsidRPr="00F67EDC">
        <w:rPr>
          <w:rFonts w:ascii="Times New Roman" w:hAnsi="Times New Roman" w:cs="Times New Roman"/>
          <w:sz w:val="24"/>
          <w:szCs w:val="24"/>
        </w:rPr>
        <w:t xml:space="preserve">и </w:t>
      </w:r>
      <w:r w:rsidR="00C75352" w:rsidRPr="00F67EDC">
        <w:rPr>
          <w:rFonts w:ascii="Times New Roman" w:hAnsi="Times New Roman" w:cs="Times New Roman"/>
          <w:sz w:val="24"/>
          <w:szCs w:val="24"/>
        </w:rPr>
        <w:t>достигается на основе отслеживания руководством различных направле</w:t>
      </w:r>
      <w:r w:rsidR="00EF245D" w:rsidRPr="00F67EDC">
        <w:rPr>
          <w:rFonts w:ascii="Times New Roman" w:hAnsi="Times New Roman" w:cs="Times New Roman"/>
          <w:sz w:val="24"/>
          <w:szCs w:val="24"/>
        </w:rPr>
        <w:t>ний осуществляемой деятельности.</w:t>
      </w:r>
    </w:p>
    <w:p w14:paraId="44E1E9D7" w14:textId="6F1D87A6" w:rsidR="00C75352" w:rsidRPr="00B14344" w:rsidRDefault="00387DB8" w:rsidP="00D679F8">
      <w:pPr>
        <w:pStyle w:val="ad"/>
        <w:tabs>
          <w:tab w:val="left" w:pos="1276"/>
        </w:tabs>
        <w:spacing w:after="0" w:line="276" w:lineRule="auto"/>
        <w:ind w:left="0" w:firstLine="680"/>
        <w:jc w:val="both"/>
        <w:rPr>
          <w:rFonts w:ascii="Times New Roman" w:hAnsi="Times New Roman" w:cs="Times New Roman"/>
          <w:sz w:val="24"/>
          <w:szCs w:val="24"/>
        </w:rPr>
      </w:pPr>
      <w:r>
        <w:rPr>
          <w:rFonts w:ascii="Times New Roman" w:hAnsi="Times New Roman" w:cs="Times New Roman"/>
          <w:sz w:val="24"/>
          <w:szCs w:val="24"/>
        </w:rPr>
        <w:t>5</w:t>
      </w:r>
      <w:r w:rsidR="00C75352" w:rsidRPr="00F67EDC">
        <w:rPr>
          <w:rFonts w:ascii="Times New Roman" w:hAnsi="Times New Roman" w:cs="Times New Roman"/>
          <w:sz w:val="24"/>
          <w:szCs w:val="24"/>
        </w:rPr>
        <w:t>.1.4</w:t>
      </w:r>
      <w:r w:rsidR="0084040C" w:rsidRPr="00F67EDC">
        <w:rPr>
          <w:rFonts w:ascii="Times New Roman" w:hAnsi="Times New Roman" w:cs="Times New Roman"/>
          <w:sz w:val="24"/>
          <w:szCs w:val="24"/>
        </w:rPr>
        <w:t>.</w:t>
      </w:r>
      <w:r w:rsidR="00C75352" w:rsidRPr="00F67EDC">
        <w:rPr>
          <w:rFonts w:ascii="Times New Roman" w:hAnsi="Times New Roman" w:cs="Times New Roman"/>
          <w:sz w:val="24"/>
          <w:szCs w:val="24"/>
        </w:rPr>
        <w:t xml:space="preserve"> </w:t>
      </w:r>
      <w:r w:rsidR="0084040C" w:rsidRPr="00F67EDC">
        <w:rPr>
          <w:rFonts w:ascii="Times New Roman" w:hAnsi="Times New Roman" w:cs="Times New Roman"/>
          <w:sz w:val="24"/>
          <w:szCs w:val="24"/>
        </w:rPr>
        <w:t xml:space="preserve"> </w:t>
      </w:r>
      <w:r w:rsidR="00C75352" w:rsidRPr="00F67EDC">
        <w:rPr>
          <w:rFonts w:ascii="Times New Roman" w:hAnsi="Times New Roman" w:cs="Times New Roman"/>
          <w:sz w:val="24"/>
          <w:szCs w:val="24"/>
        </w:rPr>
        <w:t>И</w:t>
      </w:r>
      <w:r w:rsidR="00C34DA3">
        <w:rPr>
          <w:rFonts w:ascii="Times New Roman" w:hAnsi="Times New Roman" w:cs="Times New Roman"/>
          <w:sz w:val="24"/>
          <w:szCs w:val="24"/>
        </w:rPr>
        <w:t>сходя из анализа рисков Общества</w:t>
      </w:r>
      <w:r w:rsidR="00C75352" w:rsidRPr="00F67EDC">
        <w:rPr>
          <w:rFonts w:ascii="Times New Roman" w:hAnsi="Times New Roman" w:cs="Times New Roman"/>
          <w:sz w:val="24"/>
          <w:szCs w:val="24"/>
        </w:rPr>
        <w:t xml:space="preserve">, связанных с внешними и внутренними факторами, устанавливаются </w:t>
      </w:r>
      <w:r w:rsidR="00D3717F" w:rsidRPr="00F67EDC">
        <w:rPr>
          <w:rFonts w:ascii="Times New Roman" w:hAnsi="Times New Roman" w:cs="Times New Roman"/>
          <w:sz w:val="24"/>
          <w:szCs w:val="24"/>
        </w:rPr>
        <w:t xml:space="preserve">или корректируются </w:t>
      </w:r>
      <w:r w:rsidR="00C75352" w:rsidRPr="00F67EDC">
        <w:rPr>
          <w:rFonts w:ascii="Times New Roman" w:hAnsi="Times New Roman" w:cs="Times New Roman"/>
          <w:sz w:val="24"/>
          <w:szCs w:val="24"/>
        </w:rPr>
        <w:t>стратегические цели по обеспечению устойчивого функцио</w:t>
      </w:r>
      <w:r w:rsidR="00C34DA3">
        <w:rPr>
          <w:rFonts w:ascii="Times New Roman" w:hAnsi="Times New Roman" w:cs="Times New Roman"/>
          <w:sz w:val="24"/>
          <w:szCs w:val="24"/>
        </w:rPr>
        <w:t>нирования Общества</w:t>
      </w:r>
      <w:r w:rsidR="00C75352" w:rsidRPr="00F67EDC">
        <w:rPr>
          <w:rFonts w:ascii="Times New Roman" w:hAnsi="Times New Roman" w:cs="Times New Roman"/>
          <w:sz w:val="24"/>
          <w:szCs w:val="24"/>
        </w:rPr>
        <w:t xml:space="preserve"> в долгосрочной перспективе.</w:t>
      </w:r>
      <w:r w:rsidR="00C75352" w:rsidRPr="00B14344">
        <w:rPr>
          <w:rFonts w:ascii="Times New Roman" w:hAnsi="Times New Roman" w:cs="Times New Roman"/>
          <w:sz w:val="24"/>
          <w:szCs w:val="24"/>
        </w:rPr>
        <w:t xml:space="preserve"> </w:t>
      </w:r>
    </w:p>
    <w:p w14:paraId="1B13470F" w14:textId="0E9491C0" w:rsidR="00C06646" w:rsidRPr="00CC25E6" w:rsidRDefault="00C06646" w:rsidP="00D679F8">
      <w:pPr>
        <w:spacing w:after="0"/>
        <w:ind w:firstLine="709"/>
        <w:jc w:val="both"/>
        <w:rPr>
          <w:rFonts w:ascii="Times New Roman" w:hAnsi="Times New Roman" w:cs="Times New Roman"/>
          <w:color w:val="000000" w:themeColor="text1"/>
          <w:sz w:val="24"/>
          <w:szCs w:val="16"/>
        </w:rPr>
      </w:pPr>
    </w:p>
    <w:p w14:paraId="2A00A5DA" w14:textId="292CC820" w:rsidR="00306B9D" w:rsidRPr="00387DB8" w:rsidRDefault="0039566A" w:rsidP="00D679F8">
      <w:pPr>
        <w:pStyle w:val="23"/>
        <w:numPr>
          <w:ilvl w:val="1"/>
          <w:numId w:val="37"/>
        </w:numPr>
        <w:tabs>
          <w:tab w:val="left" w:pos="1134"/>
        </w:tabs>
        <w:spacing w:before="0" w:line="276" w:lineRule="auto"/>
        <w:ind w:left="0" w:firstLine="709"/>
        <w:rPr>
          <w:rFonts w:ascii="Times New Roman" w:hAnsi="Times New Roman" w:cs="Times New Roman"/>
          <w:b/>
          <w:color w:val="000000" w:themeColor="text1"/>
          <w:sz w:val="24"/>
          <w:szCs w:val="24"/>
        </w:rPr>
      </w:pPr>
      <w:bookmarkStart w:id="71" w:name="_Toc37942034"/>
      <w:bookmarkStart w:id="72" w:name="_Toc86130064"/>
      <w:bookmarkStart w:id="73" w:name="_Toc124519381"/>
      <w:r w:rsidRPr="00387DB8">
        <w:rPr>
          <w:rFonts w:ascii="Times New Roman" w:hAnsi="Times New Roman" w:cs="Times New Roman"/>
          <w:b/>
          <w:color w:val="000000" w:themeColor="text1"/>
          <w:sz w:val="24"/>
          <w:szCs w:val="24"/>
        </w:rPr>
        <w:t>Потребности</w:t>
      </w:r>
      <w:r w:rsidR="00235810" w:rsidRPr="00387DB8">
        <w:rPr>
          <w:rFonts w:ascii="Times New Roman" w:hAnsi="Times New Roman" w:cs="Times New Roman"/>
          <w:b/>
          <w:color w:val="000000" w:themeColor="text1"/>
          <w:sz w:val="24"/>
          <w:szCs w:val="24"/>
        </w:rPr>
        <w:t xml:space="preserve"> и ожидания</w:t>
      </w:r>
      <w:r w:rsidR="00306B9D" w:rsidRPr="00387DB8">
        <w:rPr>
          <w:rFonts w:ascii="Times New Roman" w:hAnsi="Times New Roman" w:cs="Times New Roman"/>
          <w:b/>
          <w:color w:val="000000" w:themeColor="text1"/>
          <w:sz w:val="24"/>
          <w:szCs w:val="24"/>
        </w:rPr>
        <w:t xml:space="preserve"> заинтересованных сторон</w:t>
      </w:r>
      <w:bookmarkEnd w:id="71"/>
      <w:bookmarkEnd w:id="72"/>
      <w:r w:rsidR="00623BBB" w:rsidRPr="00387DB8">
        <w:rPr>
          <w:rFonts w:ascii="Times New Roman" w:hAnsi="Times New Roman" w:cs="Times New Roman"/>
          <w:b/>
          <w:color w:val="000000" w:themeColor="text1"/>
          <w:sz w:val="24"/>
          <w:szCs w:val="24"/>
        </w:rPr>
        <w:t xml:space="preserve"> и работников </w:t>
      </w:r>
      <w:r w:rsidR="00C34DA3">
        <w:rPr>
          <w:rFonts w:ascii="Times New Roman" w:hAnsi="Times New Roman" w:cs="Times New Roman"/>
          <w:b/>
          <w:color w:val="000000" w:themeColor="text1"/>
          <w:sz w:val="24"/>
          <w:szCs w:val="24"/>
        </w:rPr>
        <w:t>Общества</w:t>
      </w:r>
      <w:bookmarkEnd w:id="73"/>
    </w:p>
    <w:p w14:paraId="12C6108D" w14:textId="4BEA57D0" w:rsidR="00B14344" w:rsidRPr="00B14344" w:rsidRDefault="00387DB8" w:rsidP="00D679F8">
      <w:pPr>
        <w:pStyle w:val="Default"/>
        <w:spacing w:line="276" w:lineRule="auto"/>
        <w:rPr>
          <w:rFonts w:ascii="Times New Roman" w:hAnsi="Times New Roman" w:cs="Times New Roman"/>
        </w:rPr>
      </w:pPr>
      <w:bookmarkStart w:id="74" w:name="_Toc37942035"/>
      <w:bookmarkStart w:id="75" w:name="_Toc86130065"/>
      <w:bookmarkStart w:id="76" w:name="_Hlk68850417"/>
      <w:bookmarkStart w:id="77" w:name="_Hlk19694554"/>
      <w:bookmarkStart w:id="78" w:name="_Hlk22041689"/>
      <w:r>
        <w:rPr>
          <w:rFonts w:ascii="Times New Roman" w:hAnsi="Times New Roman" w:cs="Times New Roman"/>
          <w:color w:val="auto"/>
        </w:rPr>
        <w:t>5</w:t>
      </w:r>
      <w:r w:rsidR="00B14344" w:rsidRPr="00B14344">
        <w:rPr>
          <w:rFonts w:ascii="Times New Roman" w:hAnsi="Times New Roman" w:cs="Times New Roman"/>
          <w:color w:val="auto"/>
        </w:rPr>
        <w:t>.2.1</w:t>
      </w:r>
      <w:r w:rsidR="0084040C">
        <w:rPr>
          <w:rFonts w:ascii="Times New Roman" w:hAnsi="Times New Roman" w:cs="Times New Roman"/>
          <w:color w:val="auto"/>
        </w:rPr>
        <w:t>.</w:t>
      </w:r>
      <w:r w:rsidR="00B14344" w:rsidRPr="00B14344">
        <w:rPr>
          <w:rFonts w:ascii="Times New Roman" w:hAnsi="Times New Roman" w:cs="Times New Roman"/>
          <w:color w:val="auto"/>
        </w:rPr>
        <w:t xml:space="preserve">   </w:t>
      </w:r>
      <w:r w:rsidR="00B14344" w:rsidRPr="00B14344">
        <w:rPr>
          <w:rFonts w:ascii="Times New Roman" w:hAnsi="Times New Roman" w:cs="Times New Roman"/>
          <w:bCs/>
        </w:rPr>
        <w:t>З</w:t>
      </w:r>
      <w:r w:rsidR="00B14344" w:rsidRPr="00B14344">
        <w:rPr>
          <w:rFonts w:ascii="Times New Roman" w:hAnsi="Times New Roman" w:cs="Times New Roman"/>
        </w:rPr>
        <w:t xml:space="preserve">аинтересованными сторонами </w:t>
      </w:r>
      <w:r w:rsidR="00C34DA3">
        <w:rPr>
          <w:rFonts w:ascii="Times New Roman" w:hAnsi="Times New Roman" w:cs="Times New Roman"/>
        </w:rPr>
        <w:t>Общества</w:t>
      </w:r>
      <w:r w:rsidR="00B14344" w:rsidRPr="00B14344">
        <w:rPr>
          <w:rFonts w:ascii="Times New Roman" w:hAnsi="Times New Roman" w:cs="Times New Roman"/>
        </w:rPr>
        <w:t xml:space="preserve"> являются:</w:t>
      </w:r>
    </w:p>
    <w:p w14:paraId="5375B6C1" w14:textId="57C40C1A" w:rsidR="00B14344" w:rsidRPr="00B14344" w:rsidRDefault="00B14344" w:rsidP="00D679F8">
      <w:pPr>
        <w:pStyle w:val="ad"/>
        <w:numPr>
          <w:ilvl w:val="0"/>
          <w:numId w:val="33"/>
        </w:numPr>
        <w:tabs>
          <w:tab w:val="left" w:pos="993"/>
        </w:tabs>
        <w:spacing w:after="0" w:line="276" w:lineRule="auto"/>
        <w:ind w:left="0" w:firstLine="709"/>
        <w:contextualSpacing w:val="0"/>
        <w:jc w:val="both"/>
        <w:rPr>
          <w:rFonts w:ascii="Times New Roman" w:hAnsi="Times New Roman" w:cs="Times New Roman"/>
          <w:spacing w:val="-4"/>
          <w:sz w:val="24"/>
          <w:szCs w:val="24"/>
        </w:rPr>
      </w:pPr>
      <w:r w:rsidRPr="00B14344">
        <w:rPr>
          <w:rFonts w:ascii="Times New Roman" w:hAnsi="Times New Roman" w:cs="Times New Roman"/>
          <w:spacing w:val="-4"/>
          <w:sz w:val="24"/>
          <w:szCs w:val="24"/>
        </w:rPr>
        <w:t xml:space="preserve">бизнес-партнеры (потребители продукции </w:t>
      </w:r>
      <w:r w:rsidR="00C34DA3">
        <w:rPr>
          <w:rFonts w:ascii="Times New Roman" w:hAnsi="Times New Roman" w:cs="Times New Roman"/>
          <w:spacing w:val="-4"/>
          <w:sz w:val="24"/>
          <w:szCs w:val="24"/>
        </w:rPr>
        <w:t>Общества</w:t>
      </w:r>
      <w:r w:rsidRPr="00B14344">
        <w:rPr>
          <w:rFonts w:ascii="Times New Roman" w:hAnsi="Times New Roman" w:cs="Times New Roman"/>
          <w:spacing w:val="-4"/>
          <w:sz w:val="24"/>
          <w:szCs w:val="24"/>
        </w:rPr>
        <w:t>, поставщики и подрядные организации);</w:t>
      </w:r>
    </w:p>
    <w:p w14:paraId="65F0F988" w14:textId="77777777" w:rsidR="00B14344" w:rsidRPr="00B14344" w:rsidRDefault="00B14344" w:rsidP="00D679F8">
      <w:pPr>
        <w:pStyle w:val="ad"/>
        <w:numPr>
          <w:ilvl w:val="0"/>
          <w:numId w:val="33"/>
        </w:numPr>
        <w:tabs>
          <w:tab w:val="left" w:pos="993"/>
        </w:tabs>
        <w:spacing w:after="0" w:line="276" w:lineRule="auto"/>
        <w:ind w:left="0" w:firstLine="709"/>
        <w:contextualSpacing w:val="0"/>
        <w:jc w:val="both"/>
        <w:rPr>
          <w:rFonts w:ascii="Times New Roman" w:hAnsi="Times New Roman" w:cs="Times New Roman"/>
          <w:sz w:val="24"/>
          <w:szCs w:val="24"/>
        </w:rPr>
      </w:pPr>
      <w:r w:rsidRPr="00B14344">
        <w:rPr>
          <w:rFonts w:ascii="Times New Roman" w:hAnsi="Times New Roman" w:cs="Times New Roman"/>
          <w:sz w:val="24"/>
          <w:szCs w:val="24"/>
        </w:rPr>
        <w:t>акционеры и инвесторы;</w:t>
      </w:r>
    </w:p>
    <w:p w14:paraId="68A1B411" w14:textId="78DE7378" w:rsidR="00B14344" w:rsidRPr="00B14344" w:rsidRDefault="00B14344" w:rsidP="00D679F8">
      <w:pPr>
        <w:pStyle w:val="ad"/>
        <w:numPr>
          <w:ilvl w:val="0"/>
          <w:numId w:val="33"/>
        </w:numPr>
        <w:tabs>
          <w:tab w:val="left" w:pos="993"/>
        </w:tabs>
        <w:spacing w:after="0" w:line="276" w:lineRule="auto"/>
        <w:ind w:left="0" w:firstLine="709"/>
        <w:contextualSpacing w:val="0"/>
        <w:jc w:val="both"/>
        <w:rPr>
          <w:rFonts w:ascii="Times New Roman" w:hAnsi="Times New Roman" w:cs="Times New Roman"/>
          <w:sz w:val="24"/>
          <w:szCs w:val="24"/>
        </w:rPr>
      </w:pPr>
      <w:r w:rsidRPr="00B14344">
        <w:rPr>
          <w:rFonts w:ascii="Times New Roman" w:hAnsi="Times New Roman" w:cs="Times New Roman"/>
          <w:sz w:val="24"/>
          <w:szCs w:val="24"/>
        </w:rPr>
        <w:t xml:space="preserve">работники </w:t>
      </w:r>
      <w:r w:rsidR="00C34DA3">
        <w:rPr>
          <w:rFonts w:ascii="Times New Roman" w:hAnsi="Times New Roman" w:cs="Times New Roman"/>
          <w:sz w:val="24"/>
          <w:szCs w:val="24"/>
        </w:rPr>
        <w:t>Общества</w:t>
      </w:r>
      <w:r w:rsidRPr="00B14344">
        <w:rPr>
          <w:rFonts w:ascii="Times New Roman" w:hAnsi="Times New Roman" w:cs="Times New Roman"/>
          <w:sz w:val="24"/>
          <w:szCs w:val="24"/>
        </w:rPr>
        <w:t>;</w:t>
      </w:r>
    </w:p>
    <w:p w14:paraId="1E85CBF7" w14:textId="77777777" w:rsidR="00B14344" w:rsidRPr="00B14344" w:rsidRDefault="00B14344" w:rsidP="00D679F8">
      <w:pPr>
        <w:pStyle w:val="ad"/>
        <w:numPr>
          <w:ilvl w:val="0"/>
          <w:numId w:val="33"/>
        </w:numPr>
        <w:tabs>
          <w:tab w:val="left" w:pos="993"/>
        </w:tabs>
        <w:spacing w:after="0" w:line="276" w:lineRule="auto"/>
        <w:ind w:left="0" w:firstLine="709"/>
        <w:contextualSpacing w:val="0"/>
        <w:jc w:val="both"/>
        <w:rPr>
          <w:rFonts w:ascii="Times New Roman" w:hAnsi="Times New Roman" w:cs="Times New Roman"/>
          <w:sz w:val="24"/>
          <w:szCs w:val="24"/>
        </w:rPr>
      </w:pPr>
      <w:r w:rsidRPr="00B14344">
        <w:rPr>
          <w:rFonts w:ascii="Times New Roman" w:hAnsi="Times New Roman" w:cs="Times New Roman"/>
          <w:sz w:val="24"/>
          <w:szCs w:val="24"/>
        </w:rPr>
        <w:t>федеральные органы власти;</w:t>
      </w:r>
    </w:p>
    <w:p w14:paraId="0DEE89C4" w14:textId="77777777" w:rsidR="00B14344" w:rsidRPr="00B14344" w:rsidRDefault="00B14344" w:rsidP="00D679F8">
      <w:pPr>
        <w:pStyle w:val="ad"/>
        <w:numPr>
          <w:ilvl w:val="0"/>
          <w:numId w:val="33"/>
        </w:numPr>
        <w:tabs>
          <w:tab w:val="left" w:pos="993"/>
        </w:tabs>
        <w:spacing w:after="0" w:line="276" w:lineRule="auto"/>
        <w:ind w:left="0" w:firstLine="709"/>
        <w:contextualSpacing w:val="0"/>
        <w:jc w:val="both"/>
        <w:rPr>
          <w:rFonts w:ascii="Times New Roman" w:hAnsi="Times New Roman" w:cs="Times New Roman"/>
          <w:sz w:val="24"/>
          <w:szCs w:val="24"/>
        </w:rPr>
      </w:pPr>
      <w:r w:rsidRPr="00B14344">
        <w:rPr>
          <w:rFonts w:ascii="Times New Roman" w:hAnsi="Times New Roman" w:cs="Times New Roman"/>
          <w:sz w:val="24"/>
          <w:szCs w:val="24"/>
        </w:rPr>
        <w:t>региональные органы власти и местные сообщества;</w:t>
      </w:r>
    </w:p>
    <w:p w14:paraId="1327DF2D" w14:textId="77777777" w:rsidR="00B14344" w:rsidRPr="00B14344" w:rsidRDefault="00B14344" w:rsidP="00D679F8">
      <w:pPr>
        <w:pStyle w:val="Default"/>
        <w:numPr>
          <w:ilvl w:val="0"/>
          <w:numId w:val="33"/>
        </w:numPr>
        <w:tabs>
          <w:tab w:val="left" w:pos="993"/>
        </w:tabs>
        <w:spacing w:line="276" w:lineRule="auto"/>
        <w:ind w:left="0" w:firstLine="709"/>
        <w:rPr>
          <w:rFonts w:ascii="Times New Roman" w:hAnsi="Times New Roman" w:cs="Times New Roman"/>
          <w:color w:val="auto"/>
        </w:rPr>
      </w:pPr>
      <w:r w:rsidRPr="00B14344">
        <w:rPr>
          <w:rFonts w:ascii="Times New Roman" w:hAnsi="Times New Roman" w:cs="Times New Roman"/>
          <w:color w:val="auto"/>
        </w:rPr>
        <w:t xml:space="preserve">представители работников; </w:t>
      </w:r>
    </w:p>
    <w:p w14:paraId="7BA972F2" w14:textId="77777777" w:rsidR="00B14344" w:rsidRPr="00B14344" w:rsidRDefault="00B14344" w:rsidP="00D679F8">
      <w:pPr>
        <w:pStyle w:val="Default"/>
        <w:numPr>
          <w:ilvl w:val="0"/>
          <w:numId w:val="33"/>
        </w:numPr>
        <w:tabs>
          <w:tab w:val="left" w:pos="993"/>
        </w:tabs>
        <w:spacing w:line="276" w:lineRule="auto"/>
        <w:ind w:left="0" w:firstLine="709"/>
        <w:rPr>
          <w:rFonts w:ascii="Times New Roman" w:hAnsi="Times New Roman" w:cs="Times New Roman"/>
          <w:color w:val="auto"/>
        </w:rPr>
      </w:pPr>
      <w:r w:rsidRPr="00B14344">
        <w:rPr>
          <w:rFonts w:ascii="Times New Roman" w:hAnsi="Times New Roman" w:cs="Times New Roman"/>
          <w:color w:val="auto"/>
        </w:rPr>
        <w:lastRenderedPageBreak/>
        <w:t xml:space="preserve">профсоюзы и комитеты (комиссии) по охране труда; </w:t>
      </w:r>
    </w:p>
    <w:p w14:paraId="2EABB78F" w14:textId="77777777" w:rsidR="00B14344" w:rsidRPr="00B14344" w:rsidRDefault="00B14344" w:rsidP="00D679F8">
      <w:pPr>
        <w:pStyle w:val="ad"/>
        <w:numPr>
          <w:ilvl w:val="0"/>
          <w:numId w:val="33"/>
        </w:numPr>
        <w:tabs>
          <w:tab w:val="left" w:pos="993"/>
        </w:tabs>
        <w:spacing w:after="0" w:line="276" w:lineRule="auto"/>
        <w:ind w:left="0" w:firstLine="709"/>
        <w:contextualSpacing w:val="0"/>
        <w:jc w:val="both"/>
        <w:rPr>
          <w:rFonts w:ascii="Times New Roman" w:hAnsi="Times New Roman" w:cs="Times New Roman"/>
          <w:sz w:val="24"/>
          <w:szCs w:val="24"/>
        </w:rPr>
      </w:pPr>
      <w:r w:rsidRPr="00B14344">
        <w:rPr>
          <w:rFonts w:ascii="Times New Roman" w:hAnsi="Times New Roman" w:cs="Times New Roman"/>
          <w:sz w:val="24"/>
          <w:szCs w:val="24"/>
        </w:rPr>
        <w:t>российские и международные некоммерческие организации;</w:t>
      </w:r>
    </w:p>
    <w:p w14:paraId="0CADB65B" w14:textId="77777777" w:rsidR="00B14344" w:rsidRPr="00B14344" w:rsidRDefault="00B14344" w:rsidP="00D679F8">
      <w:pPr>
        <w:pStyle w:val="ad"/>
        <w:numPr>
          <w:ilvl w:val="0"/>
          <w:numId w:val="33"/>
        </w:numPr>
        <w:tabs>
          <w:tab w:val="left" w:pos="993"/>
        </w:tabs>
        <w:spacing w:after="0" w:line="276" w:lineRule="auto"/>
        <w:ind w:left="0" w:firstLine="709"/>
        <w:contextualSpacing w:val="0"/>
        <w:jc w:val="both"/>
        <w:rPr>
          <w:rFonts w:ascii="Times New Roman" w:hAnsi="Times New Roman" w:cs="Times New Roman"/>
          <w:sz w:val="24"/>
          <w:szCs w:val="24"/>
        </w:rPr>
      </w:pPr>
      <w:r w:rsidRPr="00B14344">
        <w:rPr>
          <w:rFonts w:ascii="Times New Roman" w:hAnsi="Times New Roman" w:cs="Times New Roman"/>
          <w:sz w:val="24"/>
          <w:szCs w:val="24"/>
        </w:rPr>
        <w:t>средства массовой информации;</w:t>
      </w:r>
    </w:p>
    <w:p w14:paraId="7F396685" w14:textId="70A3A537" w:rsidR="00B14344" w:rsidRDefault="00B14344" w:rsidP="00D679F8">
      <w:pPr>
        <w:pStyle w:val="ad"/>
        <w:numPr>
          <w:ilvl w:val="0"/>
          <w:numId w:val="33"/>
        </w:numPr>
        <w:tabs>
          <w:tab w:val="left" w:pos="993"/>
        </w:tabs>
        <w:spacing w:after="0" w:line="276" w:lineRule="auto"/>
        <w:ind w:left="0" w:firstLine="709"/>
        <w:contextualSpacing w:val="0"/>
        <w:jc w:val="both"/>
        <w:rPr>
          <w:rFonts w:ascii="Times New Roman" w:hAnsi="Times New Roman" w:cs="Times New Roman"/>
          <w:sz w:val="24"/>
          <w:szCs w:val="24"/>
        </w:rPr>
      </w:pPr>
      <w:r w:rsidRPr="00B14344">
        <w:rPr>
          <w:rFonts w:ascii="Times New Roman" w:hAnsi="Times New Roman" w:cs="Times New Roman"/>
          <w:sz w:val="24"/>
          <w:szCs w:val="24"/>
        </w:rPr>
        <w:t>медицинские и другие организации, предоставляющие общественные услуги.</w:t>
      </w:r>
    </w:p>
    <w:p w14:paraId="51061B8D" w14:textId="0F7EA559" w:rsidR="002173E5" w:rsidRPr="00B14344" w:rsidRDefault="002173E5" w:rsidP="00D679F8">
      <w:pPr>
        <w:pStyle w:val="ad"/>
        <w:tabs>
          <w:tab w:val="left" w:pos="993"/>
        </w:tabs>
        <w:spacing w:after="0" w:line="276" w:lineRule="auto"/>
        <w:ind w:left="0" w:firstLine="680"/>
        <w:contextualSpacing w:val="0"/>
        <w:jc w:val="both"/>
        <w:rPr>
          <w:rFonts w:ascii="Times New Roman" w:hAnsi="Times New Roman" w:cs="Times New Roman"/>
          <w:sz w:val="24"/>
          <w:szCs w:val="24"/>
        </w:rPr>
      </w:pPr>
      <w:r>
        <w:rPr>
          <w:rFonts w:ascii="Times New Roman" w:hAnsi="Times New Roman" w:cs="Times New Roman"/>
          <w:sz w:val="24"/>
          <w:szCs w:val="24"/>
        </w:rPr>
        <w:t>5.2.2</w:t>
      </w:r>
      <w:r w:rsidRPr="002173E5">
        <w:rPr>
          <w:rFonts w:ascii="Times New Roman" w:hAnsi="Times New Roman" w:cs="Times New Roman"/>
          <w:sz w:val="24"/>
          <w:szCs w:val="24"/>
        </w:rPr>
        <w:t>.   Решения о том, какие из потребностей и ожиданий заинтересованных сторон ста</w:t>
      </w:r>
      <w:r w:rsidR="00C34DA3">
        <w:rPr>
          <w:rFonts w:ascii="Times New Roman" w:hAnsi="Times New Roman" w:cs="Times New Roman"/>
          <w:sz w:val="24"/>
          <w:szCs w:val="24"/>
        </w:rPr>
        <w:t>новятся обязательствами Общества</w:t>
      </w:r>
      <w:r w:rsidRPr="002173E5">
        <w:rPr>
          <w:rFonts w:ascii="Times New Roman" w:hAnsi="Times New Roman" w:cs="Times New Roman"/>
          <w:sz w:val="24"/>
          <w:szCs w:val="24"/>
        </w:rPr>
        <w:t>, принимаются на совещаниях с участием высшего руководства и оформляются в виде приказов, договоров с контрагентами, лицензий и разрешений, оформляемых в соответствии с требованиями законодательства, и другими способами.</w:t>
      </w:r>
    </w:p>
    <w:p w14:paraId="581EF5A0" w14:textId="4B3F1776" w:rsidR="00B14344" w:rsidRPr="00B14344" w:rsidRDefault="00387DB8" w:rsidP="00D679F8">
      <w:pPr>
        <w:pStyle w:val="Default"/>
        <w:spacing w:line="276" w:lineRule="auto"/>
        <w:ind w:left="709" w:firstLine="0"/>
        <w:rPr>
          <w:rFonts w:ascii="Times New Roman" w:hAnsi="Times New Roman" w:cs="Times New Roman"/>
          <w:color w:val="auto"/>
        </w:rPr>
      </w:pPr>
      <w:r>
        <w:rPr>
          <w:rFonts w:ascii="Times New Roman" w:hAnsi="Times New Roman" w:cs="Times New Roman"/>
        </w:rPr>
        <w:t>5</w:t>
      </w:r>
      <w:r w:rsidR="002173E5">
        <w:rPr>
          <w:rFonts w:ascii="Times New Roman" w:hAnsi="Times New Roman" w:cs="Times New Roman"/>
        </w:rPr>
        <w:t>.2.3</w:t>
      </w:r>
      <w:r w:rsidR="0084040C">
        <w:rPr>
          <w:rFonts w:ascii="Times New Roman" w:hAnsi="Times New Roman" w:cs="Times New Roman"/>
        </w:rPr>
        <w:t>.</w:t>
      </w:r>
      <w:r w:rsidR="00B14344" w:rsidRPr="00B14344">
        <w:rPr>
          <w:rFonts w:ascii="Times New Roman" w:hAnsi="Times New Roman" w:cs="Times New Roman"/>
        </w:rPr>
        <w:t xml:space="preserve">   </w:t>
      </w:r>
      <w:r w:rsidR="0039566A">
        <w:rPr>
          <w:rFonts w:ascii="Times New Roman" w:hAnsi="Times New Roman" w:cs="Times New Roman"/>
          <w:color w:val="auto"/>
        </w:rPr>
        <w:t>Потребности</w:t>
      </w:r>
      <w:r w:rsidR="00B14344" w:rsidRPr="00B14344">
        <w:rPr>
          <w:rFonts w:ascii="Times New Roman" w:hAnsi="Times New Roman" w:cs="Times New Roman"/>
          <w:color w:val="auto"/>
        </w:rPr>
        <w:t xml:space="preserve"> и ожидания работников в </w:t>
      </w:r>
      <w:r w:rsidR="00C34DA3">
        <w:rPr>
          <w:rFonts w:ascii="Times New Roman" w:hAnsi="Times New Roman" w:cs="Times New Roman"/>
          <w:color w:val="auto"/>
        </w:rPr>
        <w:t>Обществе</w:t>
      </w:r>
      <w:r w:rsidR="00B14344" w:rsidRPr="00B14344">
        <w:rPr>
          <w:rFonts w:ascii="Times New Roman" w:hAnsi="Times New Roman" w:cs="Times New Roman"/>
          <w:color w:val="auto"/>
        </w:rPr>
        <w:t xml:space="preserve"> определяются на основе:</w:t>
      </w:r>
    </w:p>
    <w:p w14:paraId="36C1D7F6" w14:textId="404F513F" w:rsidR="00B14344" w:rsidRPr="00B14344" w:rsidRDefault="00B14344" w:rsidP="00D679F8">
      <w:pPr>
        <w:pStyle w:val="Default"/>
        <w:numPr>
          <w:ilvl w:val="0"/>
          <w:numId w:val="33"/>
        </w:numPr>
        <w:tabs>
          <w:tab w:val="left" w:pos="993"/>
        </w:tabs>
        <w:spacing w:line="276" w:lineRule="auto"/>
        <w:ind w:left="0" w:firstLine="709"/>
        <w:rPr>
          <w:rFonts w:ascii="Times New Roman" w:hAnsi="Times New Roman" w:cs="Times New Roman"/>
          <w:color w:val="auto"/>
        </w:rPr>
      </w:pPr>
      <w:r w:rsidRPr="00B14344">
        <w:rPr>
          <w:rFonts w:ascii="Times New Roman" w:hAnsi="Times New Roman" w:cs="Times New Roman"/>
          <w:color w:val="auto"/>
        </w:rPr>
        <w:t>проведения собраний трудового коллектива,</w:t>
      </w:r>
      <w:r w:rsidRPr="00B14344">
        <w:rPr>
          <w:rFonts w:ascii="Times New Roman" w:hAnsi="Times New Roman" w:cs="Times New Roman"/>
        </w:rPr>
        <w:t xml:space="preserve"> коллективных переговоров по подготовке </w:t>
      </w:r>
      <w:r w:rsidR="002173E5">
        <w:rPr>
          <w:rFonts w:ascii="Times New Roman" w:hAnsi="Times New Roman" w:cs="Times New Roman"/>
        </w:rPr>
        <w:t>проектов коллективных договоров</w:t>
      </w:r>
      <w:r w:rsidRPr="00B14344">
        <w:rPr>
          <w:rFonts w:ascii="Times New Roman" w:hAnsi="Times New Roman" w:cs="Times New Roman"/>
          <w:color w:val="auto"/>
        </w:rPr>
        <w:t>;</w:t>
      </w:r>
    </w:p>
    <w:p w14:paraId="4586D43B" w14:textId="77777777" w:rsidR="00B14344" w:rsidRPr="00B14344" w:rsidRDefault="00B14344" w:rsidP="00D679F8">
      <w:pPr>
        <w:pStyle w:val="Default"/>
        <w:numPr>
          <w:ilvl w:val="0"/>
          <w:numId w:val="33"/>
        </w:numPr>
        <w:tabs>
          <w:tab w:val="left" w:pos="993"/>
        </w:tabs>
        <w:spacing w:line="276" w:lineRule="auto"/>
        <w:ind w:left="0" w:firstLine="709"/>
        <w:rPr>
          <w:rFonts w:ascii="Times New Roman" w:hAnsi="Times New Roman" w:cs="Times New Roman"/>
          <w:color w:val="auto"/>
        </w:rPr>
      </w:pPr>
      <w:r w:rsidRPr="00B14344">
        <w:rPr>
          <w:rFonts w:ascii="Times New Roman" w:hAnsi="Times New Roman" w:cs="Times New Roman"/>
          <w:color w:val="auto"/>
        </w:rPr>
        <w:t>консультаций с работниками по вопросам безопасного выполнения работ;</w:t>
      </w:r>
    </w:p>
    <w:p w14:paraId="6088A96F" w14:textId="383045E5" w:rsidR="00B14344" w:rsidRPr="00B14344" w:rsidRDefault="00B14344" w:rsidP="00D679F8">
      <w:pPr>
        <w:pStyle w:val="Default"/>
        <w:numPr>
          <w:ilvl w:val="0"/>
          <w:numId w:val="33"/>
        </w:numPr>
        <w:tabs>
          <w:tab w:val="left" w:pos="993"/>
        </w:tabs>
        <w:spacing w:line="276" w:lineRule="auto"/>
        <w:ind w:left="0" w:firstLine="709"/>
        <w:rPr>
          <w:rFonts w:ascii="Times New Roman" w:hAnsi="Times New Roman" w:cs="Times New Roman"/>
          <w:color w:val="auto"/>
        </w:rPr>
      </w:pPr>
      <w:r w:rsidRPr="00B14344">
        <w:rPr>
          <w:rFonts w:ascii="Times New Roman" w:hAnsi="Times New Roman" w:cs="Times New Roman"/>
          <w:color w:val="auto"/>
        </w:rPr>
        <w:t xml:space="preserve">анкетирования работников в области </w:t>
      </w:r>
      <w:r w:rsidR="00F901C9">
        <w:rPr>
          <w:rFonts w:ascii="Times New Roman" w:hAnsi="Times New Roman" w:cs="Times New Roman"/>
          <w:color w:val="auto"/>
        </w:rPr>
        <w:t>ОТ</w:t>
      </w:r>
      <w:r w:rsidRPr="00B14344">
        <w:rPr>
          <w:rFonts w:ascii="Times New Roman" w:hAnsi="Times New Roman" w:cs="Times New Roman"/>
          <w:color w:val="auto"/>
        </w:rPr>
        <w:t xml:space="preserve"> для оценки удовлетворенности их работой;</w:t>
      </w:r>
    </w:p>
    <w:p w14:paraId="75D8E488" w14:textId="7B9A0C96" w:rsidR="00B14344" w:rsidRPr="00B14344" w:rsidRDefault="00B14344" w:rsidP="00D679F8">
      <w:pPr>
        <w:pStyle w:val="Default"/>
        <w:numPr>
          <w:ilvl w:val="0"/>
          <w:numId w:val="33"/>
        </w:numPr>
        <w:tabs>
          <w:tab w:val="left" w:pos="993"/>
        </w:tabs>
        <w:spacing w:line="276" w:lineRule="auto"/>
        <w:ind w:left="0" w:firstLine="709"/>
        <w:rPr>
          <w:rFonts w:ascii="Times New Roman" w:hAnsi="Times New Roman" w:cs="Times New Roman"/>
          <w:color w:val="auto"/>
        </w:rPr>
      </w:pPr>
      <w:r w:rsidRPr="00B14344">
        <w:rPr>
          <w:rFonts w:ascii="Times New Roman" w:hAnsi="Times New Roman" w:cs="Times New Roman"/>
          <w:color w:val="auto"/>
        </w:rPr>
        <w:t xml:space="preserve">проведения конкурсов в области </w:t>
      </w:r>
      <w:r w:rsidR="00270045">
        <w:rPr>
          <w:rFonts w:ascii="Times New Roman" w:hAnsi="Times New Roman" w:cs="Times New Roman"/>
          <w:color w:val="auto"/>
        </w:rPr>
        <w:t>ОТ</w:t>
      </w:r>
      <w:r w:rsidRPr="00B14344">
        <w:rPr>
          <w:rFonts w:ascii="Times New Roman" w:hAnsi="Times New Roman" w:cs="Times New Roman"/>
          <w:color w:val="auto"/>
        </w:rPr>
        <w:t xml:space="preserve"> среди работников;</w:t>
      </w:r>
    </w:p>
    <w:p w14:paraId="1CC4341D" w14:textId="77777777" w:rsidR="00B14344" w:rsidRPr="00B14344" w:rsidRDefault="00B14344" w:rsidP="00D679F8">
      <w:pPr>
        <w:pStyle w:val="Default"/>
        <w:numPr>
          <w:ilvl w:val="0"/>
          <w:numId w:val="33"/>
        </w:numPr>
        <w:tabs>
          <w:tab w:val="left" w:pos="993"/>
        </w:tabs>
        <w:spacing w:line="276" w:lineRule="auto"/>
        <w:ind w:left="0" w:firstLine="709"/>
        <w:rPr>
          <w:rFonts w:ascii="Times New Roman" w:hAnsi="Times New Roman" w:cs="Times New Roman"/>
          <w:color w:val="auto"/>
        </w:rPr>
      </w:pPr>
      <w:r w:rsidRPr="00B14344">
        <w:rPr>
          <w:rFonts w:ascii="Times New Roman" w:hAnsi="Times New Roman" w:cs="Times New Roman"/>
          <w:color w:val="auto"/>
        </w:rPr>
        <w:t xml:space="preserve">вовлечения работников в процессы идентификации опасностей, оценки рисков, установления мер управления рисками, а также в процессы расследования несчастных случаев и профессиональных заболеваний.  </w:t>
      </w:r>
    </w:p>
    <w:p w14:paraId="07B6BF07" w14:textId="4FE802F3" w:rsidR="00A37018" w:rsidRPr="00CC25E6" w:rsidRDefault="00A37018" w:rsidP="00D679F8">
      <w:pPr>
        <w:pStyle w:val="23"/>
        <w:tabs>
          <w:tab w:val="left" w:pos="1134"/>
        </w:tabs>
        <w:spacing w:before="0" w:line="276" w:lineRule="auto"/>
        <w:rPr>
          <w:rFonts w:ascii="Times New Roman" w:hAnsi="Times New Roman" w:cs="Times New Roman"/>
          <w:b/>
          <w:color w:val="auto"/>
          <w:sz w:val="24"/>
          <w:szCs w:val="16"/>
        </w:rPr>
      </w:pPr>
    </w:p>
    <w:p w14:paraId="393FC115" w14:textId="718EDC95" w:rsidR="002D404C" w:rsidRPr="000E3039" w:rsidRDefault="00C92BF9" w:rsidP="00D679F8">
      <w:pPr>
        <w:pStyle w:val="23"/>
        <w:spacing w:before="0" w:line="276" w:lineRule="auto"/>
        <w:ind w:left="709" w:firstLine="0"/>
        <w:rPr>
          <w:rFonts w:ascii="Times New Roman" w:hAnsi="Times New Roman" w:cs="Times New Roman"/>
          <w:b/>
          <w:color w:val="auto"/>
          <w:sz w:val="24"/>
          <w:szCs w:val="24"/>
        </w:rPr>
      </w:pPr>
      <w:bookmarkStart w:id="79" w:name="_Toc124519382"/>
      <w:r>
        <w:rPr>
          <w:rFonts w:ascii="Times New Roman" w:hAnsi="Times New Roman" w:cs="Times New Roman"/>
          <w:b/>
          <w:color w:val="auto"/>
          <w:sz w:val="24"/>
          <w:szCs w:val="24"/>
        </w:rPr>
        <w:t>5</w:t>
      </w:r>
      <w:r w:rsidR="006A3CE9">
        <w:rPr>
          <w:rFonts w:ascii="Times New Roman" w:hAnsi="Times New Roman" w:cs="Times New Roman"/>
          <w:b/>
          <w:color w:val="auto"/>
          <w:sz w:val="24"/>
          <w:szCs w:val="24"/>
        </w:rPr>
        <w:t xml:space="preserve">.3. </w:t>
      </w:r>
      <w:r w:rsidR="002173E5">
        <w:rPr>
          <w:rFonts w:ascii="Times New Roman" w:hAnsi="Times New Roman" w:cs="Times New Roman"/>
          <w:b/>
          <w:color w:val="auto"/>
          <w:sz w:val="24"/>
          <w:szCs w:val="24"/>
        </w:rPr>
        <w:t>О</w:t>
      </w:r>
      <w:r w:rsidR="002D404C" w:rsidRPr="000E3039">
        <w:rPr>
          <w:rFonts w:ascii="Times New Roman" w:hAnsi="Times New Roman" w:cs="Times New Roman"/>
          <w:b/>
          <w:color w:val="auto"/>
          <w:sz w:val="24"/>
          <w:szCs w:val="24"/>
        </w:rPr>
        <w:t>бласт</w:t>
      </w:r>
      <w:r w:rsidR="002173E5">
        <w:rPr>
          <w:rFonts w:ascii="Times New Roman" w:hAnsi="Times New Roman" w:cs="Times New Roman"/>
          <w:b/>
          <w:color w:val="auto"/>
          <w:sz w:val="24"/>
          <w:szCs w:val="24"/>
        </w:rPr>
        <w:t>ь</w:t>
      </w:r>
      <w:r w:rsidR="002D404C" w:rsidRPr="000E3039">
        <w:rPr>
          <w:rFonts w:ascii="Times New Roman" w:hAnsi="Times New Roman" w:cs="Times New Roman"/>
          <w:b/>
          <w:color w:val="auto"/>
          <w:sz w:val="24"/>
          <w:szCs w:val="24"/>
        </w:rPr>
        <w:t xml:space="preserve"> применения СУОТ</w:t>
      </w:r>
      <w:bookmarkEnd w:id="74"/>
      <w:bookmarkEnd w:id="75"/>
      <w:bookmarkEnd w:id="79"/>
    </w:p>
    <w:p w14:paraId="54A44A22" w14:textId="3CE2415F" w:rsidR="002D404C" w:rsidRPr="00D17283" w:rsidRDefault="00C92BF9" w:rsidP="00D679F8">
      <w:pPr>
        <w:pStyle w:val="ad"/>
        <w:spacing w:after="0" w:line="276" w:lineRule="auto"/>
        <w:ind w:left="0" w:firstLine="709"/>
        <w:contextualSpacing w:val="0"/>
        <w:jc w:val="both"/>
        <w:rPr>
          <w:rFonts w:ascii="Times New Roman" w:hAnsi="Times New Roman" w:cs="Times New Roman"/>
          <w:color w:val="FF0000"/>
          <w:sz w:val="24"/>
          <w:szCs w:val="24"/>
          <w:highlight w:val="yellow"/>
        </w:rPr>
      </w:pPr>
      <w:r>
        <w:rPr>
          <w:rFonts w:ascii="Times New Roman" w:hAnsi="Times New Roman" w:cs="Times New Roman"/>
          <w:sz w:val="24"/>
          <w:szCs w:val="24"/>
        </w:rPr>
        <w:t>5</w:t>
      </w:r>
      <w:r w:rsidR="00D16D81" w:rsidRPr="00D17283">
        <w:rPr>
          <w:rFonts w:ascii="Times New Roman" w:hAnsi="Times New Roman" w:cs="Times New Roman"/>
          <w:sz w:val="24"/>
          <w:szCs w:val="24"/>
        </w:rPr>
        <w:t>.3.1</w:t>
      </w:r>
      <w:r w:rsidR="006A3CE9">
        <w:rPr>
          <w:rFonts w:ascii="Times New Roman" w:hAnsi="Times New Roman" w:cs="Times New Roman"/>
          <w:sz w:val="24"/>
          <w:szCs w:val="24"/>
        </w:rPr>
        <w:t xml:space="preserve">. </w:t>
      </w:r>
      <w:r w:rsidR="002D404C" w:rsidRPr="00D17283">
        <w:rPr>
          <w:rFonts w:ascii="Times New Roman" w:hAnsi="Times New Roman" w:cs="Times New Roman"/>
          <w:sz w:val="24"/>
          <w:szCs w:val="24"/>
        </w:rPr>
        <w:t xml:space="preserve">СУОТ распространяет </w:t>
      </w:r>
      <w:r w:rsidR="00E5282E">
        <w:rPr>
          <w:rFonts w:ascii="Times New Roman" w:hAnsi="Times New Roman" w:cs="Times New Roman"/>
          <w:sz w:val="24"/>
          <w:szCs w:val="24"/>
        </w:rPr>
        <w:t xml:space="preserve">свое </w:t>
      </w:r>
      <w:r w:rsidR="00224C25" w:rsidRPr="00D17283">
        <w:rPr>
          <w:rFonts w:ascii="Times New Roman" w:hAnsi="Times New Roman" w:cs="Times New Roman"/>
          <w:sz w:val="24"/>
          <w:szCs w:val="24"/>
        </w:rPr>
        <w:t xml:space="preserve">действие </w:t>
      </w:r>
      <w:r w:rsidR="00743BA3">
        <w:rPr>
          <w:rFonts w:ascii="Times New Roman" w:hAnsi="Times New Roman" w:cs="Times New Roman"/>
          <w:sz w:val="24"/>
          <w:szCs w:val="24"/>
        </w:rPr>
        <w:t xml:space="preserve">на всех работников </w:t>
      </w:r>
      <w:r w:rsidR="00C34DA3">
        <w:rPr>
          <w:rFonts w:ascii="Times New Roman" w:hAnsi="Times New Roman" w:cs="Times New Roman"/>
          <w:sz w:val="24"/>
          <w:szCs w:val="24"/>
        </w:rPr>
        <w:t>Общества</w:t>
      </w:r>
      <w:r w:rsidR="006B4601">
        <w:rPr>
          <w:rFonts w:ascii="Times New Roman" w:hAnsi="Times New Roman" w:cs="Times New Roman"/>
          <w:sz w:val="24"/>
          <w:szCs w:val="24"/>
        </w:rPr>
        <w:t xml:space="preserve">, а </w:t>
      </w:r>
      <w:r w:rsidR="006B4601" w:rsidRPr="006B4601">
        <w:rPr>
          <w:rFonts w:ascii="Times New Roman" w:hAnsi="Times New Roman" w:cs="Times New Roman"/>
          <w:sz w:val="24"/>
          <w:szCs w:val="24"/>
        </w:rPr>
        <w:t xml:space="preserve">положения </w:t>
      </w:r>
      <w:r w:rsidR="006B4601">
        <w:rPr>
          <w:rFonts w:ascii="Times New Roman" w:hAnsi="Times New Roman" w:cs="Times New Roman"/>
          <w:sz w:val="24"/>
          <w:szCs w:val="24"/>
        </w:rPr>
        <w:t xml:space="preserve">СУОТ </w:t>
      </w:r>
      <w:r w:rsidR="006B4601" w:rsidRPr="006B4601">
        <w:rPr>
          <w:rFonts w:ascii="Times New Roman" w:hAnsi="Times New Roman" w:cs="Times New Roman"/>
          <w:sz w:val="24"/>
          <w:szCs w:val="24"/>
        </w:rPr>
        <w:t>по безопасности, относящиеся к нахождению и перемещению по объектам</w:t>
      </w:r>
      <w:r w:rsidR="00743BA3">
        <w:rPr>
          <w:rFonts w:ascii="Times New Roman" w:hAnsi="Times New Roman" w:cs="Times New Roman"/>
          <w:sz w:val="24"/>
          <w:szCs w:val="24"/>
        </w:rPr>
        <w:t xml:space="preserve"> </w:t>
      </w:r>
      <w:r w:rsidR="00C34DA3">
        <w:rPr>
          <w:rFonts w:ascii="Times New Roman" w:hAnsi="Times New Roman" w:cs="Times New Roman"/>
          <w:sz w:val="24"/>
          <w:szCs w:val="24"/>
        </w:rPr>
        <w:t>Общества</w:t>
      </w:r>
      <w:r w:rsidR="009944FE">
        <w:rPr>
          <w:rFonts w:ascii="Times New Roman" w:hAnsi="Times New Roman" w:cs="Times New Roman"/>
          <w:sz w:val="24"/>
          <w:szCs w:val="24"/>
        </w:rPr>
        <w:t xml:space="preserve"> распространяются</w:t>
      </w:r>
      <w:r w:rsidR="006B4601" w:rsidRPr="006B4601">
        <w:rPr>
          <w:rFonts w:ascii="Times New Roman" w:hAnsi="Times New Roman" w:cs="Times New Roman"/>
          <w:sz w:val="24"/>
          <w:szCs w:val="24"/>
        </w:rPr>
        <w:t xml:space="preserve"> на всех лиц, находящихся на территории, в зданиях и сооружениях </w:t>
      </w:r>
      <w:r w:rsidR="00C34DA3">
        <w:rPr>
          <w:rFonts w:ascii="Times New Roman" w:hAnsi="Times New Roman" w:cs="Times New Roman"/>
          <w:sz w:val="24"/>
          <w:szCs w:val="24"/>
        </w:rPr>
        <w:t>Общества</w:t>
      </w:r>
      <w:r w:rsidR="006B4601" w:rsidRPr="006B4601">
        <w:rPr>
          <w:rFonts w:ascii="Times New Roman" w:hAnsi="Times New Roman" w:cs="Times New Roman"/>
          <w:sz w:val="24"/>
          <w:szCs w:val="24"/>
        </w:rPr>
        <w:t xml:space="preserve">, в том числе </w:t>
      </w:r>
      <w:r w:rsidR="006B4601">
        <w:rPr>
          <w:rFonts w:ascii="Times New Roman" w:hAnsi="Times New Roman" w:cs="Times New Roman"/>
          <w:sz w:val="24"/>
          <w:szCs w:val="24"/>
        </w:rPr>
        <w:t>на</w:t>
      </w:r>
      <w:r w:rsidR="006B4601" w:rsidRPr="006B4601">
        <w:rPr>
          <w:rFonts w:ascii="Times New Roman" w:hAnsi="Times New Roman" w:cs="Times New Roman"/>
          <w:sz w:val="24"/>
          <w:szCs w:val="24"/>
        </w:rPr>
        <w:t xml:space="preserve"> представителей органов надзора и контроля</w:t>
      </w:r>
      <w:r w:rsidR="006B4601">
        <w:rPr>
          <w:rFonts w:ascii="Times New Roman" w:hAnsi="Times New Roman" w:cs="Times New Roman"/>
          <w:sz w:val="24"/>
          <w:szCs w:val="24"/>
        </w:rPr>
        <w:t>, а также на</w:t>
      </w:r>
      <w:r w:rsidR="006B4601" w:rsidRPr="006B4601">
        <w:rPr>
          <w:rFonts w:ascii="Times New Roman" w:hAnsi="Times New Roman" w:cs="Times New Roman"/>
          <w:sz w:val="24"/>
          <w:szCs w:val="24"/>
        </w:rPr>
        <w:t xml:space="preserve"> работников подрядных организаций, </w:t>
      </w:r>
      <w:r w:rsidR="00411AC1" w:rsidRPr="00D17283">
        <w:rPr>
          <w:rFonts w:ascii="Times New Roman" w:hAnsi="Times New Roman" w:cs="Times New Roman"/>
          <w:sz w:val="24"/>
          <w:szCs w:val="24"/>
        </w:rPr>
        <w:t>осуществляющи</w:t>
      </w:r>
      <w:r w:rsidR="006B4601">
        <w:rPr>
          <w:rFonts w:ascii="Times New Roman" w:hAnsi="Times New Roman" w:cs="Times New Roman"/>
          <w:sz w:val="24"/>
          <w:szCs w:val="24"/>
        </w:rPr>
        <w:t>х</w:t>
      </w:r>
      <w:r w:rsidR="00411AC1" w:rsidRPr="00D17283">
        <w:rPr>
          <w:rFonts w:ascii="Times New Roman" w:hAnsi="Times New Roman" w:cs="Times New Roman"/>
          <w:sz w:val="24"/>
          <w:szCs w:val="24"/>
        </w:rPr>
        <w:t xml:space="preserve"> деятельность </w:t>
      </w:r>
      <w:r w:rsidR="006B4601">
        <w:rPr>
          <w:rFonts w:ascii="Times New Roman" w:hAnsi="Times New Roman" w:cs="Times New Roman"/>
          <w:sz w:val="24"/>
          <w:szCs w:val="24"/>
        </w:rPr>
        <w:t xml:space="preserve">на территории </w:t>
      </w:r>
      <w:r w:rsidR="00C34DA3">
        <w:rPr>
          <w:rFonts w:ascii="Times New Roman" w:hAnsi="Times New Roman" w:cs="Times New Roman"/>
          <w:sz w:val="24"/>
          <w:szCs w:val="24"/>
        </w:rPr>
        <w:t>Общества</w:t>
      </w:r>
      <w:r w:rsidR="002D404C" w:rsidRPr="00D17283">
        <w:rPr>
          <w:rFonts w:ascii="Times New Roman" w:hAnsi="Times New Roman" w:cs="Times New Roman"/>
          <w:sz w:val="24"/>
          <w:szCs w:val="24"/>
        </w:rPr>
        <w:t>.</w:t>
      </w:r>
      <w:r w:rsidR="00411AC1" w:rsidRPr="00D17283">
        <w:rPr>
          <w:rFonts w:ascii="Times New Roman" w:hAnsi="Times New Roman" w:cs="Times New Roman"/>
          <w:sz w:val="24"/>
          <w:szCs w:val="24"/>
        </w:rPr>
        <w:t xml:space="preserve"> </w:t>
      </w:r>
      <w:r w:rsidR="006B4601">
        <w:rPr>
          <w:rFonts w:ascii="Times New Roman" w:hAnsi="Times New Roman" w:cs="Times New Roman"/>
          <w:sz w:val="24"/>
          <w:szCs w:val="24"/>
        </w:rPr>
        <w:t>Указанные положения</w:t>
      </w:r>
      <w:r w:rsidR="00411AC1" w:rsidRPr="00D17283">
        <w:rPr>
          <w:rFonts w:ascii="Times New Roman" w:hAnsi="Times New Roman" w:cs="Times New Roman"/>
          <w:sz w:val="24"/>
          <w:szCs w:val="24"/>
        </w:rPr>
        <w:t xml:space="preserve"> </w:t>
      </w:r>
      <w:r w:rsidR="006B4601">
        <w:rPr>
          <w:rFonts w:ascii="Times New Roman" w:hAnsi="Times New Roman" w:cs="Times New Roman"/>
          <w:sz w:val="24"/>
          <w:szCs w:val="24"/>
        </w:rPr>
        <w:t xml:space="preserve">по безопасности </w:t>
      </w:r>
      <w:r w:rsidR="00411AC1" w:rsidRPr="00D17283">
        <w:rPr>
          <w:rFonts w:ascii="Times New Roman" w:hAnsi="Times New Roman" w:cs="Times New Roman"/>
          <w:sz w:val="24"/>
          <w:szCs w:val="24"/>
        </w:rPr>
        <w:t xml:space="preserve">СУОТ доводят до </w:t>
      </w:r>
      <w:r w:rsidR="006B4601">
        <w:rPr>
          <w:rFonts w:ascii="Times New Roman" w:hAnsi="Times New Roman" w:cs="Times New Roman"/>
          <w:sz w:val="24"/>
          <w:szCs w:val="24"/>
        </w:rPr>
        <w:t>перечисленных лиц во время вводных инструктажей и</w:t>
      </w:r>
      <w:r w:rsidR="00411AC1" w:rsidRPr="00D17283">
        <w:rPr>
          <w:rFonts w:ascii="Times New Roman" w:hAnsi="Times New Roman" w:cs="Times New Roman"/>
          <w:sz w:val="24"/>
          <w:szCs w:val="24"/>
        </w:rPr>
        <w:t xml:space="preserve"> </w:t>
      </w:r>
      <w:r w:rsidR="001619AD" w:rsidRPr="003C5590">
        <w:rPr>
          <w:rFonts w:ascii="Times New Roman" w:hAnsi="Times New Roman" w:cs="Times New Roman"/>
          <w:sz w:val="24"/>
          <w:szCs w:val="24"/>
        </w:rPr>
        <w:t xml:space="preserve">в </w:t>
      </w:r>
      <w:r w:rsidR="00E900FE" w:rsidRPr="003C5590">
        <w:rPr>
          <w:rFonts w:ascii="Times New Roman" w:hAnsi="Times New Roman" w:cs="Times New Roman"/>
          <w:sz w:val="24"/>
          <w:szCs w:val="24"/>
        </w:rPr>
        <w:t xml:space="preserve">виде </w:t>
      </w:r>
      <w:r w:rsidR="00E900FE">
        <w:rPr>
          <w:rFonts w:ascii="Times New Roman" w:hAnsi="Times New Roman" w:cs="Times New Roman"/>
          <w:sz w:val="24"/>
          <w:szCs w:val="24"/>
        </w:rPr>
        <w:t xml:space="preserve">включения в договоры </w:t>
      </w:r>
      <w:r w:rsidR="006B4601">
        <w:rPr>
          <w:rFonts w:ascii="Times New Roman" w:hAnsi="Times New Roman" w:cs="Times New Roman"/>
          <w:sz w:val="24"/>
          <w:szCs w:val="24"/>
        </w:rPr>
        <w:t>с подрядными организациями</w:t>
      </w:r>
      <w:r w:rsidR="00E900FE">
        <w:rPr>
          <w:rFonts w:ascii="Times New Roman" w:hAnsi="Times New Roman" w:cs="Times New Roman"/>
          <w:sz w:val="24"/>
          <w:szCs w:val="24"/>
        </w:rPr>
        <w:t xml:space="preserve"> </w:t>
      </w:r>
      <w:r w:rsidR="006B4601" w:rsidRPr="006B4601">
        <w:rPr>
          <w:rFonts w:ascii="Times New Roman" w:hAnsi="Times New Roman" w:cs="Times New Roman"/>
          <w:sz w:val="24"/>
          <w:szCs w:val="24"/>
        </w:rPr>
        <w:t>необходимых для соблюдения положений СУОТ</w:t>
      </w:r>
      <w:r w:rsidR="00E900FE">
        <w:rPr>
          <w:rFonts w:ascii="Times New Roman" w:hAnsi="Times New Roman" w:cs="Times New Roman"/>
          <w:sz w:val="24"/>
          <w:szCs w:val="24"/>
        </w:rPr>
        <w:t>.</w:t>
      </w:r>
    </w:p>
    <w:p w14:paraId="74B22199" w14:textId="75456667" w:rsidR="004B0874" w:rsidRPr="004B0874" w:rsidRDefault="00220ADB" w:rsidP="00D679F8">
      <w:pPr>
        <w:pStyle w:val="ad"/>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5</w:t>
      </w:r>
      <w:r w:rsidR="004E56DE" w:rsidRPr="00D17283">
        <w:rPr>
          <w:rFonts w:ascii="Times New Roman" w:hAnsi="Times New Roman" w:cs="Times New Roman"/>
          <w:sz w:val="24"/>
          <w:szCs w:val="24"/>
        </w:rPr>
        <w:t>.3.2</w:t>
      </w:r>
      <w:r w:rsidR="006A3CE9">
        <w:rPr>
          <w:rFonts w:ascii="Times New Roman" w:hAnsi="Times New Roman" w:cs="Times New Roman"/>
          <w:sz w:val="24"/>
          <w:szCs w:val="24"/>
        </w:rPr>
        <w:t xml:space="preserve">. </w:t>
      </w:r>
      <w:r w:rsidR="002D404C" w:rsidRPr="00D17283">
        <w:rPr>
          <w:rFonts w:ascii="Times New Roman" w:hAnsi="Times New Roman" w:cs="Times New Roman"/>
          <w:sz w:val="24"/>
          <w:szCs w:val="24"/>
        </w:rPr>
        <w:t>Область сертификации СУОТ на соответствие требованиям международного стандарта ISO 45001:2018 распространяет</w:t>
      </w:r>
      <w:r w:rsidR="00F90EDE" w:rsidRPr="00D17283">
        <w:rPr>
          <w:rFonts w:ascii="Times New Roman" w:hAnsi="Times New Roman" w:cs="Times New Roman"/>
          <w:sz w:val="24"/>
          <w:szCs w:val="24"/>
        </w:rPr>
        <w:t>ся</w:t>
      </w:r>
      <w:r w:rsidR="002D404C" w:rsidRPr="00D17283">
        <w:rPr>
          <w:rFonts w:ascii="Times New Roman" w:hAnsi="Times New Roman" w:cs="Times New Roman"/>
          <w:sz w:val="24"/>
          <w:szCs w:val="24"/>
        </w:rPr>
        <w:t xml:space="preserve"> на деятельность </w:t>
      </w:r>
      <w:r w:rsidR="00C34DA3">
        <w:rPr>
          <w:rFonts w:ascii="Times New Roman" w:hAnsi="Times New Roman" w:cs="Times New Roman"/>
          <w:sz w:val="24"/>
          <w:szCs w:val="24"/>
        </w:rPr>
        <w:t>Общества</w:t>
      </w:r>
      <w:r w:rsidR="00D57A06" w:rsidRPr="00D17283">
        <w:rPr>
          <w:rFonts w:ascii="Times New Roman" w:hAnsi="Times New Roman" w:cs="Times New Roman"/>
          <w:sz w:val="24"/>
          <w:szCs w:val="24"/>
        </w:rPr>
        <w:t xml:space="preserve"> по добыче и переработке полезных ископаемых, геологоразведке, бурению, обустройству и ремонту скважин, а также буровзрывным, земляным и строительным работам, строительным специализированным</w:t>
      </w:r>
      <w:r w:rsidR="00176322">
        <w:rPr>
          <w:rFonts w:ascii="Times New Roman" w:hAnsi="Times New Roman" w:cs="Times New Roman"/>
          <w:sz w:val="24"/>
          <w:szCs w:val="24"/>
        </w:rPr>
        <w:t xml:space="preserve"> работам</w:t>
      </w:r>
      <w:r w:rsidR="00D57A06" w:rsidRPr="00D17283">
        <w:rPr>
          <w:rFonts w:ascii="Times New Roman" w:hAnsi="Times New Roman" w:cs="Times New Roman"/>
          <w:sz w:val="24"/>
          <w:szCs w:val="24"/>
        </w:rPr>
        <w:t>, поддержанию и строительству автомобильных дорог, специализированно</w:t>
      </w:r>
      <w:r w:rsidR="00176322">
        <w:rPr>
          <w:rFonts w:ascii="Times New Roman" w:hAnsi="Times New Roman" w:cs="Times New Roman"/>
          <w:sz w:val="24"/>
          <w:szCs w:val="24"/>
        </w:rPr>
        <w:t>го</w:t>
      </w:r>
      <w:r w:rsidR="00D57A06" w:rsidRPr="00D17283">
        <w:rPr>
          <w:rFonts w:ascii="Times New Roman" w:hAnsi="Times New Roman" w:cs="Times New Roman"/>
          <w:sz w:val="24"/>
          <w:szCs w:val="24"/>
        </w:rPr>
        <w:t xml:space="preserve"> ремонтно</w:t>
      </w:r>
      <w:r w:rsidR="00176322">
        <w:rPr>
          <w:rFonts w:ascii="Times New Roman" w:hAnsi="Times New Roman" w:cs="Times New Roman"/>
          <w:sz w:val="24"/>
          <w:szCs w:val="24"/>
        </w:rPr>
        <w:t>го</w:t>
      </w:r>
      <w:r w:rsidR="00D57A06" w:rsidRPr="00D17283">
        <w:rPr>
          <w:rFonts w:ascii="Times New Roman" w:hAnsi="Times New Roman" w:cs="Times New Roman"/>
          <w:sz w:val="24"/>
          <w:szCs w:val="24"/>
        </w:rPr>
        <w:t xml:space="preserve"> комплекс</w:t>
      </w:r>
      <w:r w:rsidR="00176322">
        <w:rPr>
          <w:rFonts w:ascii="Times New Roman" w:hAnsi="Times New Roman" w:cs="Times New Roman"/>
          <w:sz w:val="24"/>
          <w:szCs w:val="24"/>
        </w:rPr>
        <w:t>а</w:t>
      </w:r>
      <w:r w:rsidR="00D57A06" w:rsidRPr="00D17283">
        <w:rPr>
          <w:rFonts w:ascii="Times New Roman" w:hAnsi="Times New Roman" w:cs="Times New Roman"/>
          <w:sz w:val="24"/>
          <w:szCs w:val="24"/>
        </w:rPr>
        <w:t>, транспортно-снабженческо</w:t>
      </w:r>
      <w:r w:rsidR="00176322">
        <w:rPr>
          <w:rFonts w:ascii="Times New Roman" w:hAnsi="Times New Roman" w:cs="Times New Roman"/>
          <w:sz w:val="24"/>
          <w:szCs w:val="24"/>
        </w:rPr>
        <w:t>й</w:t>
      </w:r>
      <w:r w:rsidR="00D57A06" w:rsidRPr="00D17283">
        <w:rPr>
          <w:rFonts w:ascii="Times New Roman" w:hAnsi="Times New Roman" w:cs="Times New Roman"/>
          <w:sz w:val="24"/>
          <w:szCs w:val="24"/>
        </w:rPr>
        <w:t xml:space="preserve"> </w:t>
      </w:r>
      <w:r w:rsidR="00176322">
        <w:rPr>
          <w:rFonts w:ascii="Times New Roman" w:hAnsi="Times New Roman" w:cs="Times New Roman"/>
          <w:sz w:val="24"/>
          <w:szCs w:val="24"/>
        </w:rPr>
        <w:t>деятельности</w:t>
      </w:r>
      <w:r w:rsidR="009E2004" w:rsidRPr="00D17283">
        <w:rPr>
          <w:rFonts w:ascii="Times New Roman" w:hAnsi="Times New Roman" w:cs="Times New Roman"/>
          <w:sz w:val="24"/>
          <w:szCs w:val="24"/>
        </w:rPr>
        <w:t>.</w:t>
      </w:r>
      <w:r w:rsidR="00D57A06" w:rsidRPr="00D17283">
        <w:rPr>
          <w:rFonts w:ascii="Times New Roman" w:hAnsi="Times New Roman" w:cs="Times New Roman"/>
          <w:sz w:val="24"/>
          <w:szCs w:val="24"/>
        </w:rPr>
        <w:t xml:space="preserve"> </w:t>
      </w:r>
    </w:p>
    <w:bookmarkEnd w:id="76"/>
    <w:p w14:paraId="1A7142D7" w14:textId="77777777" w:rsidR="00141A63" w:rsidRPr="00BB34EF" w:rsidRDefault="00141A63" w:rsidP="00D679F8">
      <w:pPr>
        <w:pStyle w:val="ad"/>
        <w:spacing w:after="0" w:line="276" w:lineRule="auto"/>
        <w:ind w:left="0" w:firstLine="709"/>
        <w:contextualSpacing w:val="0"/>
        <w:jc w:val="both"/>
        <w:rPr>
          <w:rFonts w:ascii="Times New Roman" w:hAnsi="Times New Roman" w:cs="Times New Roman"/>
          <w:sz w:val="24"/>
          <w:szCs w:val="16"/>
        </w:rPr>
      </w:pPr>
    </w:p>
    <w:p w14:paraId="48922209" w14:textId="0D32BB6D" w:rsidR="009725AC" w:rsidRPr="000E3039" w:rsidRDefault="00220ADB" w:rsidP="00D679F8">
      <w:pPr>
        <w:pStyle w:val="23"/>
        <w:tabs>
          <w:tab w:val="left" w:pos="567"/>
          <w:tab w:val="left" w:pos="1134"/>
        </w:tabs>
        <w:spacing w:before="0" w:line="276" w:lineRule="auto"/>
        <w:ind w:firstLine="709"/>
        <w:rPr>
          <w:rFonts w:ascii="Times New Roman" w:hAnsi="Times New Roman" w:cs="Times New Roman"/>
          <w:b/>
          <w:color w:val="auto"/>
          <w:sz w:val="24"/>
          <w:szCs w:val="24"/>
        </w:rPr>
      </w:pPr>
      <w:bookmarkStart w:id="80" w:name="_Toc37942036"/>
      <w:bookmarkStart w:id="81" w:name="_Toc86130066"/>
      <w:bookmarkStart w:id="82" w:name="_Toc124519383"/>
      <w:bookmarkEnd w:id="77"/>
      <w:bookmarkEnd w:id="78"/>
      <w:r>
        <w:rPr>
          <w:rFonts w:ascii="Times New Roman" w:hAnsi="Times New Roman" w:cs="Times New Roman"/>
          <w:b/>
          <w:color w:val="auto"/>
          <w:sz w:val="24"/>
          <w:szCs w:val="24"/>
        </w:rPr>
        <w:t>5</w:t>
      </w:r>
      <w:r w:rsidR="00B91FF1">
        <w:rPr>
          <w:rFonts w:ascii="Times New Roman" w:hAnsi="Times New Roman" w:cs="Times New Roman"/>
          <w:b/>
          <w:color w:val="auto"/>
          <w:sz w:val="24"/>
          <w:szCs w:val="24"/>
        </w:rPr>
        <w:t xml:space="preserve">.4. </w:t>
      </w:r>
      <w:r w:rsidR="002D404C" w:rsidRPr="000E3039">
        <w:rPr>
          <w:rFonts w:ascii="Times New Roman" w:hAnsi="Times New Roman" w:cs="Times New Roman"/>
          <w:b/>
          <w:color w:val="auto"/>
          <w:sz w:val="24"/>
          <w:szCs w:val="24"/>
        </w:rPr>
        <w:t xml:space="preserve">Общие требования </w:t>
      </w:r>
      <w:bookmarkEnd w:id="80"/>
      <w:r w:rsidR="00B95AD9" w:rsidRPr="000E3039">
        <w:rPr>
          <w:rFonts w:ascii="Times New Roman" w:hAnsi="Times New Roman" w:cs="Times New Roman"/>
          <w:b/>
          <w:color w:val="auto"/>
          <w:sz w:val="24"/>
          <w:szCs w:val="24"/>
        </w:rPr>
        <w:t>к обеспечению функционирования СУОТ</w:t>
      </w:r>
      <w:bookmarkEnd w:id="81"/>
      <w:bookmarkEnd w:id="82"/>
    </w:p>
    <w:p w14:paraId="2B92EEE5" w14:textId="66284096" w:rsidR="003C385B" w:rsidRDefault="00220ADB" w:rsidP="00D679F8">
      <w:pPr>
        <w:pStyle w:val="ad"/>
        <w:spacing w:after="0" w:line="276" w:lineRule="auto"/>
        <w:ind w:left="0" w:firstLine="709"/>
        <w:jc w:val="both"/>
        <w:rPr>
          <w:rFonts w:ascii="Times New Roman" w:hAnsi="Times New Roman" w:cs="Times New Roman"/>
          <w:sz w:val="24"/>
          <w:szCs w:val="24"/>
        </w:rPr>
      </w:pPr>
      <w:bookmarkStart w:id="83" w:name="_Hlk25910309"/>
      <w:r>
        <w:rPr>
          <w:rFonts w:ascii="Times New Roman" w:hAnsi="Times New Roman" w:cs="Times New Roman"/>
          <w:sz w:val="24"/>
          <w:szCs w:val="24"/>
        </w:rPr>
        <w:t>5</w:t>
      </w:r>
      <w:r w:rsidR="004E56DE" w:rsidRPr="00D17283">
        <w:rPr>
          <w:rFonts w:ascii="Times New Roman" w:hAnsi="Times New Roman" w:cs="Times New Roman"/>
          <w:sz w:val="24"/>
          <w:szCs w:val="24"/>
        </w:rPr>
        <w:t>.4.1</w:t>
      </w:r>
      <w:r w:rsidR="00442CB4">
        <w:rPr>
          <w:rFonts w:ascii="Times New Roman" w:hAnsi="Times New Roman" w:cs="Times New Roman"/>
          <w:sz w:val="24"/>
          <w:szCs w:val="24"/>
        </w:rPr>
        <w:t xml:space="preserve">. </w:t>
      </w:r>
      <w:r w:rsidR="001F6EF6" w:rsidRPr="00D17283">
        <w:rPr>
          <w:rFonts w:ascii="Times New Roman" w:hAnsi="Times New Roman" w:cs="Times New Roman"/>
          <w:sz w:val="24"/>
          <w:szCs w:val="24"/>
        </w:rPr>
        <w:t>Р</w:t>
      </w:r>
      <w:r w:rsidR="001F3F18" w:rsidRPr="00D17283">
        <w:rPr>
          <w:rFonts w:ascii="Times New Roman" w:hAnsi="Times New Roman" w:cs="Times New Roman"/>
          <w:sz w:val="24"/>
          <w:szCs w:val="24"/>
        </w:rPr>
        <w:t xml:space="preserve">уководство </w:t>
      </w:r>
      <w:r w:rsidR="00C34DA3">
        <w:rPr>
          <w:rFonts w:ascii="Times New Roman" w:hAnsi="Times New Roman" w:cs="Times New Roman"/>
          <w:sz w:val="24"/>
          <w:szCs w:val="24"/>
        </w:rPr>
        <w:t>Общества</w:t>
      </w:r>
      <w:r w:rsidR="002D404C" w:rsidRPr="00D17283">
        <w:rPr>
          <w:rFonts w:ascii="Times New Roman" w:hAnsi="Times New Roman" w:cs="Times New Roman"/>
          <w:sz w:val="24"/>
          <w:szCs w:val="24"/>
        </w:rPr>
        <w:t xml:space="preserve"> </w:t>
      </w:r>
      <w:r w:rsidR="001F3F18" w:rsidRPr="00D17283">
        <w:rPr>
          <w:rFonts w:ascii="Times New Roman" w:hAnsi="Times New Roman" w:cs="Times New Roman"/>
          <w:sz w:val="24"/>
          <w:szCs w:val="24"/>
        </w:rPr>
        <w:t>обеспечивает разработку и внедрение СУОТ</w:t>
      </w:r>
      <w:r w:rsidR="003C385B" w:rsidRPr="00D17283">
        <w:rPr>
          <w:rFonts w:ascii="Times New Roman" w:hAnsi="Times New Roman" w:cs="Times New Roman"/>
          <w:sz w:val="24"/>
          <w:szCs w:val="24"/>
        </w:rPr>
        <w:t>, включа</w:t>
      </w:r>
      <w:r w:rsidR="00BD2D4F" w:rsidRPr="00D17283">
        <w:rPr>
          <w:rFonts w:ascii="Times New Roman" w:hAnsi="Times New Roman" w:cs="Times New Roman"/>
          <w:sz w:val="24"/>
          <w:szCs w:val="24"/>
        </w:rPr>
        <w:t>я</w:t>
      </w:r>
      <w:r w:rsidR="003C385B" w:rsidRPr="00D17283">
        <w:rPr>
          <w:rFonts w:ascii="Times New Roman" w:hAnsi="Times New Roman" w:cs="Times New Roman"/>
          <w:sz w:val="24"/>
          <w:szCs w:val="24"/>
        </w:rPr>
        <w:t xml:space="preserve"> </w:t>
      </w:r>
      <w:r w:rsidR="00F90EDE" w:rsidRPr="00D17283">
        <w:rPr>
          <w:rFonts w:ascii="Times New Roman" w:hAnsi="Times New Roman" w:cs="Times New Roman"/>
          <w:sz w:val="24"/>
          <w:szCs w:val="24"/>
        </w:rPr>
        <w:t>п</w:t>
      </w:r>
      <w:r w:rsidR="003C385B" w:rsidRPr="00D17283">
        <w:rPr>
          <w:rFonts w:ascii="Times New Roman" w:hAnsi="Times New Roman" w:cs="Times New Roman"/>
          <w:sz w:val="24"/>
          <w:szCs w:val="24"/>
        </w:rPr>
        <w:t>олитику</w:t>
      </w:r>
      <w:r w:rsidR="008501B1" w:rsidRPr="00D17283">
        <w:rPr>
          <w:rFonts w:ascii="Times New Roman" w:hAnsi="Times New Roman" w:cs="Times New Roman"/>
          <w:sz w:val="24"/>
          <w:szCs w:val="24"/>
        </w:rPr>
        <w:t xml:space="preserve"> </w:t>
      </w:r>
      <w:r w:rsidR="00C34DA3">
        <w:rPr>
          <w:rFonts w:ascii="Times New Roman" w:hAnsi="Times New Roman" w:cs="Times New Roman"/>
          <w:sz w:val="24"/>
          <w:szCs w:val="24"/>
        </w:rPr>
        <w:t>Общества</w:t>
      </w:r>
      <w:r w:rsidR="0061457C">
        <w:rPr>
          <w:rFonts w:ascii="Times New Roman" w:hAnsi="Times New Roman" w:cs="Times New Roman"/>
          <w:sz w:val="24"/>
          <w:szCs w:val="24"/>
        </w:rPr>
        <w:t xml:space="preserve"> </w:t>
      </w:r>
      <w:r w:rsidR="008501B1" w:rsidRPr="00D17283">
        <w:rPr>
          <w:rFonts w:ascii="Times New Roman" w:hAnsi="Times New Roman" w:cs="Times New Roman"/>
          <w:sz w:val="24"/>
          <w:szCs w:val="24"/>
        </w:rPr>
        <w:t>и цели</w:t>
      </w:r>
      <w:r w:rsidR="00BD2D4F" w:rsidRPr="00D17283">
        <w:rPr>
          <w:rFonts w:ascii="Times New Roman" w:hAnsi="Times New Roman" w:cs="Times New Roman"/>
          <w:sz w:val="24"/>
          <w:szCs w:val="24"/>
        </w:rPr>
        <w:t xml:space="preserve"> в области </w:t>
      </w:r>
      <w:r w:rsidR="001619AD">
        <w:rPr>
          <w:rFonts w:ascii="Times New Roman" w:hAnsi="Times New Roman" w:cs="Times New Roman"/>
          <w:sz w:val="24"/>
          <w:szCs w:val="24"/>
        </w:rPr>
        <w:t>ОТ</w:t>
      </w:r>
      <w:r w:rsidR="003C385B" w:rsidRPr="00D17283">
        <w:rPr>
          <w:rFonts w:ascii="Times New Roman" w:hAnsi="Times New Roman" w:cs="Times New Roman"/>
          <w:sz w:val="24"/>
          <w:szCs w:val="24"/>
        </w:rPr>
        <w:t xml:space="preserve">, основные </w:t>
      </w:r>
      <w:r w:rsidR="009F1CD5" w:rsidRPr="00D17283">
        <w:rPr>
          <w:rFonts w:ascii="Times New Roman" w:hAnsi="Times New Roman" w:cs="Times New Roman"/>
          <w:sz w:val="24"/>
          <w:szCs w:val="24"/>
        </w:rPr>
        <w:t>элемент</w:t>
      </w:r>
      <w:r w:rsidR="003C385B" w:rsidRPr="00D17283">
        <w:rPr>
          <w:rFonts w:ascii="Times New Roman" w:hAnsi="Times New Roman" w:cs="Times New Roman"/>
          <w:sz w:val="24"/>
          <w:szCs w:val="24"/>
        </w:rPr>
        <w:t xml:space="preserve">ы </w:t>
      </w:r>
      <w:r w:rsidR="00C0717F" w:rsidRPr="00D17283">
        <w:rPr>
          <w:rFonts w:ascii="Times New Roman" w:hAnsi="Times New Roman" w:cs="Times New Roman"/>
          <w:sz w:val="24"/>
          <w:szCs w:val="24"/>
        </w:rPr>
        <w:t>СУОТ</w:t>
      </w:r>
      <w:r w:rsidR="009F1CD5" w:rsidRPr="00D17283">
        <w:rPr>
          <w:rFonts w:ascii="Times New Roman" w:hAnsi="Times New Roman" w:cs="Times New Roman"/>
          <w:sz w:val="24"/>
          <w:szCs w:val="24"/>
        </w:rPr>
        <w:t>, процесс</w:t>
      </w:r>
      <w:r w:rsidR="003C385B" w:rsidRPr="00D17283">
        <w:rPr>
          <w:rFonts w:ascii="Times New Roman" w:hAnsi="Times New Roman" w:cs="Times New Roman"/>
          <w:sz w:val="24"/>
          <w:szCs w:val="24"/>
        </w:rPr>
        <w:t>ы</w:t>
      </w:r>
      <w:r w:rsidR="009F1CD5" w:rsidRPr="00D17283">
        <w:rPr>
          <w:rFonts w:ascii="Times New Roman" w:hAnsi="Times New Roman" w:cs="Times New Roman"/>
          <w:sz w:val="24"/>
          <w:szCs w:val="24"/>
        </w:rPr>
        <w:t xml:space="preserve"> и процедур</w:t>
      </w:r>
      <w:r w:rsidR="003C385B" w:rsidRPr="00D17283">
        <w:rPr>
          <w:rFonts w:ascii="Times New Roman" w:hAnsi="Times New Roman" w:cs="Times New Roman"/>
          <w:sz w:val="24"/>
          <w:szCs w:val="24"/>
        </w:rPr>
        <w:t>ы</w:t>
      </w:r>
      <w:r w:rsidR="009F1CD5" w:rsidRPr="00D17283">
        <w:rPr>
          <w:rFonts w:ascii="Times New Roman" w:hAnsi="Times New Roman" w:cs="Times New Roman"/>
          <w:sz w:val="24"/>
          <w:szCs w:val="24"/>
        </w:rPr>
        <w:t>,</w:t>
      </w:r>
      <w:r w:rsidR="00AB1DD9" w:rsidRPr="00D17283">
        <w:rPr>
          <w:rFonts w:ascii="Times New Roman" w:hAnsi="Times New Roman" w:cs="Times New Roman"/>
          <w:sz w:val="24"/>
          <w:szCs w:val="24"/>
        </w:rPr>
        <w:t xml:space="preserve"> </w:t>
      </w:r>
      <w:r w:rsidR="009F1CD5" w:rsidRPr="00D17283">
        <w:rPr>
          <w:rFonts w:ascii="Times New Roman" w:hAnsi="Times New Roman" w:cs="Times New Roman"/>
          <w:sz w:val="24"/>
          <w:szCs w:val="24"/>
        </w:rPr>
        <w:t xml:space="preserve">а также </w:t>
      </w:r>
      <w:r w:rsidR="00B82E56" w:rsidRPr="00D17283">
        <w:rPr>
          <w:rFonts w:ascii="Times New Roman" w:hAnsi="Times New Roman" w:cs="Times New Roman"/>
          <w:sz w:val="24"/>
          <w:szCs w:val="24"/>
        </w:rPr>
        <w:t>определяет</w:t>
      </w:r>
      <w:r w:rsidR="00661CEC" w:rsidRPr="00D17283">
        <w:rPr>
          <w:rFonts w:ascii="Times New Roman" w:hAnsi="Times New Roman" w:cs="Times New Roman"/>
          <w:sz w:val="24"/>
          <w:szCs w:val="24"/>
        </w:rPr>
        <w:t xml:space="preserve"> </w:t>
      </w:r>
      <w:r w:rsidR="00966EB7" w:rsidRPr="00D17283">
        <w:rPr>
          <w:rFonts w:ascii="Times New Roman" w:hAnsi="Times New Roman" w:cs="Times New Roman"/>
          <w:sz w:val="24"/>
          <w:szCs w:val="24"/>
        </w:rPr>
        <w:t>необходимы</w:t>
      </w:r>
      <w:r w:rsidR="00B82E56" w:rsidRPr="00D17283">
        <w:rPr>
          <w:rFonts w:ascii="Times New Roman" w:hAnsi="Times New Roman" w:cs="Times New Roman"/>
          <w:sz w:val="24"/>
          <w:szCs w:val="24"/>
        </w:rPr>
        <w:t>е</w:t>
      </w:r>
      <w:r w:rsidR="00966EB7" w:rsidRPr="00D17283">
        <w:rPr>
          <w:rFonts w:ascii="Times New Roman" w:hAnsi="Times New Roman" w:cs="Times New Roman"/>
          <w:sz w:val="24"/>
          <w:szCs w:val="24"/>
        </w:rPr>
        <w:t xml:space="preserve"> мер</w:t>
      </w:r>
      <w:r w:rsidR="00B82E56" w:rsidRPr="00D17283">
        <w:rPr>
          <w:rFonts w:ascii="Times New Roman" w:hAnsi="Times New Roman" w:cs="Times New Roman"/>
          <w:sz w:val="24"/>
          <w:szCs w:val="24"/>
        </w:rPr>
        <w:t>ы</w:t>
      </w:r>
      <w:r w:rsidR="006313E2" w:rsidRPr="00D17283">
        <w:rPr>
          <w:rFonts w:ascii="Times New Roman" w:hAnsi="Times New Roman" w:cs="Times New Roman"/>
          <w:sz w:val="24"/>
          <w:szCs w:val="24"/>
        </w:rPr>
        <w:t xml:space="preserve"> по </w:t>
      </w:r>
      <w:r w:rsidR="002D404C" w:rsidRPr="00D17283">
        <w:rPr>
          <w:rFonts w:ascii="Times New Roman" w:hAnsi="Times New Roman" w:cs="Times New Roman"/>
          <w:sz w:val="24"/>
          <w:szCs w:val="24"/>
        </w:rPr>
        <w:t>поддерж</w:t>
      </w:r>
      <w:r w:rsidR="006F3B12" w:rsidRPr="00D17283">
        <w:rPr>
          <w:rFonts w:ascii="Times New Roman" w:hAnsi="Times New Roman" w:cs="Times New Roman"/>
          <w:sz w:val="24"/>
          <w:szCs w:val="24"/>
        </w:rPr>
        <w:t xml:space="preserve">анию </w:t>
      </w:r>
      <w:r w:rsidR="002D404C" w:rsidRPr="00D17283">
        <w:rPr>
          <w:rFonts w:ascii="Times New Roman" w:hAnsi="Times New Roman" w:cs="Times New Roman"/>
          <w:sz w:val="24"/>
          <w:szCs w:val="24"/>
        </w:rPr>
        <w:t>и постоянно</w:t>
      </w:r>
      <w:r w:rsidR="006F3B12" w:rsidRPr="00D17283">
        <w:rPr>
          <w:rFonts w:ascii="Times New Roman" w:hAnsi="Times New Roman" w:cs="Times New Roman"/>
          <w:sz w:val="24"/>
          <w:szCs w:val="24"/>
        </w:rPr>
        <w:t>му</w:t>
      </w:r>
      <w:r w:rsidR="002D404C" w:rsidRPr="00D17283">
        <w:rPr>
          <w:rFonts w:ascii="Times New Roman" w:hAnsi="Times New Roman" w:cs="Times New Roman"/>
          <w:sz w:val="24"/>
          <w:szCs w:val="24"/>
        </w:rPr>
        <w:t xml:space="preserve"> улучш</w:t>
      </w:r>
      <w:r w:rsidR="006F3B12" w:rsidRPr="00D17283">
        <w:rPr>
          <w:rFonts w:ascii="Times New Roman" w:hAnsi="Times New Roman" w:cs="Times New Roman"/>
          <w:sz w:val="24"/>
          <w:szCs w:val="24"/>
        </w:rPr>
        <w:t xml:space="preserve">ению </w:t>
      </w:r>
      <w:r w:rsidR="002D404C" w:rsidRPr="00D17283">
        <w:rPr>
          <w:rFonts w:ascii="Times New Roman" w:hAnsi="Times New Roman" w:cs="Times New Roman"/>
          <w:sz w:val="24"/>
          <w:szCs w:val="24"/>
        </w:rPr>
        <w:t>СУОТ</w:t>
      </w:r>
      <w:r w:rsidR="003C385B" w:rsidRPr="00D17283">
        <w:rPr>
          <w:rFonts w:ascii="Times New Roman" w:hAnsi="Times New Roman" w:cs="Times New Roman"/>
          <w:sz w:val="24"/>
          <w:szCs w:val="24"/>
        </w:rPr>
        <w:t>.</w:t>
      </w:r>
    </w:p>
    <w:p w14:paraId="3AC2C2D1" w14:textId="1B606E52" w:rsidR="00164CE0" w:rsidRPr="00D17283" w:rsidRDefault="00220ADB" w:rsidP="00D679F8">
      <w:pPr>
        <w:pStyle w:val="ad"/>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5</w:t>
      </w:r>
      <w:r w:rsidR="004E56DE" w:rsidRPr="00D17283">
        <w:rPr>
          <w:rFonts w:ascii="Times New Roman" w:hAnsi="Times New Roman" w:cs="Times New Roman"/>
          <w:sz w:val="24"/>
          <w:szCs w:val="24"/>
        </w:rPr>
        <w:t>.4.2</w:t>
      </w:r>
      <w:r w:rsidR="00442CB4">
        <w:rPr>
          <w:rFonts w:ascii="Times New Roman" w:hAnsi="Times New Roman" w:cs="Times New Roman"/>
          <w:sz w:val="24"/>
          <w:szCs w:val="24"/>
        </w:rPr>
        <w:t xml:space="preserve">. </w:t>
      </w:r>
      <w:r w:rsidR="001F6EF6" w:rsidRPr="00D17283">
        <w:rPr>
          <w:rFonts w:ascii="Times New Roman" w:hAnsi="Times New Roman" w:cs="Times New Roman"/>
          <w:sz w:val="24"/>
          <w:szCs w:val="24"/>
        </w:rPr>
        <w:t>Р</w:t>
      </w:r>
      <w:r w:rsidR="003C385B" w:rsidRPr="00D17283">
        <w:rPr>
          <w:rFonts w:ascii="Times New Roman" w:hAnsi="Times New Roman" w:cs="Times New Roman"/>
          <w:sz w:val="24"/>
          <w:szCs w:val="24"/>
        </w:rPr>
        <w:t xml:space="preserve">уководство </w:t>
      </w:r>
      <w:r w:rsidR="00C34DA3">
        <w:rPr>
          <w:rFonts w:ascii="Times New Roman" w:hAnsi="Times New Roman" w:cs="Times New Roman"/>
          <w:sz w:val="24"/>
          <w:szCs w:val="24"/>
        </w:rPr>
        <w:t>Общества</w:t>
      </w:r>
      <w:r w:rsidR="002D404C" w:rsidRPr="00D17283">
        <w:rPr>
          <w:rFonts w:ascii="Times New Roman" w:hAnsi="Times New Roman" w:cs="Times New Roman"/>
          <w:sz w:val="24"/>
          <w:szCs w:val="24"/>
        </w:rPr>
        <w:t xml:space="preserve"> </w:t>
      </w:r>
      <w:r w:rsidR="003C385B" w:rsidRPr="00D17283">
        <w:rPr>
          <w:rFonts w:ascii="Times New Roman" w:hAnsi="Times New Roman" w:cs="Times New Roman"/>
          <w:sz w:val="24"/>
          <w:szCs w:val="24"/>
        </w:rPr>
        <w:t>обеспечивает финансирование</w:t>
      </w:r>
      <w:r w:rsidR="006313E2" w:rsidRPr="00D17283">
        <w:rPr>
          <w:rFonts w:ascii="Times New Roman" w:hAnsi="Times New Roman" w:cs="Times New Roman"/>
          <w:sz w:val="24"/>
          <w:szCs w:val="24"/>
        </w:rPr>
        <w:t xml:space="preserve"> и ресурсное обеспечение </w:t>
      </w:r>
      <w:r w:rsidR="002D404C" w:rsidRPr="00D17283">
        <w:rPr>
          <w:rFonts w:ascii="Times New Roman" w:hAnsi="Times New Roman" w:cs="Times New Roman"/>
          <w:sz w:val="24"/>
          <w:szCs w:val="24"/>
        </w:rPr>
        <w:t>процесс</w:t>
      </w:r>
      <w:r w:rsidR="006313E2" w:rsidRPr="00D17283">
        <w:rPr>
          <w:rFonts w:ascii="Times New Roman" w:hAnsi="Times New Roman" w:cs="Times New Roman"/>
          <w:sz w:val="24"/>
          <w:szCs w:val="24"/>
        </w:rPr>
        <w:t>ов СУОТ</w:t>
      </w:r>
      <w:r w:rsidR="002D404C" w:rsidRPr="00D17283">
        <w:rPr>
          <w:rFonts w:ascii="Times New Roman" w:hAnsi="Times New Roman" w:cs="Times New Roman"/>
          <w:sz w:val="24"/>
          <w:szCs w:val="24"/>
        </w:rPr>
        <w:t xml:space="preserve"> и их взаимодействи</w:t>
      </w:r>
      <w:r w:rsidR="0062266D" w:rsidRPr="00D17283">
        <w:rPr>
          <w:rFonts w:ascii="Times New Roman" w:hAnsi="Times New Roman" w:cs="Times New Roman"/>
          <w:sz w:val="24"/>
          <w:szCs w:val="24"/>
        </w:rPr>
        <w:t>е</w:t>
      </w:r>
      <w:r w:rsidR="002D404C" w:rsidRPr="00D17283">
        <w:rPr>
          <w:rFonts w:ascii="Times New Roman" w:hAnsi="Times New Roman" w:cs="Times New Roman"/>
          <w:sz w:val="24"/>
          <w:szCs w:val="24"/>
        </w:rPr>
        <w:t xml:space="preserve"> в соответствии </w:t>
      </w:r>
      <w:r w:rsidR="003A5C48" w:rsidRPr="00D17283">
        <w:rPr>
          <w:rFonts w:ascii="Times New Roman" w:hAnsi="Times New Roman" w:cs="Times New Roman"/>
          <w:sz w:val="24"/>
          <w:szCs w:val="24"/>
        </w:rPr>
        <w:t xml:space="preserve">с </w:t>
      </w:r>
      <w:r w:rsidR="002D404C" w:rsidRPr="00D17283">
        <w:rPr>
          <w:rFonts w:ascii="Times New Roman" w:hAnsi="Times New Roman" w:cs="Times New Roman"/>
          <w:sz w:val="24"/>
          <w:szCs w:val="24"/>
        </w:rPr>
        <w:t xml:space="preserve">требованиями настоящего </w:t>
      </w:r>
      <w:r w:rsidR="00F90EDE" w:rsidRPr="00D17283">
        <w:rPr>
          <w:rFonts w:ascii="Times New Roman" w:hAnsi="Times New Roman" w:cs="Times New Roman"/>
          <w:sz w:val="24"/>
          <w:szCs w:val="24"/>
        </w:rPr>
        <w:t>п</w:t>
      </w:r>
      <w:r w:rsidR="002D404C" w:rsidRPr="00D17283">
        <w:rPr>
          <w:rFonts w:ascii="Times New Roman" w:hAnsi="Times New Roman" w:cs="Times New Roman"/>
          <w:sz w:val="24"/>
          <w:szCs w:val="24"/>
        </w:rPr>
        <w:t>оложения</w:t>
      </w:r>
      <w:r w:rsidR="00C05ED9">
        <w:rPr>
          <w:rFonts w:ascii="Times New Roman" w:hAnsi="Times New Roman" w:cs="Times New Roman"/>
          <w:sz w:val="24"/>
          <w:szCs w:val="24"/>
        </w:rPr>
        <w:t xml:space="preserve">, </w:t>
      </w:r>
      <w:r w:rsidR="000F5772">
        <w:rPr>
          <w:rFonts w:ascii="Times New Roman" w:hAnsi="Times New Roman" w:cs="Times New Roman"/>
          <w:sz w:val="24"/>
          <w:szCs w:val="24"/>
        </w:rPr>
        <w:t xml:space="preserve">устанавливает </w:t>
      </w:r>
      <w:r w:rsidR="00164CE0" w:rsidRPr="00D17283">
        <w:rPr>
          <w:rFonts w:ascii="Times New Roman" w:hAnsi="Times New Roman" w:cs="Times New Roman"/>
          <w:sz w:val="24"/>
          <w:szCs w:val="24"/>
        </w:rPr>
        <w:t>виды контроля функционирования СУОТ</w:t>
      </w:r>
      <w:r w:rsidR="005829E3" w:rsidRPr="00D17283">
        <w:rPr>
          <w:rFonts w:ascii="Times New Roman" w:hAnsi="Times New Roman" w:cs="Times New Roman"/>
          <w:sz w:val="24"/>
          <w:szCs w:val="24"/>
        </w:rPr>
        <w:t xml:space="preserve">, </w:t>
      </w:r>
      <w:r w:rsidR="00AB55DE">
        <w:rPr>
          <w:rFonts w:ascii="Times New Roman" w:hAnsi="Times New Roman" w:cs="Times New Roman"/>
          <w:sz w:val="24"/>
          <w:szCs w:val="24"/>
        </w:rPr>
        <w:t xml:space="preserve">организует </w:t>
      </w:r>
      <w:r w:rsidR="00164CE0" w:rsidRPr="00D17283">
        <w:rPr>
          <w:rFonts w:ascii="Times New Roman" w:hAnsi="Times New Roman" w:cs="Times New Roman"/>
          <w:sz w:val="24"/>
          <w:szCs w:val="24"/>
        </w:rPr>
        <w:t xml:space="preserve">мониторинг мероприятий по </w:t>
      </w:r>
      <w:r w:rsidR="00626738">
        <w:rPr>
          <w:rFonts w:ascii="Times New Roman" w:hAnsi="Times New Roman" w:cs="Times New Roman"/>
          <w:sz w:val="24"/>
          <w:szCs w:val="24"/>
        </w:rPr>
        <w:t>ОТ</w:t>
      </w:r>
      <w:r w:rsidR="00164CE0" w:rsidRPr="00D17283">
        <w:rPr>
          <w:rFonts w:ascii="Times New Roman" w:hAnsi="Times New Roman" w:cs="Times New Roman"/>
          <w:sz w:val="24"/>
          <w:szCs w:val="24"/>
        </w:rPr>
        <w:t>, внутренний аудит СУОТ, анализ</w:t>
      </w:r>
      <w:r w:rsidR="00AB55DE">
        <w:rPr>
          <w:rFonts w:ascii="Times New Roman" w:hAnsi="Times New Roman" w:cs="Times New Roman"/>
          <w:sz w:val="24"/>
          <w:szCs w:val="24"/>
        </w:rPr>
        <w:t xml:space="preserve"> функционирования </w:t>
      </w:r>
      <w:r w:rsidR="00AB55DE" w:rsidRPr="00D17283">
        <w:rPr>
          <w:rFonts w:ascii="Times New Roman" w:hAnsi="Times New Roman" w:cs="Times New Roman"/>
          <w:sz w:val="24"/>
          <w:szCs w:val="24"/>
        </w:rPr>
        <w:t>СУОТ</w:t>
      </w:r>
      <w:r w:rsidR="00164CE0" w:rsidRPr="00D17283">
        <w:rPr>
          <w:rFonts w:ascii="Times New Roman" w:hAnsi="Times New Roman" w:cs="Times New Roman"/>
          <w:sz w:val="24"/>
          <w:szCs w:val="24"/>
        </w:rPr>
        <w:t xml:space="preserve"> </w:t>
      </w:r>
      <w:r w:rsidR="00AB55DE">
        <w:rPr>
          <w:rFonts w:ascii="Times New Roman" w:hAnsi="Times New Roman" w:cs="Times New Roman"/>
          <w:sz w:val="24"/>
          <w:szCs w:val="24"/>
        </w:rPr>
        <w:t>и на его основе определяет необходимость корректирующих действии.</w:t>
      </w:r>
    </w:p>
    <w:p w14:paraId="0A3394DE" w14:textId="6771C548" w:rsidR="00AB55DE" w:rsidRPr="00BB34EF" w:rsidRDefault="00AB55DE" w:rsidP="00D679F8">
      <w:pPr>
        <w:spacing w:after="0"/>
        <w:jc w:val="both"/>
        <w:rPr>
          <w:rFonts w:ascii="Times New Roman" w:hAnsi="Times New Roman" w:cs="Times New Roman"/>
          <w:sz w:val="24"/>
          <w:szCs w:val="16"/>
        </w:rPr>
      </w:pPr>
    </w:p>
    <w:p w14:paraId="2E654EF8" w14:textId="4701B09F" w:rsidR="00D70D79" w:rsidRPr="00D17283" w:rsidRDefault="002D404C" w:rsidP="00D679F8">
      <w:pPr>
        <w:pStyle w:val="23"/>
        <w:numPr>
          <w:ilvl w:val="0"/>
          <w:numId w:val="35"/>
        </w:numPr>
        <w:tabs>
          <w:tab w:val="left" w:pos="993"/>
        </w:tabs>
        <w:spacing w:before="0" w:line="276" w:lineRule="auto"/>
        <w:ind w:left="0" w:firstLine="680"/>
        <w:rPr>
          <w:rFonts w:ascii="Times New Roman" w:hAnsi="Times New Roman" w:cs="Times New Roman"/>
          <w:b/>
          <w:bCs w:val="0"/>
          <w:color w:val="auto"/>
          <w:sz w:val="24"/>
          <w:szCs w:val="24"/>
        </w:rPr>
      </w:pPr>
      <w:bookmarkStart w:id="84" w:name="_Toc37942037"/>
      <w:bookmarkStart w:id="85" w:name="_Toc86130067"/>
      <w:bookmarkStart w:id="86" w:name="_Toc124519384"/>
      <w:bookmarkStart w:id="87" w:name="_Hlk68850490"/>
      <w:bookmarkEnd w:id="83"/>
      <w:r w:rsidRPr="00D17283">
        <w:rPr>
          <w:rFonts w:ascii="Times New Roman" w:hAnsi="Times New Roman" w:cs="Times New Roman"/>
          <w:b/>
          <w:bCs w:val="0"/>
          <w:color w:val="auto"/>
          <w:sz w:val="24"/>
          <w:szCs w:val="24"/>
        </w:rPr>
        <w:lastRenderedPageBreak/>
        <w:t>Лидерство и участие работников</w:t>
      </w:r>
      <w:bookmarkEnd w:id="84"/>
      <w:bookmarkEnd w:id="85"/>
      <w:bookmarkEnd w:id="86"/>
    </w:p>
    <w:p w14:paraId="55DA0B86" w14:textId="2D300F4A" w:rsidR="00673348" w:rsidRPr="00673348" w:rsidRDefault="008E72E9" w:rsidP="00D679F8">
      <w:pPr>
        <w:pStyle w:val="23"/>
        <w:tabs>
          <w:tab w:val="left" w:pos="1134"/>
        </w:tabs>
        <w:spacing w:before="0" w:line="276" w:lineRule="auto"/>
        <w:ind w:firstLine="680"/>
        <w:rPr>
          <w:rFonts w:ascii="Times New Roman" w:hAnsi="Times New Roman" w:cs="Times New Roman"/>
          <w:b/>
          <w:color w:val="auto"/>
          <w:sz w:val="24"/>
          <w:szCs w:val="24"/>
        </w:rPr>
      </w:pPr>
      <w:bookmarkStart w:id="88" w:name="_Toc37942038"/>
      <w:bookmarkStart w:id="89" w:name="_Toc86130068"/>
      <w:bookmarkStart w:id="90" w:name="_Toc124519385"/>
      <w:r>
        <w:rPr>
          <w:rFonts w:ascii="Times New Roman" w:hAnsi="Times New Roman" w:cs="Times New Roman"/>
          <w:b/>
          <w:color w:val="auto"/>
          <w:sz w:val="24"/>
          <w:szCs w:val="24"/>
        </w:rPr>
        <w:t>6</w:t>
      </w:r>
      <w:r w:rsidR="00582DA2">
        <w:rPr>
          <w:rFonts w:ascii="Times New Roman" w:hAnsi="Times New Roman" w:cs="Times New Roman"/>
          <w:b/>
          <w:color w:val="auto"/>
          <w:sz w:val="24"/>
          <w:szCs w:val="24"/>
        </w:rPr>
        <w:t>.1.</w:t>
      </w:r>
      <w:r w:rsidR="006A3CE9">
        <w:rPr>
          <w:rFonts w:ascii="Times New Roman" w:hAnsi="Times New Roman" w:cs="Times New Roman"/>
          <w:b/>
          <w:color w:val="auto"/>
          <w:sz w:val="24"/>
          <w:szCs w:val="24"/>
        </w:rPr>
        <w:t xml:space="preserve"> </w:t>
      </w:r>
      <w:r w:rsidR="002D404C" w:rsidRPr="000E3039">
        <w:rPr>
          <w:rFonts w:ascii="Times New Roman" w:hAnsi="Times New Roman" w:cs="Times New Roman"/>
          <w:b/>
          <w:color w:val="auto"/>
          <w:sz w:val="24"/>
          <w:szCs w:val="24"/>
        </w:rPr>
        <w:t>Лидерство и приверженность</w:t>
      </w:r>
      <w:bookmarkEnd w:id="88"/>
      <w:bookmarkEnd w:id="89"/>
      <w:bookmarkEnd w:id="90"/>
      <w:r w:rsidR="00193EA4">
        <w:rPr>
          <w:rFonts w:ascii="Times New Roman" w:hAnsi="Times New Roman" w:cs="Times New Roman"/>
          <w:b/>
          <w:color w:val="auto"/>
          <w:sz w:val="24"/>
          <w:szCs w:val="24"/>
        </w:rPr>
        <w:t xml:space="preserve"> </w:t>
      </w:r>
    </w:p>
    <w:p w14:paraId="5291F6CB" w14:textId="77777777" w:rsidR="00673348" w:rsidRPr="00673348" w:rsidRDefault="00673348" w:rsidP="00D679F8">
      <w:pPr>
        <w:pStyle w:val="ad"/>
        <w:numPr>
          <w:ilvl w:val="0"/>
          <w:numId w:val="38"/>
        </w:numPr>
        <w:spacing w:after="0" w:line="276" w:lineRule="auto"/>
        <w:jc w:val="both"/>
        <w:rPr>
          <w:rFonts w:ascii="Times New Roman" w:hAnsi="Times New Roman" w:cs="Times New Roman"/>
          <w:vanish/>
          <w:sz w:val="24"/>
          <w:szCs w:val="24"/>
        </w:rPr>
      </w:pPr>
    </w:p>
    <w:p w14:paraId="09232E38" w14:textId="77777777" w:rsidR="00673348" w:rsidRPr="00673348" w:rsidRDefault="00673348" w:rsidP="00D679F8">
      <w:pPr>
        <w:pStyle w:val="ad"/>
        <w:numPr>
          <w:ilvl w:val="0"/>
          <w:numId w:val="38"/>
        </w:numPr>
        <w:spacing w:after="0" w:line="276" w:lineRule="auto"/>
        <w:jc w:val="both"/>
        <w:rPr>
          <w:rFonts w:ascii="Times New Roman" w:hAnsi="Times New Roman" w:cs="Times New Roman"/>
          <w:vanish/>
          <w:sz w:val="24"/>
          <w:szCs w:val="24"/>
        </w:rPr>
      </w:pPr>
    </w:p>
    <w:p w14:paraId="08735E62" w14:textId="77777777" w:rsidR="00673348" w:rsidRPr="00673348" w:rsidRDefault="00673348" w:rsidP="00D679F8">
      <w:pPr>
        <w:pStyle w:val="ad"/>
        <w:numPr>
          <w:ilvl w:val="1"/>
          <w:numId w:val="38"/>
        </w:numPr>
        <w:spacing w:after="0" w:line="276" w:lineRule="auto"/>
        <w:jc w:val="both"/>
        <w:rPr>
          <w:rFonts w:ascii="Times New Roman" w:hAnsi="Times New Roman" w:cs="Times New Roman"/>
          <w:vanish/>
          <w:sz w:val="24"/>
          <w:szCs w:val="24"/>
        </w:rPr>
      </w:pPr>
    </w:p>
    <w:p w14:paraId="4E55AFDB" w14:textId="19C8BE07" w:rsidR="00506B02" w:rsidRDefault="00506B02" w:rsidP="00D679F8">
      <w:pPr>
        <w:pStyle w:val="ad"/>
        <w:numPr>
          <w:ilvl w:val="2"/>
          <w:numId w:val="38"/>
        </w:numPr>
        <w:spacing w:after="0" w:line="276" w:lineRule="auto"/>
        <w:ind w:left="0" w:firstLine="680"/>
        <w:jc w:val="both"/>
        <w:rPr>
          <w:rFonts w:ascii="Times New Roman" w:hAnsi="Times New Roman" w:cs="Times New Roman"/>
          <w:sz w:val="24"/>
          <w:szCs w:val="24"/>
        </w:rPr>
      </w:pPr>
      <w:r>
        <w:rPr>
          <w:rFonts w:ascii="Times New Roman" w:hAnsi="Times New Roman" w:cs="Times New Roman"/>
          <w:sz w:val="24"/>
          <w:szCs w:val="24"/>
        </w:rPr>
        <w:t>Лидерство – это способность высшего руководства демонстрировать персоналу и другим заинтересованным сторонам свою приверженность ценностям СУОТ, д</w:t>
      </w:r>
      <w:r w:rsidR="00D11CB2">
        <w:rPr>
          <w:rFonts w:ascii="Times New Roman" w:hAnsi="Times New Roman" w:cs="Times New Roman"/>
          <w:sz w:val="24"/>
          <w:szCs w:val="24"/>
        </w:rPr>
        <w:t xml:space="preserve">екларированным в политике по </w:t>
      </w:r>
      <w:proofErr w:type="spellStart"/>
      <w:r>
        <w:rPr>
          <w:rFonts w:ascii="Times New Roman" w:hAnsi="Times New Roman" w:cs="Times New Roman"/>
          <w:sz w:val="24"/>
          <w:szCs w:val="24"/>
        </w:rPr>
        <w:t>ПБ</w:t>
      </w:r>
      <w:r w:rsidR="00D11CB2">
        <w:rPr>
          <w:rFonts w:ascii="Times New Roman" w:hAnsi="Times New Roman" w:cs="Times New Roman"/>
          <w:sz w:val="24"/>
          <w:szCs w:val="24"/>
        </w:rPr>
        <w:t>иОТ</w:t>
      </w:r>
      <w:proofErr w:type="spellEnd"/>
      <w:r w:rsidR="00D11CB2">
        <w:rPr>
          <w:rFonts w:ascii="Times New Roman" w:hAnsi="Times New Roman" w:cs="Times New Roman"/>
          <w:sz w:val="24"/>
          <w:szCs w:val="24"/>
        </w:rPr>
        <w:t xml:space="preserve"> Общества</w:t>
      </w:r>
      <w:r>
        <w:rPr>
          <w:rFonts w:ascii="Times New Roman" w:hAnsi="Times New Roman" w:cs="Times New Roman"/>
          <w:sz w:val="24"/>
          <w:szCs w:val="24"/>
        </w:rPr>
        <w:t xml:space="preserve">. </w:t>
      </w:r>
    </w:p>
    <w:p w14:paraId="02648F6F" w14:textId="76D9DF27" w:rsidR="00F93D8C" w:rsidRPr="00B3682E" w:rsidRDefault="00D11CB2" w:rsidP="00D679F8">
      <w:pPr>
        <w:pStyle w:val="ad"/>
        <w:numPr>
          <w:ilvl w:val="2"/>
          <w:numId w:val="38"/>
        </w:numPr>
        <w:spacing w:after="0" w:line="276" w:lineRule="auto"/>
        <w:ind w:left="0" w:firstLine="680"/>
        <w:jc w:val="both"/>
        <w:rPr>
          <w:rFonts w:ascii="Times New Roman" w:hAnsi="Times New Roman" w:cs="Times New Roman"/>
          <w:sz w:val="24"/>
          <w:szCs w:val="24"/>
        </w:rPr>
      </w:pPr>
      <w:r>
        <w:rPr>
          <w:rFonts w:ascii="Times New Roman" w:hAnsi="Times New Roman" w:cs="Times New Roman"/>
          <w:sz w:val="24"/>
          <w:szCs w:val="24"/>
        </w:rPr>
        <w:t>Высшее руководство Общества</w:t>
      </w:r>
      <w:r w:rsidR="00F93D8C" w:rsidRPr="00B3682E">
        <w:rPr>
          <w:rFonts w:ascii="Times New Roman" w:hAnsi="Times New Roman" w:cs="Times New Roman"/>
          <w:sz w:val="24"/>
          <w:szCs w:val="24"/>
        </w:rPr>
        <w:t xml:space="preserve"> </w:t>
      </w:r>
      <w:r w:rsidR="00D46C20">
        <w:rPr>
          <w:rFonts w:ascii="Times New Roman" w:hAnsi="Times New Roman" w:cs="Times New Roman"/>
          <w:sz w:val="24"/>
          <w:szCs w:val="24"/>
        </w:rPr>
        <w:t>обязуется постоянно поддерживать соответствие СУОТ принципам и требованиям международного стандарта, и законодательным требованиям РФ.</w:t>
      </w:r>
    </w:p>
    <w:p w14:paraId="2DA71039" w14:textId="5B6A991F" w:rsidR="00280B7D" w:rsidRPr="007D6804" w:rsidRDefault="005B31AB" w:rsidP="00D679F8">
      <w:pPr>
        <w:pStyle w:val="ad"/>
        <w:numPr>
          <w:ilvl w:val="2"/>
          <w:numId w:val="38"/>
        </w:numPr>
        <w:spacing w:after="0" w:line="276" w:lineRule="auto"/>
        <w:ind w:left="0" w:firstLine="680"/>
        <w:jc w:val="both"/>
        <w:rPr>
          <w:rFonts w:ascii="Times New Roman" w:hAnsi="Times New Roman" w:cs="Times New Roman"/>
          <w:sz w:val="16"/>
          <w:szCs w:val="16"/>
        </w:rPr>
      </w:pPr>
      <w:r w:rsidRPr="00582DA2">
        <w:rPr>
          <w:rFonts w:ascii="Times New Roman" w:hAnsi="Times New Roman" w:cs="Times New Roman"/>
          <w:color w:val="000000" w:themeColor="text1"/>
          <w:sz w:val="24"/>
          <w:szCs w:val="24"/>
        </w:rPr>
        <w:t xml:space="preserve">В целях формирования </w:t>
      </w:r>
      <w:r w:rsidR="00677360" w:rsidRPr="00582DA2">
        <w:rPr>
          <w:rFonts w:ascii="Times New Roman" w:hAnsi="Times New Roman" w:cs="Times New Roman"/>
          <w:color w:val="000000" w:themeColor="text1"/>
          <w:sz w:val="24"/>
          <w:szCs w:val="24"/>
        </w:rPr>
        <w:t>приверженности руководител</w:t>
      </w:r>
      <w:r w:rsidRPr="00582DA2">
        <w:rPr>
          <w:rFonts w:ascii="Times New Roman" w:hAnsi="Times New Roman" w:cs="Times New Roman"/>
          <w:color w:val="000000" w:themeColor="text1"/>
          <w:sz w:val="24"/>
          <w:szCs w:val="24"/>
        </w:rPr>
        <w:t>ей</w:t>
      </w:r>
      <w:r w:rsidR="00677360" w:rsidRPr="00582DA2">
        <w:rPr>
          <w:rFonts w:ascii="Times New Roman" w:hAnsi="Times New Roman" w:cs="Times New Roman"/>
          <w:color w:val="000000" w:themeColor="text1"/>
          <w:sz w:val="24"/>
          <w:szCs w:val="24"/>
        </w:rPr>
        <w:t xml:space="preserve"> в отношении</w:t>
      </w:r>
      <w:r w:rsidR="00BD4716" w:rsidRPr="00582DA2">
        <w:rPr>
          <w:rFonts w:ascii="Times New Roman" w:hAnsi="Times New Roman" w:cs="Times New Roman"/>
          <w:color w:val="000000" w:themeColor="text1"/>
          <w:sz w:val="24"/>
          <w:szCs w:val="24"/>
        </w:rPr>
        <w:t xml:space="preserve"> требовани</w:t>
      </w:r>
      <w:r w:rsidR="00B935A2">
        <w:rPr>
          <w:rFonts w:ascii="Times New Roman" w:hAnsi="Times New Roman" w:cs="Times New Roman"/>
          <w:color w:val="000000" w:themeColor="text1"/>
          <w:sz w:val="24"/>
          <w:szCs w:val="24"/>
        </w:rPr>
        <w:t>й</w:t>
      </w:r>
      <w:r w:rsidR="00677360" w:rsidRPr="00582DA2">
        <w:rPr>
          <w:rFonts w:ascii="Times New Roman" w:hAnsi="Times New Roman" w:cs="Times New Roman"/>
          <w:color w:val="000000" w:themeColor="text1"/>
          <w:sz w:val="24"/>
          <w:szCs w:val="24"/>
        </w:rPr>
        <w:t xml:space="preserve"> СУОТ </w:t>
      </w:r>
      <w:r w:rsidRPr="00582DA2">
        <w:rPr>
          <w:rFonts w:ascii="Times New Roman" w:hAnsi="Times New Roman" w:cs="Times New Roman"/>
          <w:color w:val="000000" w:themeColor="text1"/>
          <w:sz w:val="24"/>
          <w:szCs w:val="24"/>
        </w:rPr>
        <w:t xml:space="preserve">в </w:t>
      </w:r>
      <w:r w:rsidR="00D11CB2">
        <w:rPr>
          <w:rFonts w:ascii="Times New Roman" w:hAnsi="Times New Roman" w:cs="Times New Roman"/>
          <w:color w:val="000000" w:themeColor="text1"/>
          <w:sz w:val="24"/>
          <w:szCs w:val="24"/>
        </w:rPr>
        <w:t>Обществе</w:t>
      </w:r>
      <w:r w:rsidRPr="00582DA2">
        <w:rPr>
          <w:rFonts w:ascii="Times New Roman" w:hAnsi="Times New Roman" w:cs="Times New Roman"/>
          <w:color w:val="000000" w:themeColor="text1"/>
          <w:sz w:val="24"/>
          <w:szCs w:val="24"/>
        </w:rPr>
        <w:t xml:space="preserve"> </w:t>
      </w:r>
      <w:r w:rsidR="009F6E9E" w:rsidRPr="00582DA2">
        <w:rPr>
          <w:rFonts w:ascii="Times New Roman" w:hAnsi="Times New Roman" w:cs="Times New Roman"/>
          <w:color w:val="000000" w:themeColor="text1"/>
          <w:sz w:val="24"/>
          <w:szCs w:val="24"/>
        </w:rPr>
        <w:t xml:space="preserve">разработан и </w:t>
      </w:r>
      <w:r w:rsidRPr="00582DA2">
        <w:rPr>
          <w:rFonts w:ascii="Times New Roman" w:hAnsi="Times New Roman" w:cs="Times New Roman"/>
          <w:color w:val="000000" w:themeColor="text1"/>
          <w:sz w:val="24"/>
          <w:szCs w:val="24"/>
        </w:rPr>
        <w:t>внедрен</w:t>
      </w:r>
      <w:r w:rsidR="00677360" w:rsidRPr="00582DA2">
        <w:rPr>
          <w:rFonts w:ascii="Times New Roman" w:hAnsi="Times New Roman" w:cs="Times New Roman"/>
          <w:color w:val="000000" w:themeColor="text1"/>
          <w:sz w:val="24"/>
          <w:szCs w:val="24"/>
        </w:rPr>
        <w:t xml:space="preserve"> </w:t>
      </w:r>
      <w:r w:rsidR="00252E35" w:rsidRPr="00582DA2">
        <w:rPr>
          <w:rFonts w:ascii="Times New Roman" w:hAnsi="Times New Roman" w:cs="Times New Roman"/>
          <w:color w:val="000000" w:themeColor="text1"/>
          <w:sz w:val="24"/>
          <w:szCs w:val="24"/>
        </w:rPr>
        <w:t xml:space="preserve">«Кодекс поведения и принципы руководителя в области </w:t>
      </w:r>
      <w:proofErr w:type="spellStart"/>
      <w:r w:rsidR="00577305" w:rsidRPr="00582DA2">
        <w:rPr>
          <w:rFonts w:ascii="Times New Roman" w:hAnsi="Times New Roman" w:cs="Times New Roman"/>
          <w:color w:val="000000" w:themeColor="text1"/>
          <w:sz w:val="24"/>
          <w:szCs w:val="24"/>
        </w:rPr>
        <w:t>ПБиОТ</w:t>
      </w:r>
      <w:proofErr w:type="spellEnd"/>
      <w:r w:rsidR="00D11CB2">
        <w:rPr>
          <w:rFonts w:ascii="Times New Roman" w:hAnsi="Times New Roman" w:cs="Times New Roman"/>
          <w:color w:val="000000" w:themeColor="text1"/>
          <w:sz w:val="24"/>
          <w:szCs w:val="24"/>
        </w:rPr>
        <w:t xml:space="preserve"> Общества</w:t>
      </w:r>
      <w:r w:rsidR="00D35156" w:rsidRPr="00582DA2">
        <w:rPr>
          <w:rFonts w:ascii="Times New Roman" w:hAnsi="Times New Roman" w:cs="Times New Roman"/>
          <w:sz w:val="24"/>
          <w:szCs w:val="24"/>
        </w:rPr>
        <w:t>»</w:t>
      </w:r>
      <w:r w:rsidR="003C63D9" w:rsidRPr="00582DA2">
        <w:rPr>
          <w:rFonts w:ascii="Times New Roman" w:hAnsi="Times New Roman" w:cs="Times New Roman"/>
          <w:sz w:val="24"/>
          <w:szCs w:val="24"/>
        </w:rPr>
        <w:t>.</w:t>
      </w:r>
    </w:p>
    <w:p w14:paraId="3CA4129B" w14:textId="77777777" w:rsidR="0016738C" w:rsidRPr="00BB34EF" w:rsidRDefault="0016738C" w:rsidP="00D679F8">
      <w:pPr>
        <w:pStyle w:val="ad"/>
        <w:spacing w:after="0" w:line="276" w:lineRule="auto"/>
        <w:ind w:left="0" w:firstLine="680"/>
        <w:jc w:val="both"/>
        <w:rPr>
          <w:rFonts w:ascii="Times New Roman" w:hAnsi="Times New Roman" w:cs="Times New Roman"/>
          <w:sz w:val="24"/>
          <w:szCs w:val="16"/>
        </w:rPr>
      </w:pPr>
    </w:p>
    <w:p w14:paraId="6DA4A071" w14:textId="7BCAF30D" w:rsidR="00745990" w:rsidRPr="000E3039" w:rsidRDefault="00967BE6" w:rsidP="00D679F8">
      <w:pPr>
        <w:pStyle w:val="23"/>
        <w:numPr>
          <w:ilvl w:val="1"/>
          <w:numId w:val="38"/>
        </w:numPr>
        <w:tabs>
          <w:tab w:val="left" w:pos="1134"/>
        </w:tabs>
        <w:spacing w:before="0" w:line="276" w:lineRule="auto"/>
        <w:rPr>
          <w:rFonts w:ascii="Times New Roman" w:hAnsi="Times New Roman" w:cs="Times New Roman"/>
          <w:b/>
          <w:color w:val="auto"/>
          <w:sz w:val="24"/>
          <w:szCs w:val="24"/>
        </w:rPr>
      </w:pPr>
      <w:bookmarkStart w:id="91" w:name="_Toc37942039"/>
      <w:bookmarkStart w:id="92" w:name="_Toc86130069"/>
      <w:bookmarkStart w:id="93" w:name="_Hlk68850549"/>
      <w:bookmarkEnd w:id="87"/>
      <w:r>
        <w:rPr>
          <w:rFonts w:ascii="Times New Roman" w:hAnsi="Times New Roman" w:cs="Times New Roman"/>
          <w:b/>
          <w:color w:val="auto"/>
          <w:sz w:val="24"/>
          <w:szCs w:val="24"/>
        </w:rPr>
        <w:t xml:space="preserve"> </w:t>
      </w:r>
      <w:bookmarkStart w:id="94" w:name="_Toc124519386"/>
      <w:r w:rsidR="00D11CB2">
        <w:rPr>
          <w:rFonts w:ascii="Times New Roman" w:hAnsi="Times New Roman" w:cs="Times New Roman"/>
          <w:b/>
          <w:color w:val="auto"/>
          <w:sz w:val="24"/>
          <w:szCs w:val="24"/>
        </w:rPr>
        <w:t>Политика Общества</w:t>
      </w:r>
      <w:r w:rsidR="00745990" w:rsidRPr="000E3039">
        <w:rPr>
          <w:rFonts w:ascii="Times New Roman" w:hAnsi="Times New Roman" w:cs="Times New Roman"/>
          <w:b/>
          <w:color w:val="auto"/>
          <w:sz w:val="24"/>
          <w:szCs w:val="24"/>
        </w:rPr>
        <w:t xml:space="preserve"> в </w:t>
      </w:r>
      <w:bookmarkEnd w:id="91"/>
      <w:r w:rsidR="00315AD1" w:rsidRPr="000E3039">
        <w:rPr>
          <w:rFonts w:ascii="Times New Roman" w:hAnsi="Times New Roman" w:cs="Times New Roman"/>
          <w:b/>
          <w:color w:val="auto"/>
          <w:sz w:val="24"/>
          <w:szCs w:val="24"/>
        </w:rPr>
        <w:t xml:space="preserve">области </w:t>
      </w:r>
      <w:bookmarkEnd w:id="92"/>
      <w:r w:rsidR="00577305">
        <w:rPr>
          <w:rFonts w:ascii="Times New Roman" w:hAnsi="Times New Roman" w:cs="Times New Roman"/>
          <w:b/>
          <w:color w:val="auto"/>
          <w:sz w:val="24"/>
          <w:szCs w:val="24"/>
        </w:rPr>
        <w:t>охраны труда</w:t>
      </w:r>
      <w:r w:rsidR="00E54DC4" w:rsidRPr="000E3039">
        <w:rPr>
          <w:rFonts w:ascii="Times New Roman" w:hAnsi="Times New Roman" w:cs="Times New Roman"/>
          <w:b/>
          <w:color w:val="auto"/>
          <w:sz w:val="24"/>
          <w:szCs w:val="24"/>
        </w:rPr>
        <w:t xml:space="preserve"> </w:t>
      </w:r>
      <w:r w:rsidR="007D6804">
        <w:rPr>
          <w:rFonts w:ascii="Times New Roman" w:hAnsi="Times New Roman" w:cs="Times New Roman"/>
          <w:b/>
          <w:color w:val="auto"/>
          <w:sz w:val="24"/>
          <w:szCs w:val="24"/>
        </w:rPr>
        <w:t>и промышленной безопасности</w:t>
      </w:r>
      <w:bookmarkEnd w:id="94"/>
    </w:p>
    <w:p w14:paraId="668EDB2C" w14:textId="1CD1C7D3" w:rsidR="00D84E74" w:rsidRPr="00D17283" w:rsidRDefault="007D6804" w:rsidP="00D679F8">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6D08F0" w:rsidRPr="00D17283">
        <w:rPr>
          <w:rFonts w:ascii="Times New Roman" w:hAnsi="Times New Roman" w:cs="Times New Roman"/>
          <w:sz w:val="24"/>
          <w:szCs w:val="24"/>
        </w:rPr>
        <w:t>.2.1</w:t>
      </w:r>
      <w:r w:rsidR="0098007E">
        <w:rPr>
          <w:rFonts w:ascii="Times New Roman" w:hAnsi="Times New Roman" w:cs="Times New Roman"/>
          <w:sz w:val="24"/>
          <w:szCs w:val="24"/>
        </w:rPr>
        <w:t xml:space="preserve">. </w:t>
      </w:r>
      <w:r w:rsidR="00A436DB" w:rsidRPr="00D17283">
        <w:rPr>
          <w:rFonts w:ascii="Times New Roman" w:hAnsi="Times New Roman" w:cs="Times New Roman"/>
          <w:sz w:val="24"/>
          <w:szCs w:val="24"/>
        </w:rPr>
        <w:t>Р</w:t>
      </w:r>
      <w:r w:rsidR="00D84E74" w:rsidRPr="00D17283">
        <w:rPr>
          <w:rFonts w:ascii="Times New Roman" w:hAnsi="Times New Roman" w:cs="Times New Roman"/>
          <w:sz w:val="24"/>
          <w:szCs w:val="24"/>
        </w:rPr>
        <w:t xml:space="preserve">уководство </w:t>
      </w:r>
      <w:r w:rsidR="001C2386">
        <w:rPr>
          <w:rFonts w:ascii="Times New Roman" w:hAnsi="Times New Roman" w:cs="Times New Roman"/>
          <w:sz w:val="24"/>
          <w:szCs w:val="24"/>
        </w:rPr>
        <w:t>Обществ</w:t>
      </w:r>
      <w:r w:rsidR="00D11CB2">
        <w:rPr>
          <w:rFonts w:ascii="Times New Roman" w:hAnsi="Times New Roman" w:cs="Times New Roman"/>
          <w:sz w:val="24"/>
          <w:szCs w:val="24"/>
        </w:rPr>
        <w:t>а</w:t>
      </w:r>
      <w:r w:rsidR="00D84E74" w:rsidRPr="00D17283">
        <w:rPr>
          <w:rFonts w:ascii="Times New Roman" w:hAnsi="Times New Roman" w:cs="Times New Roman"/>
          <w:sz w:val="24"/>
          <w:szCs w:val="24"/>
        </w:rPr>
        <w:t xml:space="preserve"> устанавлива</w:t>
      </w:r>
      <w:r w:rsidR="00345C5D" w:rsidRPr="00D17283">
        <w:rPr>
          <w:rFonts w:ascii="Times New Roman" w:hAnsi="Times New Roman" w:cs="Times New Roman"/>
          <w:sz w:val="24"/>
          <w:szCs w:val="24"/>
        </w:rPr>
        <w:t>е</w:t>
      </w:r>
      <w:r w:rsidR="00D84E74" w:rsidRPr="00D17283">
        <w:rPr>
          <w:rFonts w:ascii="Times New Roman" w:hAnsi="Times New Roman" w:cs="Times New Roman"/>
          <w:sz w:val="24"/>
          <w:szCs w:val="24"/>
        </w:rPr>
        <w:t>т, внедря</w:t>
      </w:r>
      <w:r w:rsidR="00345C5D" w:rsidRPr="00D17283">
        <w:rPr>
          <w:rFonts w:ascii="Times New Roman" w:hAnsi="Times New Roman" w:cs="Times New Roman"/>
          <w:sz w:val="24"/>
          <w:szCs w:val="24"/>
        </w:rPr>
        <w:t>е</w:t>
      </w:r>
      <w:r w:rsidR="00D84E74" w:rsidRPr="00D17283">
        <w:rPr>
          <w:rFonts w:ascii="Times New Roman" w:hAnsi="Times New Roman" w:cs="Times New Roman"/>
          <w:sz w:val="24"/>
          <w:szCs w:val="24"/>
        </w:rPr>
        <w:t>т и поддержива</w:t>
      </w:r>
      <w:r w:rsidR="00345C5D" w:rsidRPr="00D17283">
        <w:rPr>
          <w:rFonts w:ascii="Times New Roman" w:hAnsi="Times New Roman" w:cs="Times New Roman"/>
          <w:sz w:val="24"/>
          <w:szCs w:val="24"/>
        </w:rPr>
        <w:t>е</w:t>
      </w:r>
      <w:r w:rsidR="00D84E74" w:rsidRPr="00D17283">
        <w:rPr>
          <w:rFonts w:ascii="Times New Roman" w:hAnsi="Times New Roman" w:cs="Times New Roman"/>
          <w:sz w:val="24"/>
          <w:szCs w:val="24"/>
        </w:rPr>
        <w:t xml:space="preserve">т </w:t>
      </w:r>
      <w:r w:rsidR="00CD7864" w:rsidRPr="00D17283">
        <w:rPr>
          <w:rFonts w:ascii="Times New Roman" w:hAnsi="Times New Roman" w:cs="Times New Roman"/>
          <w:sz w:val="24"/>
          <w:szCs w:val="24"/>
        </w:rPr>
        <w:t>п</w:t>
      </w:r>
      <w:r w:rsidR="00D84E74" w:rsidRPr="00D17283">
        <w:rPr>
          <w:rFonts w:ascii="Times New Roman" w:hAnsi="Times New Roman" w:cs="Times New Roman"/>
          <w:sz w:val="24"/>
          <w:szCs w:val="24"/>
        </w:rPr>
        <w:t xml:space="preserve">олитику в </w:t>
      </w:r>
      <w:r w:rsidR="00315AD1" w:rsidRPr="00D17283">
        <w:rPr>
          <w:rFonts w:ascii="Times New Roman" w:hAnsi="Times New Roman" w:cs="Times New Roman"/>
          <w:bCs/>
          <w:sz w:val="24"/>
          <w:szCs w:val="24"/>
        </w:rPr>
        <w:t xml:space="preserve">области </w:t>
      </w:r>
      <w:proofErr w:type="spellStart"/>
      <w:r>
        <w:rPr>
          <w:rFonts w:ascii="Times New Roman" w:hAnsi="Times New Roman" w:cs="Times New Roman"/>
          <w:bCs/>
          <w:sz w:val="24"/>
          <w:szCs w:val="24"/>
        </w:rPr>
        <w:t>ПБ</w:t>
      </w:r>
      <w:r w:rsidR="00D11CB2">
        <w:rPr>
          <w:rFonts w:ascii="Times New Roman" w:hAnsi="Times New Roman" w:cs="Times New Roman"/>
          <w:bCs/>
          <w:sz w:val="24"/>
          <w:szCs w:val="24"/>
        </w:rPr>
        <w:t>иОТ</w:t>
      </w:r>
      <w:proofErr w:type="spellEnd"/>
      <w:r>
        <w:rPr>
          <w:rFonts w:ascii="Times New Roman" w:hAnsi="Times New Roman" w:cs="Times New Roman"/>
          <w:bCs/>
          <w:sz w:val="24"/>
          <w:szCs w:val="24"/>
        </w:rPr>
        <w:t xml:space="preserve"> </w:t>
      </w:r>
      <w:r w:rsidR="00D11CB2">
        <w:rPr>
          <w:rFonts w:ascii="Times New Roman" w:hAnsi="Times New Roman" w:cs="Times New Roman"/>
          <w:sz w:val="24"/>
          <w:szCs w:val="24"/>
        </w:rPr>
        <w:t>Общества</w:t>
      </w:r>
      <w:r w:rsidR="00745990" w:rsidRPr="00D17283">
        <w:rPr>
          <w:rFonts w:ascii="Times New Roman" w:hAnsi="Times New Roman" w:cs="Times New Roman"/>
          <w:sz w:val="24"/>
          <w:szCs w:val="24"/>
        </w:rPr>
        <w:t>.</w:t>
      </w:r>
    </w:p>
    <w:p w14:paraId="117B24F1" w14:textId="698DD35E" w:rsidR="00411C73" w:rsidRPr="00D17283" w:rsidRDefault="007D6804" w:rsidP="00D679F8">
      <w:pPr>
        <w:pStyle w:val="ad"/>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6</w:t>
      </w:r>
      <w:r w:rsidR="00411C73" w:rsidRPr="00D17283">
        <w:rPr>
          <w:rFonts w:ascii="Times New Roman" w:hAnsi="Times New Roman" w:cs="Times New Roman"/>
          <w:sz w:val="24"/>
          <w:szCs w:val="24"/>
        </w:rPr>
        <w:t>.2.2</w:t>
      </w:r>
      <w:r w:rsidR="0098007E">
        <w:rPr>
          <w:rFonts w:ascii="Times New Roman" w:hAnsi="Times New Roman" w:cs="Times New Roman"/>
          <w:sz w:val="24"/>
          <w:szCs w:val="24"/>
        </w:rPr>
        <w:t xml:space="preserve">. </w:t>
      </w:r>
      <w:r w:rsidR="00411C73" w:rsidRPr="00D17283">
        <w:rPr>
          <w:rFonts w:ascii="Times New Roman" w:hAnsi="Times New Roman" w:cs="Times New Roman"/>
          <w:sz w:val="24"/>
          <w:szCs w:val="24"/>
        </w:rPr>
        <w:t xml:space="preserve">Политика в </w:t>
      </w:r>
      <w:r w:rsidR="00315AD1" w:rsidRPr="00D17283">
        <w:rPr>
          <w:rFonts w:ascii="Times New Roman" w:hAnsi="Times New Roman" w:cs="Times New Roman"/>
          <w:bCs/>
          <w:sz w:val="24"/>
          <w:szCs w:val="24"/>
        </w:rPr>
        <w:t xml:space="preserve">области </w:t>
      </w:r>
      <w:proofErr w:type="spellStart"/>
      <w:r>
        <w:rPr>
          <w:rFonts w:ascii="Times New Roman" w:hAnsi="Times New Roman" w:cs="Times New Roman"/>
          <w:bCs/>
          <w:sz w:val="24"/>
          <w:szCs w:val="24"/>
        </w:rPr>
        <w:t>ПБ</w:t>
      </w:r>
      <w:r w:rsidR="00D11CB2">
        <w:rPr>
          <w:rFonts w:ascii="Times New Roman" w:hAnsi="Times New Roman" w:cs="Times New Roman"/>
          <w:bCs/>
          <w:sz w:val="24"/>
          <w:szCs w:val="24"/>
        </w:rPr>
        <w:t>иОТ</w:t>
      </w:r>
      <w:proofErr w:type="spellEnd"/>
      <w:r w:rsidR="00E54DC4" w:rsidRPr="00D17283">
        <w:rPr>
          <w:rFonts w:ascii="Times New Roman" w:hAnsi="Times New Roman" w:cs="Times New Roman"/>
          <w:sz w:val="24"/>
          <w:szCs w:val="24"/>
        </w:rPr>
        <w:t xml:space="preserve"> </w:t>
      </w:r>
      <w:r w:rsidR="00D11CB2">
        <w:rPr>
          <w:rFonts w:ascii="Times New Roman" w:hAnsi="Times New Roman" w:cs="Times New Roman"/>
          <w:sz w:val="24"/>
          <w:szCs w:val="24"/>
        </w:rPr>
        <w:t>Общества</w:t>
      </w:r>
      <w:r w:rsidR="00081B4A" w:rsidRPr="00D17283">
        <w:rPr>
          <w:rFonts w:ascii="Times New Roman" w:hAnsi="Times New Roman" w:cs="Times New Roman"/>
          <w:sz w:val="24"/>
          <w:szCs w:val="24"/>
        </w:rPr>
        <w:t xml:space="preserve"> </w:t>
      </w:r>
      <w:r w:rsidR="00411C73" w:rsidRPr="00D17283">
        <w:rPr>
          <w:rFonts w:ascii="Times New Roman" w:hAnsi="Times New Roman" w:cs="Times New Roman"/>
          <w:sz w:val="24"/>
          <w:szCs w:val="24"/>
        </w:rPr>
        <w:t xml:space="preserve">определяется с учетом основных направлений государственной политики в области </w:t>
      </w:r>
      <w:proofErr w:type="spellStart"/>
      <w:r>
        <w:rPr>
          <w:rFonts w:ascii="Times New Roman" w:hAnsi="Times New Roman" w:cs="Times New Roman"/>
          <w:sz w:val="24"/>
          <w:szCs w:val="24"/>
        </w:rPr>
        <w:t>ПБ</w:t>
      </w:r>
      <w:r w:rsidR="001C2386">
        <w:rPr>
          <w:rFonts w:ascii="Times New Roman" w:hAnsi="Times New Roman" w:cs="Times New Roman"/>
          <w:sz w:val="24"/>
          <w:szCs w:val="24"/>
        </w:rPr>
        <w:t>иОТ</w:t>
      </w:r>
      <w:proofErr w:type="spellEnd"/>
      <w:r w:rsidR="00411C73" w:rsidRPr="00D17283">
        <w:rPr>
          <w:rFonts w:ascii="Times New Roman" w:hAnsi="Times New Roman" w:cs="Times New Roman"/>
          <w:sz w:val="24"/>
          <w:szCs w:val="24"/>
        </w:rPr>
        <w:t>, характера производственной деятельности</w:t>
      </w:r>
      <w:r w:rsidR="00376238">
        <w:rPr>
          <w:rFonts w:ascii="Times New Roman" w:hAnsi="Times New Roman" w:cs="Times New Roman"/>
          <w:sz w:val="24"/>
          <w:szCs w:val="24"/>
        </w:rPr>
        <w:t>,</w:t>
      </w:r>
      <w:r w:rsidR="00411C73" w:rsidRPr="00D17283">
        <w:rPr>
          <w:rFonts w:ascii="Times New Roman" w:hAnsi="Times New Roman" w:cs="Times New Roman"/>
          <w:sz w:val="24"/>
          <w:szCs w:val="24"/>
        </w:rPr>
        <w:t xml:space="preserve"> с учетом предварительных </w:t>
      </w:r>
      <w:r w:rsidR="00AD6AC7" w:rsidRPr="00D17283">
        <w:rPr>
          <w:rFonts w:ascii="Times New Roman" w:hAnsi="Times New Roman" w:cs="Times New Roman"/>
          <w:sz w:val="24"/>
          <w:szCs w:val="24"/>
        </w:rPr>
        <w:t>консультаций</w:t>
      </w:r>
      <w:r w:rsidR="00AD6AC7">
        <w:rPr>
          <w:rFonts w:ascii="Times New Roman" w:hAnsi="Times New Roman" w:cs="Times New Roman"/>
          <w:sz w:val="24"/>
          <w:szCs w:val="24"/>
        </w:rPr>
        <w:t xml:space="preserve">, </w:t>
      </w:r>
      <w:r w:rsidR="00AD6AC7" w:rsidRPr="00D17283">
        <w:rPr>
          <w:rFonts w:ascii="Times New Roman" w:hAnsi="Times New Roman" w:cs="Times New Roman"/>
          <w:sz w:val="24"/>
          <w:szCs w:val="24"/>
        </w:rPr>
        <w:t>обсуждений</w:t>
      </w:r>
      <w:r w:rsidR="00411C73" w:rsidRPr="00D17283">
        <w:rPr>
          <w:rFonts w:ascii="Times New Roman" w:hAnsi="Times New Roman" w:cs="Times New Roman"/>
          <w:sz w:val="24"/>
          <w:szCs w:val="24"/>
        </w:rPr>
        <w:t xml:space="preserve"> с участием работников </w:t>
      </w:r>
      <w:r w:rsidR="001C2386">
        <w:rPr>
          <w:rFonts w:ascii="Times New Roman" w:hAnsi="Times New Roman" w:cs="Times New Roman"/>
          <w:sz w:val="24"/>
          <w:szCs w:val="24"/>
        </w:rPr>
        <w:t>Общества</w:t>
      </w:r>
      <w:r w:rsidR="00AD6AC7" w:rsidRPr="00D17283">
        <w:rPr>
          <w:rFonts w:ascii="Times New Roman" w:hAnsi="Times New Roman" w:cs="Times New Roman"/>
          <w:sz w:val="24"/>
          <w:szCs w:val="24"/>
        </w:rPr>
        <w:t xml:space="preserve"> </w:t>
      </w:r>
      <w:r w:rsidR="00AD6AC7">
        <w:rPr>
          <w:rFonts w:ascii="Times New Roman" w:hAnsi="Times New Roman" w:cs="Times New Roman"/>
          <w:sz w:val="24"/>
          <w:szCs w:val="24"/>
        </w:rPr>
        <w:t xml:space="preserve">и </w:t>
      </w:r>
      <w:r w:rsidR="00E22A4C">
        <w:rPr>
          <w:rFonts w:ascii="Times New Roman" w:hAnsi="Times New Roman" w:cs="Times New Roman"/>
          <w:sz w:val="24"/>
          <w:szCs w:val="24"/>
        </w:rPr>
        <w:t>представителя</w:t>
      </w:r>
      <w:r w:rsidR="00411C73" w:rsidRPr="00D17283">
        <w:rPr>
          <w:rFonts w:ascii="Times New Roman" w:hAnsi="Times New Roman" w:cs="Times New Roman"/>
          <w:sz w:val="24"/>
          <w:szCs w:val="24"/>
        </w:rPr>
        <w:t xml:space="preserve"> работников</w:t>
      </w:r>
      <w:r w:rsidR="00FE5136">
        <w:rPr>
          <w:rFonts w:ascii="Times New Roman" w:hAnsi="Times New Roman" w:cs="Times New Roman"/>
          <w:sz w:val="24"/>
          <w:szCs w:val="24"/>
        </w:rPr>
        <w:t>.</w:t>
      </w:r>
    </w:p>
    <w:p w14:paraId="3C44F1FD" w14:textId="34441D5E" w:rsidR="00016376" w:rsidRPr="00D17283" w:rsidRDefault="007D6804" w:rsidP="00D679F8">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98007E">
        <w:rPr>
          <w:rFonts w:ascii="Times New Roman" w:hAnsi="Times New Roman" w:cs="Times New Roman"/>
          <w:sz w:val="24"/>
          <w:szCs w:val="24"/>
        </w:rPr>
        <w:t xml:space="preserve">.2.3. </w:t>
      </w:r>
      <w:r w:rsidR="00016376" w:rsidRPr="00D17283">
        <w:rPr>
          <w:rFonts w:ascii="Times New Roman" w:hAnsi="Times New Roman" w:cs="Times New Roman"/>
          <w:sz w:val="24"/>
          <w:szCs w:val="24"/>
        </w:rPr>
        <w:t xml:space="preserve">В </w:t>
      </w:r>
      <w:r w:rsidR="00CD7864" w:rsidRPr="00D17283">
        <w:rPr>
          <w:rFonts w:ascii="Times New Roman" w:hAnsi="Times New Roman" w:cs="Times New Roman"/>
          <w:sz w:val="24"/>
          <w:szCs w:val="24"/>
        </w:rPr>
        <w:t>п</w:t>
      </w:r>
      <w:r w:rsidR="00016376" w:rsidRPr="00D17283">
        <w:rPr>
          <w:rFonts w:ascii="Times New Roman" w:hAnsi="Times New Roman" w:cs="Times New Roman"/>
          <w:sz w:val="24"/>
          <w:szCs w:val="24"/>
        </w:rPr>
        <w:t xml:space="preserve">олитике в </w:t>
      </w:r>
      <w:r w:rsidR="00EC7E5D" w:rsidRPr="00D17283">
        <w:rPr>
          <w:rFonts w:ascii="Times New Roman" w:hAnsi="Times New Roman" w:cs="Times New Roman"/>
          <w:bCs/>
          <w:sz w:val="24"/>
          <w:szCs w:val="24"/>
        </w:rPr>
        <w:t xml:space="preserve">области </w:t>
      </w:r>
      <w:proofErr w:type="spellStart"/>
      <w:r>
        <w:rPr>
          <w:rFonts w:ascii="Times New Roman" w:hAnsi="Times New Roman" w:cs="Times New Roman"/>
          <w:bCs/>
          <w:sz w:val="24"/>
          <w:szCs w:val="24"/>
        </w:rPr>
        <w:t>ПБ</w:t>
      </w:r>
      <w:r w:rsidR="001C2386">
        <w:rPr>
          <w:rFonts w:ascii="Times New Roman" w:hAnsi="Times New Roman" w:cs="Times New Roman"/>
          <w:bCs/>
          <w:sz w:val="24"/>
          <w:szCs w:val="24"/>
        </w:rPr>
        <w:t>иОТ</w:t>
      </w:r>
      <w:proofErr w:type="spellEnd"/>
      <w:r w:rsidR="00EC7E5D" w:rsidRPr="00D17283">
        <w:rPr>
          <w:rFonts w:ascii="Times New Roman" w:hAnsi="Times New Roman" w:cs="Times New Roman"/>
          <w:bCs/>
          <w:sz w:val="24"/>
          <w:szCs w:val="24"/>
        </w:rPr>
        <w:t xml:space="preserve"> </w:t>
      </w:r>
      <w:r w:rsidR="00016376" w:rsidRPr="00D17283">
        <w:rPr>
          <w:rFonts w:ascii="Times New Roman" w:hAnsi="Times New Roman" w:cs="Times New Roman"/>
          <w:sz w:val="24"/>
          <w:szCs w:val="24"/>
        </w:rPr>
        <w:t>отражают основные об</w:t>
      </w:r>
      <w:r w:rsidR="001C2386">
        <w:rPr>
          <w:rFonts w:ascii="Times New Roman" w:hAnsi="Times New Roman" w:cs="Times New Roman"/>
          <w:sz w:val="24"/>
          <w:szCs w:val="24"/>
        </w:rPr>
        <w:t>язательства руководства Общества</w:t>
      </w:r>
      <w:r w:rsidR="00016376" w:rsidRPr="00D17283">
        <w:rPr>
          <w:rFonts w:ascii="Times New Roman" w:hAnsi="Times New Roman" w:cs="Times New Roman"/>
          <w:sz w:val="24"/>
          <w:szCs w:val="24"/>
        </w:rPr>
        <w:t>:</w:t>
      </w:r>
    </w:p>
    <w:p w14:paraId="3C0458D8" w14:textId="77777777" w:rsidR="00016376" w:rsidRPr="00D17283" w:rsidRDefault="00016376"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а) обеспечение безопасных и безвредных условий труда для предотвращения связанных с работой травм и ухудшения здоровья работников;</w:t>
      </w:r>
    </w:p>
    <w:p w14:paraId="0DD11975" w14:textId="10331847" w:rsidR="00016376" w:rsidRPr="00417D82" w:rsidRDefault="00016376" w:rsidP="00D679F8">
      <w:pPr>
        <w:pStyle w:val="Default"/>
        <w:spacing w:line="276" w:lineRule="auto"/>
        <w:rPr>
          <w:rFonts w:ascii="Times New Roman" w:hAnsi="Times New Roman" w:cs="Times New Roman"/>
        </w:rPr>
      </w:pPr>
      <w:r w:rsidRPr="00D17283">
        <w:rPr>
          <w:rFonts w:ascii="Times New Roman" w:hAnsi="Times New Roman" w:cs="Times New Roman"/>
        </w:rPr>
        <w:t>б) выполнение законодательных требований и иных требований, пр</w:t>
      </w:r>
      <w:r w:rsidR="00E22A4C">
        <w:rPr>
          <w:rFonts w:ascii="Times New Roman" w:hAnsi="Times New Roman" w:cs="Times New Roman"/>
        </w:rPr>
        <w:t>именимых к деятельности Общества</w:t>
      </w:r>
      <w:r w:rsidRPr="00D17283">
        <w:rPr>
          <w:rFonts w:ascii="Times New Roman" w:hAnsi="Times New Roman" w:cs="Times New Roman"/>
        </w:rPr>
        <w:t xml:space="preserve">; </w:t>
      </w:r>
    </w:p>
    <w:p w14:paraId="29CA5FD1" w14:textId="6EBAA849" w:rsidR="00016376" w:rsidRPr="00D17283" w:rsidRDefault="00016376" w:rsidP="00D679F8">
      <w:pPr>
        <w:pStyle w:val="Default"/>
        <w:spacing w:line="276" w:lineRule="auto"/>
        <w:rPr>
          <w:rFonts w:ascii="Times New Roman" w:hAnsi="Times New Roman" w:cs="Times New Roman"/>
        </w:rPr>
      </w:pPr>
      <w:r w:rsidRPr="00D17283">
        <w:rPr>
          <w:rFonts w:ascii="Times New Roman" w:hAnsi="Times New Roman" w:cs="Times New Roman"/>
        </w:rPr>
        <w:t xml:space="preserve">в) устранение опасностей и снижение рисков в области </w:t>
      </w:r>
      <w:proofErr w:type="spellStart"/>
      <w:r w:rsidR="007D6804">
        <w:rPr>
          <w:rFonts w:ascii="Times New Roman" w:hAnsi="Times New Roman" w:cs="Times New Roman"/>
        </w:rPr>
        <w:t>ПБ</w:t>
      </w:r>
      <w:r w:rsidR="00E22A4C">
        <w:rPr>
          <w:rFonts w:ascii="Times New Roman" w:hAnsi="Times New Roman" w:cs="Times New Roman"/>
        </w:rPr>
        <w:t>иОТ</w:t>
      </w:r>
      <w:proofErr w:type="spellEnd"/>
      <w:r w:rsidRPr="00D17283">
        <w:rPr>
          <w:rFonts w:ascii="Times New Roman" w:hAnsi="Times New Roman" w:cs="Times New Roman"/>
        </w:rPr>
        <w:t xml:space="preserve">, связанных с выполняемой работой;  </w:t>
      </w:r>
    </w:p>
    <w:p w14:paraId="53CAA53F" w14:textId="77777777" w:rsidR="004A07EC" w:rsidRPr="00D17283" w:rsidRDefault="004A07EC" w:rsidP="00D679F8">
      <w:pPr>
        <w:pStyle w:val="Default"/>
        <w:spacing w:line="276" w:lineRule="auto"/>
        <w:rPr>
          <w:rFonts w:ascii="Times New Roman" w:hAnsi="Times New Roman" w:cs="Times New Roman"/>
        </w:rPr>
      </w:pPr>
      <w:r w:rsidRPr="00D17283">
        <w:rPr>
          <w:rFonts w:ascii="Times New Roman" w:hAnsi="Times New Roman" w:cs="Times New Roman"/>
        </w:rPr>
        <w:t>г) постоянное улучшение СУОТ;</w:t>
      </w:r>
    </w:p>
    <w:p w14:paraId="2032574D" w14:textId="4E5788C1" w:rsidR="004A07EC" w:rsidRPr="00D17283" w:rsidRDefault="004A07EC" w:rsidP="00D679F8">
      <w:pPr>
        <w:pStyle w:val="Default"/>
        <w:spacing w:line="276" w:lineRule="auto"/>
        <w:rPr>
          <w:rFonts w:ascii="Times New Roman" w:hAnsi="Times New Roman" w:cs="Times New Roman"/>
        </w:rPr>
      </w:pPr>
      <w:r w:rsidRPr="00D17283">
        <w:rPr>
          <w:rFonts w:ascii="Times New Roman" w:hAnsi="Times New Roman" w:cs="Times New Roman"/>
        </w:rPr>
        <w:t>д) проведение консультаций с работниками (представителями работников) и привлечени</w:t>
      </w:r>
      <w:r w:rsidR="00376238">
        <w:rPr>
          <w:rFonts w:ascii="Times New Roman" w:hAnsi="Times New Roman" w:cs="Times New Roman"/>
        </w:rPr>
        <w:t>е</w:t>
      </w:r>
      <w:r w:rsidRPr="00D17283">
        <w:rPr>
          <w:rFonts w:ascii="Times New Roman" w:hAnsi="Times New Roman" w:cs="Times New Roman"/>
        </w:rPr>
        <w:t xml:space="preserve"> их к активному участию в рамках СУОТ.</w:t>
      </w:r>
    </w:p>
    <w:p w14:paraId="4BEE06BD" w14:textId="407703E8" w:rsidR="0016738C" w:rsidRDefault="007D6804" w:rsidP="00D679F8">
      <w:pPr>
        <w:pStyle w:val="Default"/>
        <w:spacing w:line="276" w:lineRule="auto"/>
        <w:rPr>
          <w:rFonts w:ascii="Times New Roman" w:hAnsi="Times New Roman" w:cs="Times New Roman"/>
        </w:rPr>
      </w:pPr>
      <w:r>
        <w:rPr>
          <w:rFonts w:ascii="Times New Roman" w:hAnsi="Times New Roman" w:cs="Times New Roman"/>
        </w:rPr>
        <w:t>6</w:t>
      </w:r>
      <w:r w:rsidR="0098007E">
        <w:rPr>
          <w:rFonts w:ascii="Times New Roman" w:hAnsi="Times New Roman" w:cs="Times New Roman"/>
        </w:rPr>
        <w:t xml:space="preserve">.2.4. </w:t>
      </w:r>
      <w:r w:rsidR="003C714E" w:rsidRPr="00D17283">
        <w:rPr>
          <w:rFonts w:ascii="Times New Roman" w:hAnsi="Times New Roman" w:cs="Times New Roman"/>
        </w:rPr>
        <w:t xml:space="preserve">Политика в </w:t>
      </w:r>
      <w:r w:rsidR="00EC7E5D" w:rsidRPr="00D17283">
        <w:rPr>
          <w:rFonts w:ascii="Times New Roman" w:hAnsi="Times New Roman" w:cs="Times New Roman"/>
          <w:bCs/>
        </w:rPr>
        <w:t xml:space="preserve">области </w:t>
      </w:r>
      <w:r w:rsidR="00C5088C">
        <w:rPr>
          <w:rFonts w:ascii="Times New Roman" w:hAnsi="Times New Roman" w:cs="Times New Roman"/>
          <w:bCs/>
        </w:rPr>
        <w:t>ОТ</w:t>
      </w:r>
      <w:r w:rsidR="00EC7E5D" w:rsidRPr="00D17283">
        <w:rPr>
          <w:rFonts w:ascii="Times New Roman" w:hAnsi="Times New Roman" w:cs="Times New Roman"/>
          <w:bCs/>
        </w:rPr>
        <w:t xml:space="preserve"> </w:t>
      </w:r>
      <w:r w:rsidR="00E22A4C">
        <w:rPr>
          <w:rFonts w:ascii="Times New Roman" w:hAnsi="Times New Roman" w:cs="Times New Roman"/>
        </w:rPr>
        <w:t>Общества</w:t>
      </w:r>
      <w:r w:rsidR="0016738C">
        <w:rPr>
          <w:rFonts w:ascii="Times New Roman" w:hAnsi="Times New Roman" w:cs="Times New Roman"/>
        </w:rPr>
        <w:t>:</w:t>
      </w:r>
    </w:p>
    <w:p w14:paraId="464BF0A6" w14:textId="5F9DD8C4" w:rsidR="003C714E" w:rsidRPr="00D17283" w:rsidRDefault="007D6804" w:rsidP="00D679F8">
      <w:pPr>
        <w:pStyle w:val="Default"/>
        <w:spacing w:line="276" w:lineRule="auto"/>
        <w:rPr>
          <w:rFonts w:ascii="Times New Roman" w:hAnsi="Times New Roman" w:cs="Times New Roman"/>
        </w:rPr>
      </w:pPr>
      <w:r w:rsidRPr="007D6804">
        <w:rPr>
          <w:rFonts w:ascii="Times New Roman" w:hAnsi="Times New Roman" w:cs="Times New Roman"/>
        </w:rPr>
        <w:t>–</w:t>
      </w:r>
      <w:r w:rsidR="003C714E" w:rsidRPr="00D17283">
        <w:rPr>
          <w:rFonts w:ascii="Times New Roman" w:hAnsi="Times New Roman" w:cs="Times New Roman"/>
        </w:rPr>
        <w:t xml:space="preserve"> </w:t>
      </w:r>
      <w:r w:rsidR="00376238">
        <w:rPr>
          <w:rFonts w:ascii="Times New Roman" w:hAnsi="Times New Roman" w:cs="Times New Roman"/>
        </w:rPr>
        <w:t xml:space="preserve">организует </w:t>
      </w:r>
      <w:r w:rsidR="003C714E" w:rsidRPr="00D17283">
        <w:rPr>
          <w:rFonts w:ascii="Times New Roman" w:hAnsi="Times New Roman" w:cs="Times New Roman"/>
        </w:rPr>
        <w:t xml:space="preserve">основу для постановки целей в области </w:t>
      </w:r>
      <w:proofErr w:type="spellStart"/>
      <w:r>
        <w:rPr>
          <w:rFonts w:ascii="Times New Roman" w:hAnsi="Times New Roman" w:cs="Times New Roman"/>
        </w:rPr>
        <w:t>ПБ</w:t>
      </w:r>
      <w:r w:rsidR="00E22A4C">
        <w:rPr>
          <w:rFonts w:ascii="Times New Roman" w:hAnsi="Times New Roman" w:cs="Times New Roman"/>
        </w:rPr>
        <w:t>иОТ</w:t>
      </w:r>
      <w:proofErr w:type="spellEnd"/>
      <w:r w:rsidR="00E22A4C">
        <w:rPr>
          <w:rFonts w:ascii="Times New Roman" w:hAnsi="Times New Roman" w:cs="Times New Roman"/>
        </w:rPr>
        <w:t>;</w:t>
      </w:r>
    </w:p>
    <w:p w14:paraId="65D300D9" w14:textId="57B27FE7" w:rsidR="004A07EC" w:rsidRPr="0098007E" w:rsidRDefault="007D6804" w:rsidP="00D679F8">
      <w:pPr>
        <w:pStyle w:val="Default"/>
        <w:tabs>
          <w:tab w:val="left" w:pos="993"/>
        </w:tabs>
        <w:spacing w:line="276" w:lineRule="auto"/>
        <w:rPr>
          <w:rFonts w:ascii="Times New Roman" w:hAnsi="Times New Roman" w:cs="Times New Roman"/>
          <w:color w:val="auto"/>
        </w:rPr>
      </w:pPr>
      <w:r w:rsidRPr="007D6804">
        <w:rPr>
          <w:rFonts w:ascii="Times New Roman" w:hAnsi="Times New Roman" w:cs="Times New Roman"/>
        </w:rPr>
        <w:t>–</w:t>
      </w:r>
      <w:r w:rsidR="0016738C">
        <w:rPr>
          <w:rFonts w:ascii="Times New Roman" w:hAnsi="Times New Roman" w:cs="Times New Roman"/>
        </w:rPr>
        <w:t xml:space="preserve"> </w:t>
      </w:r>
      <w:r w:rsidR="00780F0A" w:rsidRPr="00D17283">
        <w:rPr>
          <w:rFonts w:ascii="Times New Roman" w:hAnsi="Times New Roman" w:cs="Times New Roman"/>
          <w:color w:val="auto"/>
        </w:rPr>
        <w:t>со</w:t>
      </w:r>
      <w:r w:rsidR="000F5772">
        <w:rPr>
          <w:rFonts w:ascii="Times New Roman" w:hAnsi="Times New Roman" w:cs="Times New Roman"/>
          <w:color w:val="auto"/>
        </w:rPr>
        <w:t xml:space="preserve">гласуется </w:t>
      </w:r>
      <w:r w:rsidR="00780F0A" w:rsidRPr="00D17283">
        <w:rPr>
          <w:rFonts w:ascii="Times New Roman" w:hAnsi="Times New Roman" w:cs="Times New Roman"/>
          <w:color w:val="auto"/>
        </w:rPr>
        <w:t>со стратегическим</w:t>
      </w:r>
      <w:r w:rsidR="00E22A4C">
        <w:rPr>
          <w:rFonts w:ascii="Times New Roman" w:hAnsi="Times New Roman" w:cs="Times New Roman"/>
          <w:color w:val="auto"/>
        </w:rPr>
        <w:t xml:space="preserve"> направлением развития Общества;</w:t>
      </w:r>
    </w:p>
    <w:p w14:paraId="202DD736" w14:textId="6DEBF443" w:rsidR="00D35156" w:rsidRPr="002B1504" w:rsidRDefault="00D35156" w:rsidP="00D679F8">
      <w:pPr>
        <w:autoSpaceDE w:val="0"/>
        <w:autoSpaceDN w:val="0"/>
        <w:adjustRightInd w:val="0"/>
        <w:spacing w:after="0"/>
        <w:ind w:firstLine="709"/>
        <w:jc w:val="both"/>
        <w:rPr>
          <w:rFonts w:ascii="Times New Roman" w:hAnsi="Times New Roman" w:cs="Times New Roman"/>
          <w:color w:val="000000" w:themeColor="text1"/>
          <w:sz w:val="24"/>
          <w:szCs w:val="24"/>
        </w:rPr>
      </w:pPr>
      <w:bookmarkStart w:id="95" w:name="_5.3._Организационные_роли,"/>
      <w:bookmarkStart w:id="96" w:name="_Toc37942040"/>
      <w:bookmarkEnd w:id="93"/>
      <w:bookmarkEnd w:id="95"/>
      <w:r w:rsidRPr="002B1504">
        <w:rPr>
          <w:rFonts w:ascii="Times New Roman" w:hAnsi="Times New Roman" w:cs="Times New Roman"/>
          <w:color w:val="000000" w:themeColor="text1"/>
          <w:sz w:val="24"/>
          <w:szCs w:val="24"/>
        </w:rPr>
        <w:t xml:space="preserve">– </w:t>
      </w:r>
      <w:r w:rsidR="0016738C">
        <w:rPr>
          <w:rFonts w:ascii="Times New Roman" w:hAnsi="Times New Roman" w:cs="Times New Roman"/>
          <w:color w:val="000000" w:themeColor="text1"/>
          <w:sz w:val="24"/>
          <w:szCs w:val="24"/>
        </w:rPr>
        <w:t xml:space="preserve">должна быть </w:t>
      </w:r>
      <w:r w:rsidRPr="002B1504">
        <w:rPr>
          <w:rFonts w:ascii="Times New Roman" w:hAnsi="Times New Roman" w:cs="Times New Roman"/>
          <w:color w:val="000000" w:themeColor="text1"/>
          <w:sz w:val="24"/>
          <w:szCs w:val="24"/>
        </w:rPr>
        <w:t>доступной</w:t>
      </w:r>
      <w:r w:rsidR="0016738C">
        <w:rPr>
          <w:rFonts w:ascii="Times New Roman" w:hAnsi="Times New Roman" w:cs="Times New Roman"/>
          <w:color w:val="000000" w:themeColor="text1"/>
          <w:sz w:val="24"/>
          <w:szCs w:val="24"/>
        </w:rPr>
        <w:t xml:space="preserve"> для заинтересованных сторон</w:t>
      </w:r>
      <w:r w:rsidRPr="002B1504">
        <w:rPr>
          <w:rFonts w:ascii="Times New Roman" w:hAnsi="Times New Roman" w:cs="Times New Roman"/>
          <w:color w:val="000000" w:themeColor="text1"/>
          <w:sz w:val="24"/>
          <w:szCs w:val="24"/>
        </w:rPr>
        <w:t xml:space="preserve"> в вид</w:t>
      </w:r>
      <w:r w:rsidR="002557D1">
        <w:rPr>
          <w:rFonts w:ascii="Times New Roman" w:hAnsi="Times New Roman" w:cs="Times New Roman"/>
          <w:color w:val="000000" w:themeColor="text1"/>
          <w:sz w:val="24"/>
          <w:szCs w:val="24"/>
        </w:rPr>
        <w:t>е документированной информации;</w:t>
      </w:r>
    </w:p>
    <w:p w14:paraId="19A5EB6A" w14:textId="6A7CE696" w:rsidR="00D35156" w:rsidRPr="00417D82" w:rsidRDefault="00D35156" w:rsidP="00D679F8">
      <w:pPr>
        <w:autoSpaceDE w:val="0"/>
        <w:autoSpaceDN w:val="0"/>
        <w:adjustRightInd w:val="0"/>
        <w:spacing w:after="0"/>
        <w:ind w:firstLine="709"/>
        <w:jc w:val="both"/>
        <w:rPr>
          <w:rFonts w:ascii="Times New Roman" w:hAnsi="Times New Roman" w:cs="Times New Roman"/>
          <w:color w:val="000000" w:themeColor="text1"/>
          <w:sz w:val="24"/>
          <w:szCs w:val="24"/>
        </w:rPr>
      </w:pPr>
      <w:r w:rsidRPr="002B1504">
        <w:rPr>
          <w:rFonts w:ascii="Times New Roman" w:hAnsi="Times New Roman" w:cs="Times New Roman"/>
          <w:color w:val="000000" w:themeColor="text1"/>
          <w:sz w:val="24"/>
          <w:szCs w:val="24"/>
        </w:rPr>
        <w:t xml:space="preserve">– </w:t>
      </w:r>
      <w:r w:rsidR="0016738C">
        <w:rPr>
          <w:rFonts w:ascii="Times New Roman" w:hAnsi="Times New Roman" w:cs="Times New Roman"/>
          <w:color w:val="000000" w:themeColor="text1"/>
          <w:sz w:val="24"/>
          <w:szCs w:val="24"/>
        </w:rPr>
        <w:t xml:space="preserve">должна быть </w:t>
      </w:r>
      <w:r w:rsidRPr="002B1504">
        <w:rPr>
          <w:rFonts w:ascii="Times New Roman" w:hAnsi="Times New Roman" w:cs="Times New Roman"/>
          <w:color w:val="000000" w:themeColor="text1"/>
          <w:sz w:val="24"/>
          <w:szCs w:val="24"/>
        </w:rPr>
        <w:t xml:space="preserve">доведена до работников </w:t>
      </w:r>
      <w:r w:rsidR="00E22A4C">
        <w:rPr>
          <w:rFonts w:ascii="Times New Roman" w:hAnsi="Times New Roman" w:cs="Times New Roman"/>
          <w:color w:val="000000" w:themeColor="text1"/>
          <w:sz w:val="24"/>
          <w:szCs w:val="24"/>
        </w:rPr>
        <w:t>Общества</w:t>
      </w:r>
      <w:r w:rsidR="002557D1">
        <w:rPr>
          <w:rFonts w:ascii="Times New Roman" w:hAnsi="Times New Roman" w:cs="Times New Roman"/>
          <w:color w:val="000000" w:themeColor="text1"/>
          <w:sz w:val="24"/>
          <w:szCs w:val="24"/>
        </w:rPr>
        <w:t>;</w:t>
      </w:r>
    </w:p>
    <w:p w14:paraId="6FD43BF5" w14:textId="06AD2ACC" w:rsidR="00763B8A" w:rsidRPr="002B1504" w:rsidRDefault="00763B8A" w:rsidP="00D679F8">
      <w:pPr>
        <w:autoSpaceDE w:val="0"/>
        <w:autoSpaceDN w:val="0"/>
        <w:adjustRightInd w:val="0"/>
        <w:spacing w:after="0"/>
        <w:ind w:firstLine="709"/>
        <w:jc w:val="both"/>
        <w:rPr>
          <w:rFonts w:ascii="Times New Roman" w:hAnsi="Times New Roman" w:cs="Times New Roman"/>
          <w:color w:val="000000" w:themeColor="text1"/>
          <w:sz w:val="24"/>
          <w:szCs w:val="24"/>
        </w:rPr>
      </w:pPr>
      <w:r w:rsidRPr="002B1504">
        <w:rPr>
          <w:rFonts w:ascii="Times New Roman" w:hAnsi="Times New Roman" w:cs="Times New Roman"/>
          <w:color w:val="000000" w:themeColor="text1"/>
          <w:sz w:val="24"/>
          <w:szCs w:val="24"/>
        </w:rPr>
        <w:t xml:space="preserve">Политика в области ОТ </w:t>
      </w:r>
      <w:r w:rsidR="00E22A4C">
        <w:rPr>
          <w:rFonts w:ascii="Times New Roman" w:hAnsi="Times New Roman" w:cs="Times New Roman"/>
          <w:color w:val="000000" w:themeColor="text1"/>
          <w:sz w:val="24"/>
          <w:szCs w:val="24"/>
        </w:rPr>
        <w:t>Общества</w:t>
      </w:r>
      <w:r w:rsidRPr="002B1504">
        <w:rPr>
          <w:rFonts w:ascii="Times New Roman" w:hAnsi="Times New Roman" w:cs="Times New Roman"/>
          <w:color w:val="000000" w:themeColor="text1"/>
          <w:sz w:val="24"/>
          <w:szCs w:val="24"/>
        </w:rPr>
        <w:t xml:space="preserve"> </w:t>
      </w:r>
      <w:r w:rsidR="009001F5">
        <w:rPr>
          <w:rFonts w:ascii="Times New Roman" w:hAnsi="Times New Roman" w:cs="Times New Roman"/>
          <w:color w:val="000000" w:themeColor="text1"/>
          <w:sz w:val="24"/>
          <w:szCs w:val="24"/>
        </w:rPr>
        <w:t>утверждается приказом</w:t>
      </w:r>
      <w:r w:rsidR="00596A67">
        <w:rPr>
          <w:rFonts w:ascii="Times New Roman" w:hAnsi="Times New Roman" w:cs="Times New Roman"/>
          <w:color w:val="000000" w:themeColor="text1"/>
          <w:sz w:val="24"/>
          <w:szCs w:val="24"/>
        </w:rPr>
        <w:t xml:space="preserve"> генеральн</w:t>
      </w:r>
      <w:r w:rsidR="005E21ED">
        <w:rPr>
          <w:rFonts w:ascii="Times New Roman" w:hAnsi="Times New Roman" w:cs="Times New Roman"/>
          <w:color w:val="000000" w:themeColor="text1"/>
          <w:sz w:val="24"/>
          <w:szCs w:val="24"/>
        </w:rPr>
        <w:t>ого</w:t>
      </w:r>
      <w:r w:rsidR="00596A67">
        <w:rPr>
          <w:rFonts w:ascii="Times New Roman" w:hAnsi="Times New Roman" w:cs="Times New Roman"/>
          <w:color w:val="000000" w:themeColor="text1"/>
          <w:sz w:val="24"/>
          <w:szCs w:val="24"/>
        </w:rPr>
        <w:t xml:space="preserve"> директор</w:t>
      </w:r>
      <w:r w:rsidR="005E21ED">
        <w:rPr>
          <w:rFonts w:ascii="Times New Roman" w:hAnsi="Times New Roman" w:cs="Times New Roman"/>
          <w:color w:val="000000" w:themeColor="text1"/>
          <w:sz w:val="24"/>
          <w:szCs w:val="24"/>
        </w:rPr>
        <w:t>а</w:t>
      </w:r>
      <w:r w:rsidR="00596A67">
        <w:rPr>
          <w:rFonts w:ascii="Times New Roman" w:hAnsi="Times New Roman" w:cs="Times New Roman"/>
          <w:color w:val="000000" w:themeColor="text1"/>
          <w:sz w:val="24"/>
          <w:szCs w:val="24"/>
        </w:rPr>
        <w:t xml:space="preserve"> </w:t>
      </w:r>
      <w:r w:rsidR="00E22A4C">
        <w:rPr>
          <w:rFonts w:ascii="Times New Roman" w:hAnsi="Times New Roman" w:cs="Times New Roman"/>
          <w:color w:val="000000" w:themeColor="text1"/>
          <w:sz w:val="24"/>
          <w:szCs w:val="24"/>
        </w:rPr>
        <w:t>Общества</w:t>
      </w:r>
      <w:r w:rsidR="00596A67">
        <w:rPr>
          <w:rFonts w:ascii="Times New Roman" w:hAnsi="Times New Roman" w:cs="Times New Roman"/>
          <w:color w:val="000000" w:themeColor="text1"/>
          <w:sz w:val="24"/>
          <w:szCs w:val="24"/>
        </w:rPr>
        <w:t>.</w:t>
      </w:r>
    </w:p>
    <w:p w14:paraId="4DE929E6" w14:textId="77777777" w:rsidR="00D35156" w:rsidRPr="00BB34EF" w:rsidRDefault="00D35156" w:rsidP="00D679F8">
      <w:pPr>
        <w:autoSpaceDE w:val="0"/>
        <w:autoSpaceDN w:val="0"/>
        <w:adjustRightInd w:val="0"/>
        <w:spacing w:after="0"/>
        <w:ind w:firstLine="709"/>
        <w:jc w:val="both"/>
        <w:rPr>
          <w:rFonts w:ascii="Times New Roman" w:hAnsi="Times New Roman" w:cs="Times New Roman"/>
          <w:color w:val="000000" w:themeColor="text1"/>
          <w:sz w:val="24"/>
          <w:szCs w:val="16"/>
        </w:rPr>
      </w:pPr>
    </w:p>
    <w:p w14:paraId="30E0C5B4" w14:textId="4F1BC273" w:rsidR="002D404C" w:rsidRPr="000E3039" w:rsidRDefault="00553DDA" w:rsidP="00D679F8">
      <w:pPr>
        <w:pStyle w:val="23"/>
        <w:numPr>
          <w:ilvl w:val="1"/>
          <w:numId w:val="38"/>
        </w:numPr>
        <w:tabs>
          <w:tab w:val="left" w:pos="1134"/>
        </w:tabs>
        <w:spacing w:before="0" w:line="276" w:lineRule="auto"/>
        <w:ind w:left="0" w:firstLine="709"/>
        <w:rPr>
          <w:rFonts w:ascii="Times New Roman" w:hAnsi="Times New Roman" w:cs="Times New Roman"/>
          <w:b/>
          <w:color w:val="auto"/>
          <w:sz w:val="24"/>
          <w:szCs w:val="24"/>
        </w:rPr>
      </w:pPr>
      <w:bookmarkStart w:id="97" w:name="_Toc86130070"/>
      <w:r>
        <w:rPr>
          <w:rFonts w:ascii="Times New Roman" w:hAnsi="Times New Roman" w:cs="Times New Roman"/>
          <w:b/>
          <w:color w:val="auto"/>
          <w:sz w:val="24"/>
          <w:szCs w:val="24"/>
        </w:rPr>
        <w:t xml:space="preserve"> </w:t>
      </w:r>
      <w:bookmarkStart w:id="98" w:name="_Toc124519387"/>
      <w:r w:rsidR="002D404C" w:rsidRPr="000E3039">
        <w:rPr>
          <w:rFonts w:ascii="Times New Roman" w:hAnsi="Times New Roman" w:cs="Times New Roman"/>
          <w:b/>
          <w:color w:val="auto"/>
          <w:sz w:val="24"/>
          <w:szCs w:val="24"/>
        </w:rPr>
        <w:t>Организационные роли, ответственность и полномочия</w:t>
      </w:r>
      <w:bookmarkEnd w:id="96"/>
      <w:bookmarkEnd w:id="97"/>
      <w:bookmarkEnd w:id="98"/>
    </w:p>
    <w:p w14:paraId="564D8619" w14:textId="0141419B" w:rsidR="00E94727" w:rsidRPr="00D17283" w:rsidRDefault="007D6804" w:rsidP="00D679F8">
      <w:pPr>
        <w:pStyle w:val="ad"/>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6</w:t>
      </w:r>
      <w:r w:rsidR="006D08F0" w:rsidRPr="00D17283">
        <w:rPr>
          <w:rFonts w:ascii="Times New Roman" w:hAnsi="Times New Roman" w:cs="Times New Roman"/>
          <w:sz w:val="24"/>
          <w:szCs w:val="24"/>
        </w:rPr>
        <w:t>.3.1</w:t>
      </w:r>
      <w:r w:rsidR="0098007E">
        <w:rPr>
          <w:rFonts w:ascii="Times New Roman" w:hAnsi="Times New Roman" w:cs="Times New Roman"/>
          <w:sz w:val="24"/>
          <w:szCs w:val="24"/>
        </w:rPr>
        <w:t xml:space="preserve">. </w:t>
      </w:r>
      <w:r w:rsidR="00F64A1E" w:rsidRPr="00D17283">
        <w:rPr>
          <w:rFonts w:ascii="Times New Roman" w:hAnsi="Times New Roman" w:cs="Times New Roman"/>
          <w:sz w:val="24"/>
          <w:szCs w:val="24"/>
        </w:rPr>
        <w:t>Р</w:t>
      </w:r>
      <w:r w:rsidR="00412DC5" w:rsidRPr="00D17283">
        <w:rPr>
          <w:rFonts w:ascii="Times New Roman" w:hAnsi="Times New Roman" w:cs="Times New Roman"/>
          <w:sz w:val="24"/>
          <w:szCs w:val="24"/>
        </w:rPr>
        <w:t>уководство</w:t>
      </w:r>
      <w:r w:rsidR="00EC4FE7">
        <w:rPr>
          <w:rFonts w:ascii="Times New Roman" w:hAnsi="Times New Roman" w:cs="Times New Roman"/>
          <w:sz w:val="24"/>
          <w:szCs w:val="24"/>
        </w:rPr>
        <w:t xml:space="preserve"> Общества</w:t>
      </w:r>
      <w:r w:rsidR="00412DC5" w:rsidRPr="00D17283">
        <w:rPr>
          <w:rFonts w:ascii="Times New Roman" w:hAnsi="Times New Roman" w:cs="Times New Roman"/>
          <w:sz w:val="24"/>
          <w:szCs w:val="24"/>
        </w:rPr>
        <w:t xml:space="preserve"> на основе определения ролей в рамках СУОТ назнач</w:t>
      </w:r>
      <w:r w:rsidR="00716895" w:rsidRPr="00D17283">
        <w:rPr>
          <w:rFonts w:ascii="Times New Roman" w:hAnsi="Times New Roman" w:cs="Times New Roman"/>
          <w:sz w:val="24"/>
          <w:szCs w:val="24"/>
        </w:rPr>
        <w:t>ает</w:t>
      </w:r>
      <w:r w:rsidR="00412DC5" w:rsidRPr="00D17283">
        <w:rPr>
          <w:rFonts w:ascii="Times New Roman" w:hAnsi="Times New Roman" w:cs="Times New Roman"/>
          <w:sz w:val="24"/>
          <w:szCs w:val="24"/>
        </w:rPr>
        <w:t xml:space="preserve"> </w:t>
      </w:r>
      <w:r w:rsidR="00D35156" w:rsidRPr="00D35156">
        <w:rPr>
          <w:rFonts w:ascii="Times New Roman" w:hAnsi="Times New Roman" w:cs="Times New Roman"/>
          <w:color w:val="000000" w:themeColor="text1"/>
          <w:sz w:val="24"/>
          <w:szCs w:val="24"/>
        </w:rPr>
        <w:t>ответственных</w:t>
      </w:r>
      <w:r w:rsidR="00D35156" w:rsidRPr="00D35156">
        <w:rPr>
          <w:color w:val="000000" w:themeColor="text1"/>
        </w:rPr>
        <w:t xml:space="preserve"> </w:t>
      </w:r>
      <w:r w:rsidR="00D35156" w:rsidRPr="00D35156">
        <w:rPr>
          <w:rFonts w:ascii="Times New Roman" w:hAnsi="Times New Roman" w:cs="Times New Roman"/>
          <w:color w:val="000000" w:themeColor="text1"/>
          <w:sz w:val="24"/>
          <w:szCs w:val="24"/>
        </w:rPr>
        <w:t>и определяет им функционал</w:t>
      </w:r>
      <w:r w:rsidR="0055579D">
        <w:rPr>
          <w:rFonts w:ascii="Times New Roman" w:hAnsi="Times New Roman" w:cs="Times New Roman"/>
          <w:color w:val="000000" w:themeColor="text1"/>
          <w:sz w:val="24"/>
          <w:szCs w:val="24"/>
        </w:rPr>
        <w:t>ьные обязанности</w:t>
      </w:r>
      <w:r w:rsidR="00D35156" w:rsidRPr="00D35156">
        <w:rPr>
          <w:rFonts w:ascii="Times New Roman" w:hAnsi="Times New Roman" w:cs="Times New Roman"/>
          <w:color w:val="000000" w:themeColor="text1"/>
          <w:sz w:val="24"/>
          <w:szCs w:val="24"/>
        </w:rPr>
        <w:t xml:space="preserve"> и полномочия по СУОТ</w:t>
      </w:r>
      <w:r w:rsidR="00654030" w:rsidRPr="00D17283">
        <w:rPr>
          <w:rFonts w:ascii="Times New Roman" w:hAnsi="Times New Roman" w:cs="Times New Roman"/>
          <w:sz w:val="24"/>
          <w:szCs w:val="24"/>
        </w:rPr>
        <w:t>.</w:t>
      </w:r>
    </w:p>
    <w:p w14:paraId="771E43D9" w14:textId="262CB5FB" w:rsidR="00185ABE" w:rsidRPr="00B3682E" w:rsidRDefault="007D6804" w:rsidP="00D679F8">
      <w:pPr>
        <w:pStyle w:val="ad"/>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bCs/>
          <w:color w:val="000000" w:themeColor="text1"/>
          <w:sz w:val="24"/>
          <w:szCs w:val="24"/>
        </w:rPr>
        <w:t>6</w:t>
      </w:r>
      <w:r w:rsidR="006D08F0" w:rsidRPr="00D17283">
        <w:rPr>
          <w:rFonts w:ascii="Times New Roman" w:hAnsi="Times New Roman" w:cs="Times New Roman"/>
          <w:bCs/>
          <w:color w:val="000000" w:themeColor="text1"/>
          <w:sz w:val="24"/>
          <w:szCs w:val="24"/>
        </w:rPr>
        <w:t>.3.2</w:t>
      </w:r>
      <w:bookmarkStart w:id="99" w:name="_Hlk84867798"/>
      <w:r w:rsidR="0098007E">
        <w:rPr>
          <w:rFonts w:ascii="Times New Roman" w:hAnsi="Times New Roman" w:cs="Times New Roman"/>
          <w:bCs/>
          <w:color w:val="000000" w:themeColor="text1"/>
          <w:sz w:val="24"/>
          <w:szCs w:val="24"/>
        </w:rPr>
        <w:t xml:space="preserve">. </w:t>
      </w:r>
      <w:r w:rsidR="004719DF">
        <w:rPr>
          <w:rFonts w:ascii="Times New Roman" w:hAnsi="Times New Roman" w:cs="Times New Roman"/>
          <w:sz w:val="24"/>
          <w:szCs w:val="24"/>
        </w:rPr>
        <w:t>О</w:t>
      </w:r>
      <w:r w:rsidR="001236E6" w:rsidRPr="00EF58DC">
        <w:rPr>
          <w:rFonts w:ascii="Times New Roman" w:hAnsi="Times New Roman" w:cs="Times New Roman"/>
          <w:sz w:val="24"/>
          <w:szCs w:val="24"/>
        </w:rPr>
        <w:t>тветственность за организацию внедрени</w:t>
      </w:r>
      <w:r w:rsidR="004719DF">
        <w:rPr>
          <w:rFonts w:ascii="Times New Roman" w:hAnsi="Times New Roman" w:cs="Times New Roman"/>
          <w:sz w:val="24"/>
          <w:szCs w:val="24"/>
        </w:rPr>
        <w:t>я</w:t>
      </w:r>
      <w:r w:rsidR="001236E6" w:rsidRPr="00EF58DC">
        <w:rPr>
          <w:rFonts w:ascii="Times New Roman" w:hAnsi="Times New Roman" w:cs="Times New Roman"/>
          <w:sz w:val="24"/>
          <w:szCs w:val="24"/>
        </w:rPr>
        <w:t xml:space="preserve"> и поддержани</w:t>
      </w:r>
      <w:r w:rsidR="004719DF">
        <w:rPr>
          <w:rFonts w:ascii="Times New Roman" w:hAnsi="Times New Roman" w:cs="Times New Roman"/>
          <w:sz w:val="24"/>
          <w:szCs w:val="24"/>
        </w:rPr>
        <w:t>е</w:t>
      </w:r>
      <w:r w:rsidR="001236E6" w:rsidRPr="00EF58DC">
        <w:rPr>
          <w:rFonts w:ascii="Times New Roman" w:hAnsi="Times New Roman" w:cs="Times New Roman"/>
          <w:sz w:val="24"/>
          <w:szCs w:val="24"/>
        </w:rPr>
        <w:t xml:space="preserve"> СУОТ в работоспособном состоянии </w:t>
      </w:r>
      <w:r w:rsidR="004719DF">
        <w:rPr>
          <w:rFonts w:ascii="Times New Roman" w:hAnsi="Times New Roman" w:cs="Times New Roman"/>
          <w:sz w:val="24"/>
          <w:szCs w:val="24"/>
        </w:rPr>
        <w:t>несет</w:t>
      </w:r>
      <w:r w:rsidR="001236E6" w:rsidRPr="00EF58DC">
        <w:rPr>
          <w:rFonts w:ascii="Times New Roman" w:hAnsi="Times New Roman" w:cs="Times New Roman"/>
          <w:sz w:val="24"/>
          <w:szCs w:val="24"/>
        </w:rPr>
        <w:t xml:space="preserve"> заместител</w:t>
      </w:r>
      <w:r w:rsidR="004719DF">
        <w:rPr>
          <w:rFonts w:ascii="Times New Roman" w:hAnsi="Times New Roman" w:cs="Times New Roman"/>
          <w:sz w:val="24"/>
          <w:szCs w:val="24"/>
        </w:rPr>
        <w:t>ь</w:t>
      </w:r>
      <w:r w:rsidR="001236E6" w:rsidRPr="00EF58DC">
        <w:rPr>
          <w:rFonts w:ascii="Times New Roman" w:hAnsi="Times New Roman" w:cs="Times New Roman"/>
          <w:sz w:val="24"/>
          <w:szCs w:val="24"/>
        </w:rPr>
        <w:t xml:space="preserve"> </w:t>
      </w:r>
      <w:bookmarkEnd w:id="99"/>
      <w:r w:rsidR="00117FAD">
        <w:rPr>
          <w:rFonts w:ascii="Times New Roman" w:hAnsi="Times New Roman" w:cs="Times New Roman"/>
          <w:sz w:val="24"/>
          <w:szCs w:val="24"/>
        </w:rPr>
        <w:t xml:space="preserve">главного инженера по </w:t>
      </w:r>
      <w:proofErr w:type="spellStart"/>
      <w:r w:rsidR="00117FAD">
        <w:rPr>
          <w:rFonts w:ascii="Times New Roman" w:hAnsi="Times New Roman" w:cs="Times New Roman"/>
          <w:sz w:val="24"/>
          <w:szCs w:val="24"/>
        </w:rPr>
        <w:t>ПБиОТ</w:t>
      </w:r>
      <w:proofErr w:type="spellEnd"/>
      <w:r w:rsidR="00117FAD">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001236E6" w:rsidRPr="00B3682E">
        <w:rPr>
          <w:rFonts w:ascii="Times New Roman" w:hAnsi="Times New Roman" w:cs="Times New Roman"/>
          <w:sz w:val="24"/>
          <w:szCs w:val="24"/>
        </w:rPr>
        <w:t xml:space="preserve">. </w:t>
      </w:r>
      <w:r w:rsidR="00117FAD">
        <w:rPr>
          <w:rFonts w:ascii="Times New Roman" w:hAnsi="Times New Roman" w:cs="Times New Roman"/>
          <w:sz w:val="24"/>
          <w:szCs w:val="24"/>
        </w:rPr>
        <w:t>Руководитель</w:t>
      </w:r>
      <w:r w:rsidR="001B1619" w:rsidRPr="00B3682E">
        <w:rPr>
          <w:rFonts w:ascii="Times New Roman" w:hAnsi="Times New Roman" w:cs="Times New Roman"/>
          <w:i/>
          <w:sz w:val="24"/>
          <w:szCs w:val="24"/>
        </w:rPr>
        <w:t xml:space="preserve"> </w:t>
      </w:r>
      <w:r w:rsidR="00117FAD" w:rsidRPr="00117FAD">
        <w:rPr>
          <w:rFonts w:ascii="Times New Roman" w:hAnsi="Times New Roman" w:cs="Times New Roman"/>
          <w:sz w:val="24"/>
          <w:szCs w:val="24"/>
        </w:rPr>
        <w:t>группы ОТ</w:t>
      </w:r>
      <w:r w:rsidR="00117FAD">
        <w:rPr>
          <w:rFonts w:ascii="Times New Roman" w:hAnsi="Times New Roman" w:cs="Times New Roman"/>
          <w:i/>
          <w:sz w:val="24"/>
          <w:szCs w:val="24"/>
        </w:rPr>
        <w:t xml:space="preserve"> </w:t>
      </w:r>
      <w:r w:rsidR="00FE5136">
        <w:rPr>
          <w:rFonts w:ascii="Times New Roman" w:hAnsi="Times New Roman" w:cs="Times New Roman"/>
          <w:sz w:val="24"/>
          <w:szCs w:val="24"/>
        </w:rPr>
        <w:t>Общества</w:t>
      </w:r>
      <w:r w:rsidR="001B1619" w:rsidRPr="00B3682E">
        <w:rPr>
          <w:rFonts w:ascii="Times New Roman" w:hAnsi="Times New Roman" w:cs="Times New Roman"/>
          <w:sz w:val="24"/>
          <w:szCs w:val="24"/>
        </w:rPr>
        <w:t xml:space="preserve"> </w:t>
      </w:r>
      <w:r w:rsidR="00117FAD">
        <w:rPr>
          <w:rFonts w:ascii="Times New Roman" w:hAnsi="Times New Roman" w:cs="Times New Roman"/>
          <w:sz w:val="24"/>
          <w:szCs w:val="24"/>
        </w:rPr>
        <w:t>несе</w:t>
      </w:r>
      <w:r w:rsidR="00CD7864" w:rsidRPr="00B3682E">
        <w:rPr>
          <w:rFonts w:ascii="Times New Roman" w:hAnsi="Times New Roman" w:cs="Times New Roman"/>
          <w:sz w:val="24"/>
          <w:szCs w:val="24"/>
        </w:rPr>
        <w:t>т о</w:t>
      </w:r>
      <w:r w:rsidR="00FC54ED" w:rsidRPr="00B3682E">
        <w:rPr>
          <w:rFonts w:ascii="Times New Roman" w:hAnsi="Times New Roman" w:cs="Times New Roman"/>
          <w:sz w:val="24"/>
          <w:szCs w:val="24"/>
        </w:rPr>
        <w:t>тветственность за разработку и внедрение</w:t>
      </w:r>
      <w:r w:rsidR="00B255B2" w:rsidRPr="00B3682E">
        <w:rPr>
          <w:rFonts w:ascii="Times New Roman" w:hAnsi="Times New Roman" w:cs="Times New Roman"/>
          <w:sz w:val="24"/>
          <w:szCs w:val="24"/>
        </w:rPr>
        <w:t xml:space="preserve"> СУОТ </w:t>
      </w:r>
      <w:proofErr w:type="gramStart"/>
      <w:r w:rsidR="00B255B2" w:rsidRPr="00B3682E">
        <w:rPr>
          <w:rFonts w:ascii="Times New Roman" w:hAnsi="Times New Roman" w:cs="Times New Roman"/>
          <w:sz w:val="24"/>
          <w:szCs w:val="24"/>
        </w:rPr>
        <w:t>в</w:t>
      </w:r>
      <w:r w:rsidR="00836AD2" w:rsidRPr="00B3682E">
        <w:rPr>
          <w:rFonts w:ascii="Times New Roman" w:hAnsi="Times New Roman" w:cs="Times New Roman"/>
          <w:sz w:val="24"/>
          <w:szCs w:val="24"/>
        </w:rPr>
        <w:t xml:space="preserve">  </w:t>
      </w:r>
      <w:r w:rsidR="00FE5136">
        <w:rPr>
          <w:rFonts w:ascii="Times New Roman" w:hAnsi="Times New Roman" w:cs="Times New Roman"/>
          <w:sz w:val="24"/>
          <w:szCs w:val="24"/>
        </w:rPr>
        <w:t>Обществ</w:t>
      </w:r>
      <w:r w:rsidR="00117FAD">
        <w:rPr>
          <w:rFonts w:ascii="Times New Roman" w:hAnsi="Times New Roman" w:cs="Times New Roman"/>
          <w:sz w:val="24"/>
          <w:szCs w:val="24"/>
        </w:rPr>
        <w:t>е</w:t>
      </w:r>
      <w:proofErr w:type="gramEnd"/>
      <w:r w:rsidR="00FC54ED" w:rsidRPr="00B3682E">
        <w:rPr>
          <w:rFonts w:ascii="Times New Roman" w:hAnsi="Times New Roman" w:cs="Times New Roman"/>
          <w:sz w:val="24"/>
          <w:szCs w:val="24"/>
        </w:rPr>
        <w:t xml:space="preserve">.  </w:t>
      </w:r>
    </w:p>
    <w:p w14:paraId="7C3BEB62" w14:textId="14BF62B8" w:rsidR="00C90D75" w:rsidRPr="00B3682E" w:rsidRDefault="007D6804" w:rsidP="00D679F8">
      <w:pPr>
        <w:pStyle w:val="ad"/>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6</w:t>
      </w:r>
      <w:r w:rsidR="001B3C0B" w:rsidRPr="00B3682E">
        <w:rPr>
          <w:rFonts w:ascii="Times New Roman" w:hAnsi="Times New Roman" w:cs="Times New Roman"/>
          <w:sz w:val="24"/>
          <w:szCs w:val="24"/>
        </w:rPr>
        <w:t xml:space="preserve">.3.3. Распределение обязанностей в области ОТ между должностными лицами </w:t>
      </w:r>
      <w:r w:rsidR="00EC4FE7">
        <w:rPr>
          <w:rFonts w:ascii="Times New Roman" w:hAnsi="Times New Roman" w:cs="Times New Roman"/>
          <w:sz w:val="24"/>
          <w:szCs w:val="24"/>
        </w:rPr>
        <w:t>Общества</w:t>
      </w:r>
      <w:r w:rsidR="001B3C0B" w:rsidRPr="00B3682E">
        <w:rPr>
          <w:rFonts w:ascii="Times New Roman" w:hAnsi="Times New Roman" w:cs="Times New Roman"/>
          <w:sz w:val="24"/>
          <w:szCs w:val="24"/>
        </w:rPr>
        <w:t xml:space="preserve"> </w:t>
      </w:r>
      <w:r w:rsidR="00C90D75" w:rsidRPr="00B3682E">
        <w:rPr>
          <w:rFonts w:ascii="Times New Roman" w:hAnsi="Times New Roman" w:cs="Times New Roman"/>
          <w:sz w:val="24"/>
          <w:szCs w:val="24"/>
        </w:rPr>
        <w:t xml:space="preserve">устанавливается </w:t>
      </w:r>
      <w:r w:rsidR="001B3C0B" w:rsidRPr="00B3682E">
        <w:rPr>
          <w:rFonts w:ascii="Times New Roman" w:hAnsi="Times New Roman" w:cs="Times New Roman"/>
          <w:sz w:val="24"/>
          <w:szCs w:val="24"/>
        </w:rPr>
        <w:t xml:space="preserve">в </w:t>
      </w:r>
      <w:r>
        <w:rPr>
          <w:rFonts w:ascii="Times New Roman" w:hAnsi="Times New Roman" w:cs="Times New Roman"/>
          <w:sz w:val="24"/>
          <w:szCs w:val="24"/>
        </w:rPr>
        <w:t>должностных инструкциях</w:t>
      </w:r>
      <w:r w:rsidR="003821B4" w:rsidRPr="00B3682E">
        <w:rPr>
          <w:rFonts w:ascii="Times New Roman" w:hAnsi="Times New Roman" w:cs="Times New Roman"/>
          <w:sz w:val="24"/>
          <w:szCs w:val="24"/>
        </w:rPr>
        <w:t xml:space="preserve"> с учетом установленных уров</w:t>
      </w:r>
      <w:r w:rsidR="005E21ED">
        <w:rPr>
          <w:rFonts w:ascii="Times New Roman" w:hAnsi="Times New Roman" w:cs="Times New Roman"/>
          <w:sz w:val="24"/>
          <w:szCs w:val="24"/>
        </w:rPr>
        <w:t xml:space="preserve">ней управления в СУОТ. </w:t>
      </w:r>
      <w:r w:rsidR="00C90D75" w:rsidRPr="00B3682E">
        <w:rPr>
          <w:rFonts w:ascii="Times New Roman" w:hAnsi="Times New Roman" w:cs="Times New Roman"/>
          <w:sz w:val="24"/>
          <w:szCs w:val="24"/>
        </w:rPr>
        <w:t>На каждом уровне управления обязанности в области ОТ устанавливают персонально для каждого руководителя или лица, ответственного за ОТ, специалиста в соответствии с распределением обя</w:t>
      </w:r>
      <w:r w:rsidR="00EC4FE7">
        <w:rPr>
          <w:rFonts w:ascii="Times New Roman" w:hAnsi="Times New Roman" w:cs="Times New Roman"/>
          <w:sz w:val="24"/>
          <w:szCs w:val="24"/>
        </w:rPr>
        <w:t>занностей в рамках СУОТ Общества</w:t>
      </w:r>
      <w:r w:rsidR="00C90D75" w:rsidRPr="00B3682E">
        <w:rPr>
          <w:rFonts w:ascii="Times New Roman" w:hAnsi="Times New Roman" w:cs="Times New Roman"/>
          <w:sz w:val="24"/>
          <w:szCs w:val="24"/>
        </w:rPr>
        <w:t>.</w:t>
      </w:r>
    </w:p>
    <w:p w14:paraId="76FBE358" w14:textId="73A4C7CC" w:rsidR="001B3C0B" w:rsidRPr="00B3682E" w:rsidRDefault="000965C2" w:rsidP="00D679F8">
      <w:pPr>
        <w:pStyle w:val="ad"/>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6</w:t>
      </w:r>
      <w:r w:rsidR="001B3C0B" w:rsidRPr="00B3682E">
        <w:rPr>
          <w:rFonts w:ascii="Times New Roman" w:hAnsi="Times New Roman" w:cs="Times New Roman"/>
          <w:sz w:val="24"/>
          <w:szCs w:val="24"/>
        </w:rPr>
        <w:t>.3.</w:t>
      </w:r>
      <w:r w:rsidR="005E21ED">
        <w:rPr>
          <w:rFonts w:ascii="Times New Roman" w:hAnsi="Times New Roman" w:cs="Times New Roman"/>
          <w:sz w:val="24"/>
          <w:szCs w:val="24"/>
        </w:rPr>
        <w:t>4</w:t>
      </w:r>
      <w:r w:rsidR="001B3C0B" w:rsidRPr="00B3682E">
        <w:rPr>
          <w:rFonts w:ascii="Times New Roman" w:hAnsi="Times New Roman" w:cs="Times New Roman"/>
          <w:sz w:val="24"/>
          <w:szCs w:val="24"/>
        </w:rPr>
        <w:t>. В рамках СУОТ</w:t>
      </w:r>
      <w:r w:rsidR="004D14D0">
        <w:rPr>
          <w:rFonts w:ascii="Times New Roman" w:hAnsi="Times New Roman" w:cs="Times New Roman"/>
          <w:sz w:val="24"/>
          <w:szCs w:val="24"/>
        </w:rPr>
        <w:t xml:space="preserve"> в </w:t>
      </w:r>
      <w:r w:rsidR="00EC4FE7">
        <w:rPr>
          <w:rFonts w:ascii="Times New Roman" w:hAnsi="Times New Roman" w:cs="Times New Roman"/>
          <w:sz w:val="24"/>
          <w:szCs w:val="24"/>
        </w:rPr>
        <w:t>Обществе</w:t>
      </w:r>
      <w:r w:rsidR="001B3C0B" w:rsidRPr="00B3682E">
        <w:rPr>
          <w:rFonts w:ascii="Times New Roman" w:hAnsi="Times New Roman" w:cs="Times New Roman"/>
          <w:sz w:val="24"/>
          <w:szCs w:val="24"/>
        </w:rPr>
        <w:t xml:space="preserve"> установлены следующие уровни управления:</w:t>
      </w:r>
    </w:p>
    <w:p w14:paraId="7CB7678D" w14:textId="23368813" w:rsidR="00A707A5" w:rsidRPr="00B3682E" w:rsidRDefault="00A707A5" w:rsidP="00D679F8">
      <w:pPr>
        <w:pStyle w:val="ad"/>
        <w:spacing w:after="0" w:line="276" w:lineRule="auto"/>
        <w:ind w:left="0" w:firstLine="709"/>
        <w:contextualSpacing w:val="0"/>
        <w:jc w:val="both"/>
        <w:rPr>
          <w:rFonts w:ascii="Times New Roman" w:hAnsi="Times New Roman" w:cs="Times New Roman"/>
          <w:sz w:val="24"/>
          <w:szCs w:val="24"/>
        </w:rPr>
      </w:pPr>
      <w:r w:rsidRPr="00B3682E">
        <w:rPr>
          <w:rFonts w:ascii="Times New Roman" w:hAnsi="Times New Roman" w:cs="Times New Roman"/>
          <w:i/>
          <w:sz w:val="24"/>
          <w:szCs w:val="24"/>
        </w:rPr>
        <w:t>1-й уровень</w:t>
      </w:r>
      <w:r w:rsidRPr="00B3682E">
        <w:rPr>
          <w:rFonts w:ascii="Times New Roman" w:hAnsi="Times New Roman" w:cs="Times New Roman"/>
          <w:sz w:val="24"/>
          <w:szCs w:val="24"/>
        </w:rPr>
        <w:t xml:space="preserve"> – </w:t>
      </w:r>
      <w:r w:rsidR="009D112C">
        <w:rPr>
          <w:rFonts w:ascii="Times New Roman" w:hAnsi="Times New Roman" w:cs="Times New Roman"/>
          <w:sz w:val="24"/>
          <w:szCs w:val="24"/>
        </w:rPr>
        <w:t>уровень подразделения (мастер</w:t>
      </w:r>
      <w:r w:rsidR="00D318E8">
        <w:rPr>
          <w:rFonts w:ascii="Times New Roman" w:hAnsi="Times New Roman" w:cs="Times New Roman"/>
          <w:sz w:val="24"/>
          <w:szCs w:val="24"/>
        </w:rPr>
        <w:t>, механик, энергетик</w:t>
      </w:r>
      <w:r w:rsidR="009D112C">
        <w:rPr>
          <w:rFonts w:ascii="Times New Roman" w:hAnsi="Times New Roman" w:cs="Times New Roman"/>
          <w:sz w:val="24"/>
          <w:szCs w:val="24"/>
        </w:rPr>
        <w:t xml:space="preserve"> участка</w:t>
      </w:r>
      <w:r w:rsidR="00A302A9" w:rsidRPr="00B3682E">
        <w:rPr>
          <w:rFonts w:ascii="Times New Roman" w:hAnsi="Times New Roman" w:cs="Times New Roman"/>
          <w:sz w:val="24"/>
          <w:szCs w:val="24"/>
        </w:rPr>
        <w:t>);</w:t>
      </w:r>
    </w:p>
    <w:p w14:paraId="230C787F" w14:textId="176665D2" w:rsidR="00A707A5" w:rsidRPr="00B3682E" w:rsidRDefault="00A707A5" w:rsidP="00D679F8">
      <w:pPr>
        <w:pStyle w:val="ad"/>
        <w:spacing w:after="0" w:line="276" w:lineRule="auto"/>
        <w:ind w:left="0" w:firstLine="709"/>
        <w:contextualSpacing w:val="0"/>
        <w:jc w:val="both"/>
        <w:rPr>
          <w:rFonts w:ascii="Times New Roman" w:hAnsi="Times New Roman" w:cs="Times New Roman"/>
          <w:sz w:val="24"/>
          <w:szCs w:val="24"/>
        </w:rPr>
      </w:pPr>
      <w:r w:rsidRPr="00B3682E">
        <w:rPr>
          <w:rFonts w:ascii="Times New Roman" w:hAnsi="Times New Roman" w:cs="Times New Roman"/>
          <w:i/>
          <w:sz w:val="24"/>
          <w:szCs w:val="24"/>
        </w:rPr>
        <w:t xml:space="preserve">2-й уровень – </w:t>
      </w:r>
      <w:r w:rsidR="001B1B5F">
        <w:rPr>
          <w:rFonts w:ascii="Times New Roman" w:hAnsi="Times New Roman" w:cs="Times New Roman"/>
          <w:sz w:val="24"/>
          <w:szCs w:val="24"/>
        </w:rPr>
        <w:t xml:space="preserve">уровень </w:t>
      </w:r>
      <w:r w:rsidR="009D112C">
        <w:rPr>
          <w:rFonts w:ascii="Times New Roman" w:hAnsi="Times New Roman" w:cs="Times New Roman"/>
          <w:sz w:val="24"/>
          <w:szCs w:val="24"/>
        </w:rPr>
        <w:t>прииска/участка</w:t>
      </w:r>
      <w:r w:rsidR="009E37BC">
        <w:rPr>
          <w:rFonts w:ascii="Times New Roman" w:hAnsi="Times New Roman" w:cs="Times New Roman"/>
          <w:sz w:val="24"/>
          <w:szCs w:val="24"/>
        </w:rPr>
        <w:t xml:space="preserve"> (руководители и </w:t>
      </w:r>
      <w:r w:rsidR="009D112C">
        <w:rPr>
          <w:rFonts w:ascii="Times New Roman" w:hAnsi="Times New Roman" w:cs="Times New Roman"/>
          <w:sz w:val="24"/>
          <w:szCs w:val="24"/>
        </w:rPr>
        <w:t xml:space="preserve">главные </w:t>
      </w:r>
      <w:r w:rsidR="009E37BC">
        <w:rPr>
          <w:rFonts w:ascii="Times New Roman" w:hAnsi="Times New Roman" w:cs="Times New Roman"/>
          <w:sz w:val="24"/>
          <w:szCs w:val="24"/>
        </w:rPr>
        <w:t>специалисты</w:t>
      </w:r>
      <w:r w:rsidR="001B1B5F">
        <w:rPr>
          <w:rFonts w:ascii="Times New Roman" w:hAnsi="Times New Roman" w:cs="Times New Roman"/>
          <w:sz w:val="24"/>
          <w:szCs w:val="24"/>
        </w:rPr>
        <w:t xml:space="preserve"> прииска/</w:t>
      </w:r>
      <w:r w:rsidRPr="00B3682E">
        <w:rPr>
          <w:rFonts w:ascii="Times New Roman" w:hAnsi="Times New Roman" w:cs="Times New Roman"/>
          <w:sz w:val="24"/>
          <w:szCs w:val="24"/>
        </w:rPr>
        <w:t>начальник участка);</w:t>
      </w:r>
    </w:p>
    <w:p w14:paraId="307765BF" w14:textId="77EBE93F" w:rsidR="00A707A5" w:rsidRPr="00B3682E" w:rsidRDefault="00A707A5" w:rsidP="00D679F8">
      <w:pPr>
        <w:pStyle w:val="ad"/>
        <w:spacing w:after="0" w:line="276" w:lineRule="auto"/>
        <w:ind w:left="0" w:firstLine="709"/>
        <w:contextualSpacing w:val="0"/>
        <w:jc w:val="both"/>
        <w:rPr>
          <w:rFonts w:ascii="Times New Roman" w:hAnsi="Times New Roman" w:cs="Times New Roman"/>
          <w:sz w:val="24"/>
          <w:szCs w:val="24"/>
        </w:rPr>
      </w:pPr>
      <w:r w:rsidRPr="00B3682E">
        <w:rPr>
          <w:rFonts w:ascii="Times New Roman" w:hAnsi="Times New Roman" w:cs="Times New Roman"/>
          <w:i/>
          <w:sz w:val="24"/>
          <w:szCs w:val="24"/>
        </w:rPr>
        <w:t xml:space="preserve">3-й уровень – </w:t>
      </w:r>
      <w:r w:rsidR="009D112C">
        <w:rPr>
          <w:rFonts w:ascii="Times New Roman" w:hAnsi="Times New Roman" w:cs="Times New Roman"/>
          <w:sz w:val="24"/>
          <w:szCs w:val="24"/>
        </w:rPr>
        <w:t>уровень управления</w:t>
      </w:r>
      <w:r w:rsidRPr="00B3682E">
        <w:rPr>
          <w:rFonts w:ascii="Times New Roman" w:hAnsi="Times New Roman" w:cs="Times New Roman"/>
          <w:i/>
          <w:sz w:val="24"/>
          <w:szCs w:val="24"/>
        </w:rPr>
        <w:t xml:space="preserve"> </w:t>
      </w:r>
      <w:r w:rsidR="009E37BC">
        <w:rPr>
          <w:rFonts w:ascii="Times New Roman" w:hAnsi="Times New Roman" w:cs="Times New Roman"/>
          <w:sz w:val="24"/>
          <w:szCs w:val="24"/>
        </w:rPr>
        <w:t xml:space="preserve">(руководители отдела </w:t>
      </w:r>
      <w:proofErr w:type="spellStart"/>
      <w:r w:rsidR="009E37BC">
        <w:rPr>
          <w:rFonts w:ascii="Times New Roman" w:hAnsi="Times New Roman" w:cs="Times New Roman"/>
          <w:sz w:val="24"/>
          <w:szCs w:val="24"/>
        </w:rPr>
        <w:t>ПБиОТ</w:t>
      </w:r>
      <w:proofErr w:type="spellEnd"/>
      <w:r w:rsidR="009E37BC">
        <w:rPr>
          <w:rFonts w:ascii="Times New Roman" w:hAnsi="Times New Roman" w:cs="Times New Roman"/>
          <w:sz w:val="24"/>
          <w:szCs w:val="24"/>
        </w:rPr>
        <w:t>, руководители и главные специалисты СП Общества</w:t>
      </w:r>
      <w:r w:rsidRPr="00B3682E">
        <w:rPr>
          <w:rFonts w:ascii="Times New Roman" w:hAnsi="Times New Roman" w:cs="Times New Roman"/>
          <w:sz w:val="24"/>
          <w:szCs w:val="24"/>
        </w:rPr>
        <w:t>);</w:t>
      </w:r>
    </w:p>
    <w:p w14:paraId="6F872068" w14:textId="15F6373F" w:rsidR="00A707A5" w:rsidRPr="00B3682E" w:rsidRDefault="00A707A5" w:rsidP="00D679F8">
      <w:pPr>
        <w:pStyle w:val="ad"/>
        <w:spacing w:after="0" w:line="276" w:lineRule="auto"/>
        <w:ind w:left="0" w:firstLine="709"/>
        <w:contextualSpacing w:val="0"/>
        <w:jc w:val="both"/>
        <w:rPr>
          <w:rFonts w:ascii="Times New Roman" w:hAnsi="Times New Roman" w:cs="Times New Roman"/>
          <w:sz w:val="24"/>
          <w:szCs w:val="24"/>
        </w:rPr>
      </w:pPr>
      <w:r w:rsidRPr="00B3682E">
        <w:rPr>
          <w:rFonts w:ascii="Times New Roman" w:hAnsi="Times New Roman" w:cs="Times New Roman"/>
          <w:i/>
          <w:sz w:val="24"/>
          <w:szCs w:val="24"/>
        </w:rPr>
        <w:t xml:space="preserve">4-й уровень – </w:t>
      </w:r>
      <w:r w:rsidR="009D112C">
        <w:rPr>
          <w:rFonts w:ascii="Times New Roman" w:hAnsi="Times New Roman" w:cs="Times New Roman"/>
          <w:sz w:val="24"/>
          <w:szCs w:val="24"/>
        </w:rPr>
        <w:t>уровень руководства Общества</w:t>
      </w:r>
      <w:r w:rsidRPr="00B3682E">
        <w:rPr>
          <w:rFonts w:ascii="Times New Roman" w:hAnsi="Times New Roman" w:cs="Times New Roman"/>
          <w:sz w:val="24"/>
          <w:szCs w:val="24"/>
        </w:rPr>
        <w:t xml:space="preserve"> (</w:t>
      </w:r>
      <w:r w:rsidR="009D112C" w:rsidRPr="00420A62">
        <w:rPr>
          <w:rFonts w:ascii="Times New Roman" w:hAnsi="Times New Roman" w:cs="Times New Roman"/>
          <w:bCs/>
          <w:color w:val="000000" w:themeColor="text1"/>
          <w:sz w:val="24"/>
          <w:szCs w:val="24"/>
        </w:rPr>
        <w:t xml:space="preserve">генеральный директор </w:t>
      </w:r>
      <w:r w:rsidR="009D112C" w:rsidRPr="00420A62">
        <w:rPr>
          <w:rFonts w:ascii="Times New Roman" w:hAnsi="Times New Roman" w:cs="Times New Roman"/>
          <w:color w:val="000000" w:themeColor="text1"/>
          <w:sz w:val="24"/>
          <w:szCs w:val="24"/>
        </w:rPr>
        <w:t>и его заместители, главный инженер</w:t>
      </w:r>
      <w:r w:rsidRPr="00B3682E">
        <w:rPr>
          <w:rFonts w:ascii="Times New Roman" w:hAnsi="Times New Roman" w:cs="Times New Roman"/>
          <w:sz w:val="24"/>
          <w:szCs w:val="24"/>
        </w:rPr>
        <w:t>);</w:t>
      </w:r>
    </w:p>
    <w:p w14:paraId="60622F9F" w14:textId="693F5D4F" w:rsidR="00DC3F52" w:rsidRPr="00B3682E" w:rsidRDefault="0023531F" w:rsidP="00D679F8">
      <w:pPr>
        <w:pStyle w:val="ad"/>
        <w:tabs>
          <w:tab w:val="left" w:pos="567"/>
          <w:tab w:val="left" w:pos="709"/>
          <w:tab w:val="left" w:pos="851"/>
          <w:tab w:val="left" w:pos="993"/>
          <w:tab w:val="left" w:pos="1134"/>
          <w:tab w:val="left" w:pos="1276"/>
        </w:tabs>
        <w:spacing w:after="0" w:line="276" w:lineRule="auto"/>
        <w:ind w:left="709"/>
        <w:jc w:val="both"/>
        <w:rPr>
          <w:rFonts w:ascii="Times New Roman" w:hAnsi="Times New Roman" w:cs="Times New Roman"/>
          <w:sz w:val="24"/>
          <w:szCs w:val="24"/>
        </w:rPr>
      </w:pPr>
      <w:bookmarkStart w:id="100" w:name="_Hlk2172269"/>
      <w:r w:rsidRPr="00FE5136">
        <w:rPr>
          <w:rFonts w:ascii="Times New Roman" w:hAnsi="Times New Roman" w:cs="Times New Roman"/>
          <w:sz w:val="24"/>
          <w:szCs w:val="24"/>
        </w:rPr>
        <w:t xml:space="preserve">Схема СУОТ </w:t>
      </w:r>
      <w:r w:rsidR="00FE5136" w:rsidRPr="00FE5136">
        <w:rPr>
          <w:rFonts w:ascii="Times New Roman" w:hAnsi="Times New Roman" w:cs="Times New Roman"/>
          <w:sz w:val="24"/>
          <w:szCs w:val="24"/>
        </w:rPr>
        <w:t>Общества</w:t>
      </w:r>
      <w:r w:rsidRPr="00FE5136">
        <w:rPr>
          <w:rFonts w:ascii="Times New Roman" w:hAnsi="Times New Roman" w:cs="Times New Roman"/>
          <w:sz w:val="24"/>
          <w:szCs w:val="24"/>
        </w:rPr>
        <w:t xml:space="preserve"> приведена в приложении </w:t>
      </w:r>
      <w:r w:rsidR="00B526BA">
        <w:rPr>
          <w:rFonts w:ascii="Times New Roman" w:hAnsi="Times New Roman" w:cs="Times New Roman"/>
          <w:sz w:val="24"/>
          <w:szCs w:val="24"/>
        </w:rPr>
        <w:t>А</w:t>
      </w:r>
      <w:r w:rsidR="003A01F8" w:rsidRPr="00FE5136">
        <w:rPr>
          <w:rFonts w:ascii="Times New Roman" w:hAnsi="Times New Roman" w:cs="Times New Roman"/>
          <w:sz w:val="24"/>
          <w:szCs w:val="24"/>
        </w:rPr>
        <w:t xml:space="preserve"> </w:t>
      </w:r>
      <w:r w:rsidR="00D50CD4" w:rsidRPr="00FE5136">
        <w:rPr>
          <w:rFonts w:ascii="Times New Roman" w:hAnsi="Times New Roman" w:cs="Times New Roman"/>
          <w:sz w:val="24"/>
          <w:szCs w:val="24"/>
        </w:rPr>
        <w:t>к настоящему положению</w:t>
      </w:r>
      <w:r w:rsidRPr="00FE5136">
        <w:rPr>
          <w:rFonts w:ascii="Times New Roman" w:hAnsi="Times New Roman" w:cs="Times New Roman"/>
          <w:sz w:val="24"/>
          <w:szCs w:val="24"/>
        </w:rPr>
        <w:t>.</w:t>
      </w:r>
    </w:p>
    <w:p w14:paraId="31249AE1" w14:textId="4416E95E" w:rsidR="00C4373C" w:rsidRDefault="00C4373C" w:rsidP="00D679F8">
      <w:pPr>
        <w:tabs>
          <w:tab w:val="left" w:pos="567"/>
          <w:tab w:val="left" w:pos="709"/>
          <w:tab w:val="left" w:pos="851"/>
          <w:tab w:val="left" w:pos="993"/>
          <w:tab w:val="left" w:pos="1134"/>
          <w:tab w:val="left" w:pos="1276"/>
        </w:tabs>
        <w:spacing w:after="0"/>
        <w:jc w:val="both"/>
        <w:rPr>
          <w:rFonts w:ascii="Times New Roman" w:hAnsi="Times New Roman" w:cs="Times New Roman"/>
          <w:sz w:val="24"/>
          <w:szCs w:val="24"/>
        </w:rPr>
      </w:pPr>
    </w:p>
    <w:p w14:paraId="71A80331" w14:textId="6A83B8E5" w:rsidR="00101462" w:rsidRPr="00846941" w:rsidRDefault="00101462" w:rsidP="00D679F8">
      <w:pPr>
        <w:pStyle w:val="23"/>
        <w:numPr>
          <w:ilvl w:val="1"/>
          <w:numId w:val="38"/>
        </w:numPr>
        <w:tabs>
          <w:tab w:val="left" w:pos="1276"/>
        </w:tabs>
        <w:spacing w:before="0" w:line="276" w:lineRule="auto"/>
        <w:ind w:left="0" w:firstLine="709"/>
        <w:rPr>
          <w:rFonts w:ascii="Times New Roman" w:hAnsi="Times New Roman" w:cs="Times New Roman"/>
          <w:b/>
          <w:color w:val="auto"/>
          <w:sz w:val="24"/>
          <w:szCs w:val="24"/>
        </w:rPr>
      </w:pPr>
      <w:bookmarkStart w:id="101" w:name="_Toc37942041"/>
      <w:bookmarkStart w:id="102" w:name="_Toc86130071"/>
      <w:bookmarkStart w:id="103" w:name="_Toc124519388"/>
      <w:r w:rsidRPr="00846941">
        <w:rPr>
          <w:rFonts w:ascii="Times New Roman" w:hAnsi="Times New Roman" w:cs="Times New Roman"/>
          <w:b/>
          <w:color w:val="auto"/>
          <w:sz w:val="24"/>
          <w:szCs w:val="24"/>
        </w:rPr>
        <w:t>Консультации и участие работников. Мотивация работников на безопасный труд</w:t>
      </w:r>
      <w:bookmarkEnd w:id="101"/>
      <w:bookmarkEnd w:id="102"/>
      <w:bookmarkEnd w:id="103"/>
    </w:p>
    <w:p w14:paraId="7F970D72" w14:textId="677EFB0E" w:rsidR="00881A52" w:rsidRPr="00D17283" w:rsidRDefault="00AF47EC" w:rsidP="00D679F8">
      <w:pPr>
        <w:pStyle w:val="ad"/>
        <w:tabs>
          <w:tab w:val="left" w:pos="709"/>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6</w:t>
      </w:r>
      <w:r w:rsidR="006D08F0" w:rsidRPr="00D17283">
        <w:rPr>
          <w:rFonts w:ascii="Times New Roman" w:hAnsi="Times New Roman" w:cs="Times New Roman"/>
          <w:sz w:val="24"/>
          <w:szCs w:val="24"/>
        </w:rPr>
        <w:t>.4.1</w:t>
      </w:r>
      <w:r w:rsidR="008A4E44">
        <w:rPr>
          <w:rFonts w:ascii="Times New Roman" w:hAnsi="Times New Roman" w:cs="Times New Roman"/>
          <w:sz w:val="24"/>
          <w:szCs w:val="24"/>
        </w:rPr>
        <w:t xml:space="preserve">. </w:t>
      </w:r>
      <w:r w:rsidR="00FD78FA" w:rsidRPr="00D17283">
        <w:rPr>
          <w:rFonts w:ascii="Times New Roman" w:hAnsi="Times New Roman" w:cs="Times New Roman"/>
          <w:sz w:val="24"/>
          <w:szCs w:val="24"/>
        </w:rPr>
        <w:t>Р</w:t>
      </w:r>
      <w:r w:rsidR="00101462" w:rsidRPr="00D17283">
        <w:rPr>
          <w:rFonts w:ascii="Times New Roman" w:hAnsi="Times New Roman" w:cs="Times New Roman"/>
          <w:sz w:val="24"/>
          <w:szCs w:val="24"/>
        </w:rPr>
        <w:t>уководство</w:t>
      </w:r>
      <w:r w:rsidR="001B1B5F">
        <w:rPr>
          <w:rFonts w:ascii="Times New Roman" w:hAnsi="Times New Roman" w:cs="Times New Roman"/>
          <w:sz w:val="24"/>
          <w:szCs w:val="24"/>
        </w:rPr>
        <w:t xml:space="preserve"> Общества</w:t>
      </w:r>
      <w:r w:rsidR="00101462" w:rsidRPr="00D17283">
        <w:rPr>
          <w:rFonts w:ascii="Times New Roman" w:hAnsi="Times New Roman" w:cs="Times New Roman"/>
          <w:sz w:val="24"/>
          <w:szCs w:val="24"/>
        </w:rPr>
        <w:t xml:space="preserve"> </w:t>
      </w:r>
      <w:r w:rsidR="00293384" w:rsidRPr="00D17283">
        <w:rPr>
          <w:rFonts w:ascii="Times New Roman" w:hAnsi="Times New Roman" w:cs="Times New Roman"/>
          <w:sz w:val="24"/>
          <w:szCs w:val="24"/>
        </w:rPr>
        <w:t>обеспечивает</w:t>
      </w:r>
      <w:r w:rsidR="004652D1" w:rsidRPr="00D17283">
        <w:rPr>
          <w:rFonts w:ascii="Times New Roman" w:hAnsi="Times New Roman" w:cs="Times New Roman"/>
          <w:sz w:val="24"/>
          <w:szCs w:val="24"/>
        </w:rPr>
        <w:t xml:space="preserve"> </w:t>
      </w:r>
      <w:r w:rsidR="00101462" w:rsidRPr="00D17283">
        <w:rPr>
          <w:rFonts w:ascii="Times New Roman" w:hAnsi="Times New Roman" w:cs="Times New Roman"/>
          <w:sz w:val="24"/>
          <w:szCs w:val="24"/>
        </w:rPr>
        <w:t>участи</w:t>
      </w:r>
      <w:r w:rsidR="00587BBC" w:rsidRPr="00D17283">
        <w:rPr>
          <w:rFonts w:ascii="Times New Roman" w:hAnsi="Times New Roman" w:cs="Times New Roman"/>
          <w:sz w:val="24"/>
          <w:szCs w:val="24"/>
        </w:rPr>
        <w:t>е</w:t>
      </w:r>
      <w:r w:rsidR="00101462" w:rsidRPr="00D17283">
        <w:rPr>
          <w:rFonts w:ascii="Times New Roman" w:hAnsi="Times New Roman" w:cs="Times New Roman"/>
          <w:sz w:val="24"/>
          <w:szCs w:val="24"/>
        </w:rPr>
        <w:t xml:space="preserve"> работников</w:t>
      </w:r>
      <w:r w:rsidR="00C714B0" w:rsidRPr="00D17283">
        <w:rPr>
          <w:rFonts w:ascii="Times New Roman" w:hAnsi="Times New Roman" w:cs="Times New Roman"/>
          <w:sz w:val="24"/>
          <w:szCs w:val="24"/>
        </w:rPr>
        <w:t xml:space="preserve"> и</w:t>
      </w:r>
      <w:r w:rsidR="001D1EDD">
        <w:rPr>
          <w:rFonts w:ascii="Times New Roman" w:hAnsi="Times New Roman" w:cs="Times New Roman"/>
          <w:sz w:val="24"/>
          <w:szCs w:val="24"/>
        </w:rPr>
        <w:t>/</w:t>
      </w:r>
      <w:r w:rsidR="00C714B0" w:rsidRPr="00D17283">
        <w:rPr>
          <w:rFonts w:ascii="Times New Roman" w:hAnsi="Times New Roman" w:cs="Times New Roman"/>
          <w:sz w:val="24"/>
          <w:szCs w:val="24"/>
        </w:rPr>
        <w:t>или</w:t>
      </w:r>
      <w:r w:rsidR="001D1EDD">
        <w:rPr>
          <w:rFonts w:ascii="Times New Roman" w:hAnsi="Times New Roman" w:cs="Times New Roman"/>
          <w:sz w:val="24"/>
          <w:szCs w:val="24"/>
        </w:rPr>
        <w:t xml:space="preserve"> </w:t>
      </w:r>
      <w:r w:rsidR="00D032BB" w:rsidRPr="00D17283">
        <w:rPr>
          <w:rFonts w:ascii="Times New Roman" w:hAnsi="Times New Roman" w:cs="Times New Roman"/>
          <w:color w:val="000000"/>
          <w:sz w:val="24"/>
          <w:szCs w:val="24"/>
        </w:rPr>
        <w:t xml:space="preserve">уполномоченных ими представителей (представительных органов), в деятельности </w:t>
      </w:r>
      <w:r w:rsidR="006D5220">
        <w:rPr>
          <w:rFonts w:ascii="Times New Roman" w:hAnsi="Times New Roman" w:cs="Times New Roman"/>
          <w:color w:val="000000"/>
          <w:sz w:val="24"/>
          <w:szCs w:val="24"/>
        </w:rPr>
        <w:t>комиссий</w:t>
      </w:r>
      <w:r w:rsidR="00234FFC" w:rsidRPr="00D172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 </w:t>
      </w:r>
      <w:r w:rsidR="00F65139">
        <w:rPr>
          <w:rFonts w:ascii="Times New Roman" w:hAnsi="Times New Roman" w:cs="Times New Roman"/>
          <w:spacing w:val="-2"/>
          <w:sz w:val="24"/>
          <w:szCs w:val="24"/>
        </w:rPr>
        <w:t>ОТ</w:t>
      </w:r>
      <w:r w:rsidR="00881A52" w:rsidRPr="00D17283">
        <w:rPr>
          <w:rFonts w:ascii="Times New Roman" w:hAnsi="Times New Roman" w:cs="Times New Roman"/>
          <w:color w:val="000000"/>
          <w:sz w:val="24"/>
          <w:szCs w:val="24"/>
        </w:rPr>
        <w:t>.</w:t>
      </w:r>
    </w:p>
    <w:p w14:paraId="4E76F6C5" w14:textId="27646CD5" w:rsidR="00881A52" w:rsidRPr="00C53C8B" w:rsidRDefault="005A65FF" w:rsidP="00D679F8">
      <w:pPr>
        <w:tabs>
          <w:tab w:val="left" w:pos="709"/>
        </w:tabs>
        <w:spacing w:after="0"/>
        <w:ind w:firstLine="709"/>
        <w:jc w:val="both"/>
        <w:rPr>
          <w:rFonts w:ascii="Times New Roman" w:hAnsi="Times New Roman" w:cs="Times New Roman"/>
          <w:sz w:val="24"/>
          <w:szCs w:val="24"/>
        </w:rPr>
      </w:pPr>
      <w:r w:rsidRPr="00C53C8B">
        <w:rPr>
          <w:rFonts w:ascii="Times New Roman" w:hAnsi="Times New Roman" w:cs="Times New Roman"/>
          <w:sz w:val="24"/>
          <w:szCs w:val="24"/>
          <w:shd w:val="clear" w:color="auto" w:fill="FFFFFF"/>
        </w:rPr>
        <w:t xml:space="preserve">Целями </w:t>
      </w:r>
      <w:r w:rsidR="006D5220" w:rsidRPr="00C53C8B">
        <w:rPr>
          <w:rFonts w:ascii="Times New Roman" w:hAnsi="Times New Roman" w:cs="Times New Roman"/>
          <w:sz w:val="24"/>
          <w:szCs w:val="24"/>
          <w:shd w:val="clear" w:color="auto" w:fill="FFFFFF"/>
        </w:rPr>
        <w:t>комис</w:t>
      </w:r>
      <w:r w:rsidR="00B4485A" w:rsidRPr="00C53C8B">
        <w:rPr>
          <w:rFonts w:ascii="Times New Roman" w:hAnsi="Times New Roman" w:cs="Times New Roman"/>
          <w:sz w:val="24"/>
          <w:szCs w:val="24"/>
          <w:shd w:val="clear" w:color="auto" w:fill="FFFFFF"/>
        </w:rPr>
        <w:t>с</w:t>
      </w:r>
      <w:r w:rsidR="006D5220" w:rsidRPr="00C53C8B">
        <w:rPr>
          <w:rFonts w:ascii="Times New Roman" w:hAnsi="Times New Roman" w:cs="Times New Roman"/>
          <w:sz w:val="24"/>
          <w:szCs w:val="24"/>
          <w:shd w:val="clear" w:color="auto" w:fill="FFFFFF"/>
        </w:rPr>
        <w:t>ий</w:t>
      </w:r>
      <w:r w:rsidRPr="00C53C8B">
        <w:rPr>
          <w:rFonts w:ascii="Times New Roman" w:hAnsi="Times New Roman" w:cs="Times New Roman"/>
          <w:sz w:val="24"/>
          <w:szCs w:val="24"/>
          <w:shd w:val="clear" w:color="auto" w:fill="FFFFFF"/>
        </w:rPr>
        <w:t xml:space="preserve"> является организация совместных действий руководства и работников по обеспечению требований </w:t>
      </w:r>
      <w:r w:rsidR="002E2D83" w:rsidRPr="00C53C8B">
        <w:rPr>
          <w:rFonts w:ascii="Times New Roman" w:hAnsi="Times New Roman" w:cs="Times New Roman"/>
          <w:spacing w:val="-2"/>
          <w:sz w:val="24"/>
          <w:szCs w:val="24"/>
        </w:rPr>
        <w:t>ОТ</w:t>
      </w:r>
      <w:r w:rsidRPr="00C53C8B">
        <w:rPr>
          <w:rFonts w:ascii="Times New Roman" w:hAnsi="Times New Roman" w:cs="Times New Roman"/>
          <w:sz w:val="24"/>
          <w:szCs w:val="24"/>
          <w:shd w:val="clear" w:color="auto" w:fill="FFFFFF"/>
        </w:rPr>
        <w:t xml:space="preserve">, предупреждению производственного травматизма и профессиональных заболеваний, а также организация проведения проверок условий и </w:t>
      </w:r>
      <w:r w:rsidR="00CC34C7" w:rsidRPr="00C53C8B">
        <w:rPr>
          <w:rFonts w:ascii="Times New Roman" w:hAnsi="Times New Roman" w:cs="Times New Roman"/>
          <w:sz w:val="24"/>
          <w:szCs w:val="24"/>
          <w:shd w:val="clear" w:color="auto" w:fill="FFFFFF"/>
        </w:rPr>
        <w:t>ОТ</w:t>
      </w:r>
      <w:r w:rsidRPr="00C53C8B">
        <w:rPr>
          <w:rFonts w:ascii="Times New Roman" w:hAnsi="Times New Roman" w:cs="Times New Roman"/>
          <w:sz w:val="24"/>
          <w:szCs w:val="24"/>
          <w:shd w:val="clear" w:color="auto" w:fill="FFFFFF"/>
        </w:rPr>
        <w:t xml:space="preserve"> на рабочих местах и информирования работников о результатах проверок в </w:t>
      </w:r>
      <w:r w:rsidR="001037F1">
        <w:rPr>
          <w:rFonts w:ascii="Times New Roman" w:hAnsi="Times New Roman" w:cs="Times New Roman"/>
          <w:sz w:val="24"/>
          <w:szCs w:val="24"/>
          <w:shd w:val="clear" w:color="auto" w:fill="FFFFFF"/>
        </w:rPr>
        <w:t>Обществе.</w:t>
      </w:r>
    </w:p>
    <w:p w14:paraId="484667CE" w14:textId="0B011117" w:rsidR="00C56B56" w:rsidRPr="00C53C8B" w:rsidRDefault="00AF47EC" w:rsidP="00D679F8">
      <w:pPr>
        <w:pStyle w:val="ad"/>
        <w:tabs>
          <w:tab w:val="left" w:pos="709"/>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6</w:t>
      </w:r>
      <w:r w:rsidR="006D08F0" w:rsidRPr="00D17283">
        <w:rPr>
          <w:rFonts w:ascii="Times New Roman" w:hAnsi="Times New Roman" w:cs="Times New Roman"/>
          <w:sz w:val="24"/>
          <w:szCs w:val="24"/>
        </w:rPr>
        <w:t>.4.2</w:t>
      </w:r>
      <w:r w:rsidR="00AB1B5F">
        <w:rPr>
          <w:rFonts w:ascii="Times New Roman" w:hAnsi="Times New Roman" w:cs="Times New Roman"/>
          <w:sz w:val="24"/>
          <w:szCs w:val="24"/>
        </w:rPr>
        <w:t>. Р</w:t>
      </w:r>
      <w:r w:rsidR="00101462" w:rsidRPr="00D17283">
        <w:rPr>
          <w:rFonts w:ascii="Times New Roman" w:hAnsi="Times New Roman" w:cs="Times New Roman"/>
          <w:sz w:val="24"/>
          <w:szCs w:val="24"/>
        </w:rPr>
        <w:t>уководител</w:t>
      </w:r>
      <w:r w:rsidR="00430952">
        <w:rPr>
          <w:rFonts w:ascii="Times New Roman" w:hAnsi="Times New Roman" w:cs="Times New Roman"/>
          <w:sz w:val="24"/>
          <w:szCs w:val="24"/>
        </w:rPr>
        <w:t>и</w:t>
      </w:r>
      <w:r w:rsidR="00101462" w:rsidRPr="00D17283">
        <w:rPr>
          <w:rFonts w:ascii="Times New Roman" w:hAnsi="Times New Roman" w:cs="Times New Roman"/>
          <w:sz w:val="24"/>
          <w:szCs w:val="24"/>
        </w:rPr>
        <w:t xml:space="preserve"> </w:t>
      </w:r>
      <w:r w:rsidR="00AB1B5F">
        <w:rPr>
          <w:rFonts w:ascii="Times New Roman" w:hAnsi="Times New Roman" w:cs="Times New Roman"/>
          <w:sz w:val="24"/>
          <w:szCs w:val="24"/>
        </w:rPr>
        <w:t xml:space="preserve">участков, служб </w:t>
      </w:r>
      <w:r w:rsidR="009D112C">
        <w:rPr>
          <w:rFonts w:ascii="Times New Roman" w:hAnsi="Times New Roman" w:cs="Times New Roman"/>
          <w:sz w:val="24"/>
          <w:szCs w:val="24"/>
        </w:rPr>
        <w:t>Общества</w:t>
      </w:r>
      <w:r w:rsidR="005C1AF5" w:rsidRPr="00D17283">
        <w:rPr>
          <w:rFonts w:ascii="Times New Roman" w:hAnsi="Times New Roman" w:cs="Times New Roman"/>
          <w:sz w:val="24"/>
          <w:szCs w:val="24"/>
        </w:rPr>
        <w:t xml:space="preserve"> </w:t>
      </w:r>
      <w:r w:rsidR="00101462" w:rsidRPr="00D17283">
        <w:rPr>
          <w:rFonts w:ascii="Times New Roman" w:hAnsi="Times New Roman" w:cs="Times New Roman"/>
          <w:sz w:val="24"/>
          <w:szCs w:val="24"/>
        </w:rPr>
        <w:t>на совместных встречах</w:t>
      </w:r>
      <w:r w:rsidR="00711F29" w:rsidRPr="00D17283">
        <w:rPr>
          <w:rFonts w:ascii="Times New Roman" w:hAnsi="Times New Roman" w:cs="Times New Roman"/>
          <w:sz w:val="24"/>
          <w:szCs w:val="24"/>
        </w:rPr>
        <w:t xml:space="preserve"> (совещаниях)</w:t>
      </w:r>
      <w:r w:rsidR="00101462" w:rsidRPr="00D17283">
        <w:rPr>
          <w:rFonts w:ascii="Times New Roman" w:hAnsi="Times New Roman" w:cs="Times New Roman"/>
          <w:sz w:val="24"/>
          <w:szCs w:val="24"/>
        </w:rPr>
        <w:t xml:space="preserve"> с работниками, включая членов </w:t>
      </w:r>
      <w:r w:rsidR="006D5220">
        <w:rPr>
          <w:rFonts w:ascii="Times New Roman" w:hAnsi="Times New Roman" w:cs="Times New Roman"/>
          <w:color w:val="000000"/>
          <w:sz w:val="24"/>
          <w:szCs w:val="24"/>
        </w:rPr>
        <w:t>комиссий</w:t>
      </w:r>
      <w:r w:rsidR="00FD78FA" w:rsidRPr="00D17283">
        <w:rPr>
          <w:rFonts w:ascii="Times New Roman" w:hAnsi="Times New Roman" w:cs="Times New Roman"/>
          <w:color w:val="000000"/>
          <w:sz w:val="24"/>
          <w:szCs w:val="24"/>
        </w:rPr>
        <w:t xml:space="preserve"> по </w:t>
      </w:r>
      <w:r w:rsidR="002E2D83">
        <w:rPr>
          <w:rFonts w:ascii="Times New Roman" w:hAnsi="Times New Roman" w:cs="Times New Roman"/>
          <w:spacing w:val="-2"/>
          <w:sz w:val="24"/>
          <w:szCs w:val="24"/>
        </w:rPr>
        <w:t>ОТ</w:t>
      </w:r>
      <w:r w:rsidR="00864C16" w:rsidRPr="00D17283">
        <w:rPr>
          <w:rFonts w:ascii="Times New Roman" w:hAnsi="Times New Roman" w:cs="Times New Roman"/>
          <w:sz w:val="24"/>
          <w:szCs w:val="24"/>
        </w:rPr>
        <w:t>, проводят консультации с работниками</w:t>
      </w:r>
      <w:r w:rsidR="005C1AF5" w:rsidRPr="00D17283">
        <w:rPr>
          <w:rFonts w:ascii="Times New Roman" w:hAnsi="Times New Roman" w:cs="Times New Roman"/>
          <w:sz w:val="24"/>
          <w:szCs w:val="24"/>
        </w:rPr>
        <w:t>.</w:t>
      </w:r>
      <w:r w:rsidR="00101462" w:rsidRPr="00D17283">
        <w:rPr>
          <w:rFonts w:ascii="Times New Roman" w:hAnsi="Times New Roman" w:cs="Times New Roman"/>
          <w:sz w:val="24"/>
          <w:szCs w:val="24"/>
        </w:rPr>
        <w:t xml:space="preserve"> </w:t>
      </w:r>
      <w:r w:rsidR="00C56B56" w:rsidRPr="00466BA4">
        <w:rPr>
          <w:rFonts w:ascii="Times New Roman" w:hAnsi="Times New Roman" w:cs="Times New Roman"/>
          <w:sz w:val="24"/>
          <w:szCs w:val="24"/>
        </w:rPr>
        <w:t>Тем</w:t>
      </w:r>
      <w:r w:rsidR="006D5220">
        <w:rPr>
          <w:rFonts w:ascii="Times New Roman" w:hAnsi="Times New Roman" w:cs="Times New Roman"/>
          <w:sz w:val="24"/>
          <w:szCs w:val="24"/>
        </w:rPr>
        <w:t>ами</w:t>
      </w:r>
      <w:r w:rsidR="00C56B56" w:rsidRPr="00466BA4">
        <w:rPr>
          <w:rFonts w:ascii="Times New Roman" w:hAnsi="Times New Roman" w:cs="Times New Roman"/>
          <w:sz w:val="24"/>
          <w:szCs w:val="24"/>
        </w:rPr>
        <w:t xml:space="preserve"> консультаций</w:t>
      </w:r>
      <w:r w:rsidR="007D2DCC" w:rsidRPr="00466BA4">
        <w:rPr>
          <w:rFonts w:ascii="Times New Roman" w:hAnsi="Times New Roman" w:cs="Times New Roman"/>
          <w:sz w:val="24"/>
          <w:szCs w:val="24"/>
        </w:rPr>
        <w:t xml:space="preserve"> </w:t>
      </w:r>
      <w:r w:rsidR="00293384" w:rsidRPr="00466BA4">
        <w:rPr>
          <w:rFonts w:ascii="Times New Roman" w:hAnsi="Times New Roman" w:cs="Times New Roman"/>
          <w:sz w:val="24"/>
          <w:szCs w:val="24"/>
        </w:rPr>
        <w:t>являются</w:t>
      </w:r>
      <w:r w:rsidR="00234FFC" w:rsidRPr="00466BA4">
        <w:rPr>
          <w:rFonts w:ascii="Times New Roman" w:hAnsi="Times New Roman" w:cs="Times New Roman"/>
          <w:sz w:val="24"/>
          <w:szCs w:val="24"/>
        </w:rPr>
        <w:t xml:space="preserve"> </w:t>
      </w:r>
      <w:r w:rsidR="006B6FD6" w:rsidRPr="00F957A5">
        <w:rPr>
          <w:rFonts w:ascii="Times New Roman" w:hAnsi="Times New Roman" w:cs="Times New Roman"/>
          <w:sz w:val="24"/>
          <w:szCs w:val="24"/>
        </w:rPr>
        <w:t>обеспечение</w:t>
      </w:r>
      <w:r w:rsidR="00587BBC" w:rsidRPr="00F957A5">
        <w:rPr>
          <w:rFonts w:ascii="Times New Roman" w:hAnsi="Times New Roman" w:cs="Times New Roman"/>
          <w:sz w:val="24"/>
          <w:szCs w:val="24"/>
        </w:rPr>
        <w:t xml:space="preserve"> безопасности при </w:t>
      </w:r>
      <w:r w:rsidR="00984EC6" w:rsidRPr="00B5198D">
        <w:rPr>
          <w:rFonts w:ascii="Times New Roman" w:hAnsi="Times New Roman" w:cs="Times New Roman"/>
          <w:sz w:val="24"/>
          <w:szCs w:val="24"/>
        </w:rPr>
        <w:t xml:space="preserve">проведении </w:t>
      </w:r>
      <w:r w:rsidR="00587BBC" w:rsidRPr="00846941">
        <w:rPr>
          <w:rFonts w:ascii="Times New Roman" w:hAnsi="Times New Roman" w:cs="Times New Roman"/>
          <w:sz w:val="24"/>
          <w:szCs w:val="24"/>
        </w:rPr>
        <w:t>работ повышенной опасности</w:t>
      </w:r>
      <w:r w:rsidR="00984EC6" w:rsidRPr="00846941">
        <w:rPr>
          <w:rFonts w:ascii="Times New Roman" w:hAnsi="Times New Roman" w:cs="Times New Roman"/>
          <w:sz w:val="24"/>
          <w:szCs w:val="24"/>
        </w:rPr>
        <w:t xml:space="preserve">, выполняемых по </w:t>
      </w:r>
      <w:r w:rsidR="00587BBC" w:rsidRPr="00466BA4">
        <w:rPr>
          <w:rFonts w:ascii="Times New Roman" w:hAnsi="Times New Roman" w:cs="Times New Roman"/>
          <w:sz w:val="24"/>
          <w:szCs w:val="24"/>
        </w:rPr>
        <w:t xml:space="preserve">нарядам-допускам, </w:t>
      </w:r>
      <w:r w:rsidR="00C56B56" w:rsidRPr="00466BA4">
        <w:rPr>
          <w:rFonts w:ascii="Times New Roman" w:hAnsi="Times New Roman" w:cs="Times New Roman"/>
          <w:sz w:val="24"/>
          <w:szCs w:val="24"/>
        </w:rPr>
        <w:t xml:space="preserve">расследование инцидентов и </w:t>
      </w:r>
      <w:r w:rsidR="00F71CBB" w:rsidRPr="00466BA4">
        <w:rPr>
          <w:rFonts w:ascii="Times New Roman" w:hAnsi="Times New Roman" w:cs="Times New Roman"/>
          <w:sz w:val="24"/>
          <w:szCs w:val="24"/>
        </w:rPr>
        <w:t>выявленны</w:t>
      </w:r>
      <w:r w:rsidR="006B6FD6" w:rsidRPr="00466BA4">
        <w:rPr>
          <w:rFonts w:ascii="Times New Roman" w:hAnsi="Times New Roman" w:cs="Times New Roman"/>
          <w:sz w:val="24"/>
          <w:szCs w:val="24"/>
        </w:rPr>
        <w:t>е</w:t>
      </w:r>
      <w:r w:rsidR="00F71CBB" w:rsidRPr="00466BA4">
        <w:rPr>
          <w:rFonts w:ascii="Times New Roman" w:hAnsi="Times New Roman" w:cs="Times New Roman"/>
          <w:sz w:val="24"/>
          <w:szCs w:val="24"/>
        </w:rPr>
        <w:t xml:space="preserve"> </w:t>
      </w:r>
      <w:r w:rsidR="00C56B56" w:rsidRPr="00466BA4">
        <w:rPr>
          <w:rFonts w:ascii="Times New Roman" w:hAnsi="Times New Roman" w:cs="Times New Roman"/>
          <w:sz w:val="24"/>
          <w:szCs w:val="24"/>
        </w:rPr>
        <w:t>несоответстви</w:t>
      </w:r>
      <w:r w:rsidR="006B6FD6" w:rsidRPr="00466BA4">
        <w:rPr>
          <w:rFonts w:ascii="Times New Roman" w:hAnsi="Times New Roman" w:cs="Times New Roman"/>
          <w:sz w:val="24"/>
          <w:szCs w:val="24"/>
        </w:rPr>
        <w:t>я</w:t>
      </w:r>
      <w:r w:rsidR="00C56B56" w:rsidRPr="00466BA4">
        <w:rPr>
          <w:rFonts w:ascii="Times New Roman" w:hAnsi="Times New Roman" w:cs="Times New Roman"/>
          <w:sz w:val="24"/>
          <w:szCs w:val="24"/>
        </w:rPr>
        <w:t>, а также опре</w:t>
      </w:r>
      <w:r w:rsidR="00A46EC5">
        <w:rPr>
          <w:rFonts w:ascii="Times New Roman" w:hAnsi="Times New Roman" w:cs="Times New Roman"/>
          <w:sz w:val="24"/>
          <w:szCs w:val="24"/>
        </w:rPr>
        <w:t xml:space="preserve">деление корректирующих действий, </w:t>
      </w:r>
      <w:r w:rsidR="00CC34C7" w:rsidRPr="00C53C8B">
        <w:rPr>
          <w:rFonts w:ascii="Times New Roman" w:hAnsi="Times New Roman" w:cs="Times New Roman"/>
          <w:sz w:val="24"/>
          <w:szCs w:val="24"/>
        </w:rPr>
        <w:t>и предложения</w:t>
      </w:r>
      <w:r w:rsidR="00A46EC5" w:rsidRPr="00C53C8B">
        <w:rPr>
          <w:rFonts w:ascii="Times New Roman" w:hAnsi="Times New Roman" w:cs="Times New Roman"/>
          <w:sz w:val="24"/>
          <w:szCs w:val="24"/>
        </w:rPr>
        <w:t>, направленные на повышение уровня безопасности и эффективности мероприятий по ОТ.</w:t>
      </w:r>
      <w:r w:rsidR="00C56B56" w:rsidRPr="00C53C8B">
        <w:rPr>
          <w:rFonts w:ascii="Times New Roman" w:hAnsi="Times New Roman" w:cs="Times New Roman"/>
          <w:sz w:val="24"/>
          <w:szCs w:val="24"/>
        </w:rPr>
        <w:t xml:space="preserve"> </w:t>
      </w:r>
    </w:p>
    <w:p w14:paraId="4E02584F" w14:textId="4F317DD4" w:rsidR="00922887" w:rsidRPr="00D17283" w:rsidRDefault="00F87751" w:rsidP="00D679F8">
      <w:pPr>
        <w:pStyle w:val="15"/>
        <w:tabs>
          <w:tab w:val="left" w:pos="-4962"/>
          <w:tab w:val="left" w:pos="1276"/>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635032" w:rsidRPr="00D17283">
        <w:rPr>
          <w:rFonts w:ascii="Times New Roman" w:hAnsi="Times New Roman" w:cs="Times New Roman"/>
          <w:sz w:val="24"/>
          <w:szCs w:val="24"/>
        </w:rPr>
        <w:t>.4.</w:t>
      </w:r>
      <w:r w:rsidR="001037F1">
        <w:rPr>
          <w:rFonts w:ascii="Times New Roman" w:hAnsi="Times New Roman" w:cs="Times New Roman"/>
          <w:sz w:val="24"/>
          <w:szCs w:val="24"/>
        </w:rPr>
        <w:t>3</w:t>
      </w:r>
      <w:r w:rsidR="008A4E44">
        <w:rPr>
          <w:rFonts w:ascii="Times New Roman" w:hAnsi="Times New Roman" w:cs="Times New Roman"/>
          <w:sz w:val="24"/>
          <w:szCs w:val="24"/>
        </w:rPr>
        <w:t xml:space="preserve">. </w:t>
      </w:r>
      <w:r w:rsidR="00922887" w:rsidRPr="00D17283">
        <w:rPr>
          <w:rFonts w:ascii="Times New Roman" w:hAnsi="Times New Roman" w:cs="Times New Roman"/>
          <w:sz w:val="24"/>
          <w:szCs w:val="24"/>
        </w:rPr>
        <w:t xml:space="preserve">В целях повышения </w:t>
      </w:r>
      <w:r w:rsidR="00540B92" w:rsidRPr="00D17283">
        <w:rPr>
          <w:rFonts w:ascii="Times New Roman" w:hAnsi="Times New Roman" w:cs="Times New Roman"/>
          <w:sz w:val="24"/>
          <w:szCs w:val="24"/>
        </w:rPr>
        <w:t>мотивации работников</w:t>
      </w:r>
      <w:r w:rsidR="004E0DD5" w:rsidRPr="00D17283">
        <w:rPr>
          <w:rFonts w:ascii="Times New Roman" w:hAnsi="Times New Roman" w:cs="Times New Roman"/>
          <w:sz w:val="24"/>
          <w:szCs w:val="24"/>
        </w:rPr>
        <w:t xml:space="preserve"> в </w:t>
      </w:r>
      <w:r w:rsidR="001037F1">
        <w:rPr>
          <w:rFonts w:ascii="Times New Roman" w:hAnsi="Times New Roman" w:cs="Times New Roman"/>
          <w:sz w:val="24"/>
          <w:szCs w:val="24"/>
        </w:rPr>
        <w:t>Обществе</w:t>
      </w:r>
      <w:r w:rsidR="00B82E56" w:rsidRPr="00D17283">
        <w:rPr>
          <w:rFonts w:ascii="Times New Roman" w:hAnsi="Times New Roman" w:cs="Times New Roman"/>
          <w:sz w:val="24"/>
          <w:szCs w:val="24"/>
        </w:rPr>
        <w:t xml:space="preserve"> применяют</w:t>
      </w:r>
      <w:r w:rsidR="00DA18CF" w:rsidRPr="00D17283">
        <w:rPr>
          <w:rFonts w:ascii="Times New Roman" w:hAnsi="Times New Roman" w:cs="Times New Roman"/>
          <w:sz w:val="24"/>
          <w:szCs w:val="24"/>
        </w:rPr>
        <w:t xml:space="preserve"> различные типы </w:t>
      </w:r>
      <w:r w:rsidR="00922887" w:rsidRPr="00D17283">
        <w:rPr>
          <w:rFonts w:ascii="Times New Roman" w:eastAsiaTheme="minorHAnsi" w:hAnsi="Times New Roman" w:cs="Times New Roman"/>
          <w:bCs/>
          <w:sz w:val="24"/>
          <w:szCs w:val="24"/>
        </w:rPr>
        <w:t xml:space="preserve">поощрения </w:t>
      </w:r>
      <w:r w:rsidR="00452A23">
        <w:rPr>
          <w:rFonts w:ascii="Times New Roman" w:hAnsi="Times New Roman" w:cs="Times New Roman"/>
          <w:sz w:val="24"/>
          <w:szCs w:val="24"/>
        </w:rPr>
        <w:t>за</w:t>
      </w:r>
      <w:r w:rsidR="00922887" w:rsidRPr="00D17283">
        <w:rPr>
          <w:rFonts w:ascii="Times New Roman" w:hAnsi="Times New Roman" w:cs="Times New Roman"/>
          <w:sz w:val="24"/>
          <w:szCs w:val="24"/>
        </w:rPr>
        <w:t xml:space="preserve"> подач</w:t>
      </w:r>
      <w:r w:rsidR="00857C46">
        <w:rPr>
          <w:rFonts w:ascii="Times New Roman" w:hAnsi="Times New Roman" w:cs="Times New Roman"/>
          <w:sz w:val="24"/>
          <w:szCs w:val="24"/>
        </w:rPr>
        <w:t>у</w:t>
      </w:r>
      <w:r w:rsidR="00922887" w:rsidRPr="00D17283">
        <w:rPr>
          <w:rFonts w:ascii="Times New Roman" w:hAnsi="Times New Roman" w:cs="Times New Roman"/>
          <w:sz w:val="24"/>
          <w:szCs w:val="24"/>
        </w:rPr>
        <w:t xml:space="preserve"> предложений</w:t>
      </w:r>
      <w:r w:rsidR="00540B92" w:rsidRPr="00D17283">
        <w:rPr>
          <w:rFonts w:ascii="Times New Roman" w:hAnsi="Times New Roman" w:cs="Times New Roman"/>
          <w:sz w:val="24"/>
          <w:szCs w:val="24"/>
        </w:rPr>
        <w:t xml:space="preserve"> по </w:t>
      </w:r>
      <w:r w:rsidR="001D1EDD">
        <w:rPr>
          <w:rFonts w:ascii="Times New Roman" w:hAnsi="Times New Roman" w:cs="Times New Roman"/>
          <w:sz w:val="24"/>
          <w:szCs w:val="24"/>
        </w:rPr>
        <w:t>развити</w:t>
      </w:r>
      <w:r w:rsidR="00540B92" w:rsidRPr="00D17283">
        <w:rPr>
          <w:rFonts w:ascii="Times New Roman" w:hAnsi="Times New Roman" w:cs="Times New Roman"/>
          <w:sz w:val="24"/>
          <w:szCs w:val="24"/>
        </w:rPr>
        <w:t>ю культуры безопасности, а также</w:t>
      </w:r>
      <w:r w:rsidR="00922887" w:rsidRPr="00D17283">
        <w:rPr>
          <w:rFonts w:ascii="Times New Roman" w:hAnsi="Times New Roman" w:cs="Times New Roman"/>
          <w:sz w:val="24"/>
          <w:szCs w:val="24"/>
        </w:rPr>
        <w:t xml:space="preserve"> </w:t>
      </w:r>
      <w:r w:rsidR="008157E2" w:rsidRPr="00D17283">
        <w:rPr>
          <w:rFonts w:ascii="Times New Roman" w:hAnsi="Times New Roman" w:cs="Times New Roman"/>
          <w:sz w:val="24"/>
          <w:szCs w:val="24"/>
        </w:rPr>
        <w:t>снижению профессиональных рисков</w:t>
      </w:r>
      <w:r w:rsidR="00540B92" w:rsidRPr="00D17283">
        <w:rPr>
          <w:rFonts w:ascii="Times New Roman" w:hAnsi="Times New Roman" w:cs="Times New Roman"/>
          <w:sz w:val="24"/>
          <w:szCs w:val="24"/>
        </w:rPr>
        <w:t>, других предложений</w:t>
      </w:r>
      <w:r w:rsidR="00060D74" w:rsidRPr="00D17283">
        <w:rPr>
          <w:rFonts w:ascii="Times New Roman" w:hAnsi="Times New Roman" w:cs="Times New Roman"/>
          <w:sz w:val="24"/>
          <w:szCs w:val="24"/>
        </w:rPr>
        <w:t xml:space="preserve">. </w:t>
      </w:r>
      <w:r w:rsidR="00922887" w:rsidRPr="00D17283">
        <w:rPr>
          <w:rFonts w:ascii="Times New Roman" w:hAnsi="Times New Roman" w:cs="Times New Roman"/>
          <w:sz w:val="24"/>
          <w:szCs w:val="24"/>
        </w:rPr>
        <w:t xml:space="preserve"> </w:t>
      </w:r>
    </w:p>
    <w:p w14:paraId="4B02B247" w14:textId="77777777" w:rsidR="00711F29" w:rsidRPr="00BB34EF" w:rsidRDefault="00711F29" w:rsidP="00D679F8">
      <w:pPr>
        <w:spacing w:after="0"/>
        <w:jc w:val="both"/>
        <w:rPr>
          <w:rFonts w:ascii="Times New Roman" w:hAnsi="Times New Roman" w:cs="Times New Roman"/>
          <w:sz w:val="24"/>
          <w:szCs w:val="16"/>
        </w:rPr>
      </w:pPr>
    </w:p>
    <w:p w14:paraId="417E36FE" w14:textId="50D7C0E9" w:rsidR="002D404C" w:rsidRPr="00F67E6B" w:rsidRDefault="00F87751" w:rsidP="00D679F8">
      <w:pPr>
        <w:pStyle w:val="23"/>
        <w:tabs>
          <w:tab w:val="left" w:pos="851"/>
        </w:tabs>
        <w:spacing w:before="0" w:line="276" w:lineRule="auto"/>
        <w:ind w:firstLine="709"/>
        <w:rPr>
          <w:rFonts w:ascii="Times New Roman" w:hAnsi="Times New Roman" w:cs="Times New Roman"/>
          <w:b/>
          <w:bCs w:val="0"/>
          <w:color w:val="auto"/>
          <w:sz w:val="24"/>
          <w:szCs w:val="24"/>
        </w:rPr>
      </w:pPr>
      <w:bookmarkStart w:id="104" w:name="_6.1.4._Планирование_действий"/>
      <w:bookmarkStart w:id="105" w:name="_Toc37942053"/>
      <w:bookmarkStart w:id="106" w:name="_Toc86130072"/>
      <w:bookmarkStart w:id="107" w:name="_Toc124519389"/>
      <w:bookmarkStart w:id="108" w:name="_Hlk16595730"/>
      <w:bookmarkEnd w:id="100"/>
      <w:bookmarkEnd w:id="104"/>
      <w:r w:rsidRPr="00F67E6B">
        <w:rPr>
          <w:rFonts w:ascii="Times New Roman" w:hAnsi="Times New Roman" w:cs="Times New Roman"/>
          <w:b/>
          <w:bCs w:val="0"/>
          <w:color w:val="auto"/>
          <w:sz w:val="24"/>
          <w:szCs w:val="24"/>
        </w:rPr>
        <w:t>7</w:t>
      </w:r>
      <w:r w:rsidR="00032684" w:rsidRPr="00F67E6B">
        <w:rPr>
          <w:rFonts w:ascii="Times New Roman" w:hAnsi="Times New Roman" w:cs="Times New Roman"/>
          <w:b/>
          <w:bCs w:val="0"/>
          <w:color w:val="auto"/>
          <w:sz w:val="24"/>
          <w:szCs w:val="24"/>
        </w:rPr>
        <w:t xml:space="preserve">. </w:t>
      </w:r>
      <w:r w:rsidR="002D404C" w:rsidRPr="00F67E6B">
        <w:rPr>
          <w:rFonts w:ascii="Times New Roman" w:hAnsi="Times New Roman" w:cs="Times New Roman"/>
          <w:b/>
          <w:bCs w:val="0"/>
          <w:color w:val="auto"/>
          <w:sz w:val="24"/>
          <w:szCs w:val="24"/>
        </w:rPr>
        <w:t>Планирование</w:t>
      </w:r>
      <w:bookmarkEnd w:id="105"/>
      <w:bookmarkEnd w:id="106"/>
      <w:bookmarkEnd w:id="107"/>
    </w:p>
    <w:p w14:paraId="6F6510A7" w14:textId="0A41B069" w:rsidR="001A60F2" w:rsidRPr="00F67E6B" w:rsidRDefault="00F87751" w:rsidP="00D679F8">
      <w:pPr>
        <w:pStyle w:val="23"/>
        <w:tabs>
          <w:tab w:val="left" w:pos="851"/>
          <w:tab w:val="left" w:pos="1134"/>
        </w:tabs>
        <w:spacing w:before="0" w:line="276" w:lineRule="auto"/>
        <w:ind w:left="709" w:firstLine="0"/>
        <w:rPr>
          <w:rFonts w:ascii="Times New Roman" w:hAnsi="Times New Roman" w:cs="Times New Roman"/>
          <w:b/>
          <w:bCs w:val="0"/>
          <w:color w:val="auto"/>
          <w:sz w:val="24"/>
          <w:szCs w:val="24"/>
        </w:rPr>
      </w:pPr>
      <w:bookmarkStart w:id="109" w:name="_Toc86130073"/>
      <w:bookmarkStart w:id="110" w:name="_Toc124519390"/>
      <w:r w:rsidRPr="00F67E6B">
        <w:rPr>
          <w:rFonts w:ascii="Times New Roman" w:hAnsi="Times New Roman" w:cs="Times New Roman"/>
          <w:b/>
          <w:bCs w:val="0"/>
          <w:color w:val="auto"/>
          <w:sz w:val="24"/>
          <w:szCs w:val="24"/>
        </w:rPr>
        <w:t>7</w:t>
      </w:r>
      <w:r w:rsidR="000F5E48" w:rsidRPr="00F67E6B">
        <w:rPr>
          <w:rFonts w:ascii="Times New Roman" w:hAnsi="Times New Roman" w:cs="Times New Roman"/>
          <w:b/>
          <w:bCs w:val="0"/>
          <w:color w:val="auto"/>
          <w:sz w:val="24"/>
          <w:szCs w:val="24"/>
        </w:rPr>
        <w:t>.1.</w:t>
      </w:r>
      <w:r w:rsidR="00032684" w:rsidRPr="00F67E6B">
        <w:rPr>
          <w:rFonts w:ascii="Times New Roman" w:hAnsi="Times New Roman" w:cs="Times New Roman"/>
          <w:b/>
          <w:bCs w:val="0"/>
          <w:color w:val="auto"/>
          <w:sz w:val="24"/>
          <w:szCs w:val="24"/>
        </w:rPr>
        <w:t xml:space="preserve"> </w:t>
      </w:r>
      <w:r w:rsidR="001A60F2" w:rsidRPr="00F67E6B">
        <w:rPr>
          <w:rFonts w:ascii="Times New Roman" w:hAnsi="Times New Roman" w:cs="Times New Roman"/>
          <w:b/>
          <w:bCs w:val="0"/>
          <w:color w:val="auto"/>
          <w:sz w:val="24"/>
          <w:szCs w:val="24"/>
        </w:rPr>
        <w:t>Действия в отношении рисков и возможностей</w:t>
      </w:r>
      <w:bookmarkEnd w:id="109"/>
      <w:bookmarkEnd w:id="110"/>
    </w:p>
    <w:p w14:paraId="6E2A328F" w14:textId="77777777" w:rsidR="00F87751" w:rsidRPr="00F87751" w:rsidRDefault="00F87751" w:rsidP="00D679F8">
      <w:pPr>
        <w:pStyle w:val="ad"/>
        <w:keepNext/>
        <w:keepLines/>
        <w:widowControl w:val="0"/>
        <w:numPr>
          <w:ilvl w:val="0"/>
          <w:numId w:val="39"/>
        </w:numPr>
        <w:tabs>
          <w:tab w:val="left" w:pos="851"/>
          <w:tab w:val="left" w:pos="1276"/>
        </w:tabs>
        <w:autoSpaceDE w:val="0"/>
        <w:autoSpaceDN w:val="0"/>
        <w:adjustRightInd w:val="0"/>
        <w:spacing w:after="0" w:line="276" w:lineRule="auto"/>
        <w:contextualSpacing w:val="0"/>
        <w:jc w:val="both"/>
        <w:outlineLvl w:val="1"/>
        <w:rPr>
          <w:rFonts w:ascii="Times New Roman" w:eastAsiaTheme="majorEastAsia" w:hAnsi="Times New Roman" w:cs="Times New Roman"/>
          <w:b/>
          <w:vanish/>
          <w:sz w:val="24"/>
          <w:szCs w:val="24"/>
          <w:lang w:eastAsia="ru-RU"/>
        </w:rPr>
      </w:pPr>
      <w:bookmarkStart w:id="111" w:name="_Toc105170435"/>
      <w:bookmarkStart w:id="112" w:name="_Toc105170519"/>
      <w:bookmarkStart w:id="113" w:name="_Toc124516600"/>
      <w:bookmarkStart w:id="114" w:name="_Toc124517148"/>
      <w:bookmarkStart w:id="115" w:name="_Toc124519030"/>
      <w:bookmarkStart w:id="116" w:name="_Toc124519391"/>
      <w:bookmarkStart w:id="117" w:name="_Toc86130074"/>
      <w:bookmarkEnd w:id="111"/>
      <w:bookmarkEnd w:id="112"/>
      <w:bookmarkEnd w:id="113"/>
      <w:bookmarkEnd w:id="114"/>
      <w:bookmarkEnd w:id="115"/>
      <w:bookmarkEnd w:id="116"/>
    </w:p>
    <w:p w14:paraId="0261F67B" w14:textId="77777777" w:rsidR="00F87751" w:rsidRPr="00F87751" w:rsidRDefault="00F87751" w:rsidP="00D679F8">
      <w:pPr>
        <w:pStyle w:val="ad"/>
        <w:keepNext/>
        <w:keepLines/>
        <w:widowControl w:val="0"/>
        <w:numPr>
          <w:ilvl w:val="0"/>
          <w:numId w:val="39"/>
        </w:numPr>
        <w:tabs>
          <w:tab w:val="left" w:pos="851"/>
          <w:tab w:val="left" w:pos="1276"/>
        </w:tabs>
        <w:autoSpaceDE w:val="0"/>
        <w:autoSpaceDN w:val="0"/>
        <w:adjustRightInd w:val="0"/>
        <w:spacing w:after="0" w:line="276" w:lineRule="auto"/>
        <w:contextualSpacing w:val="0"/>
        <w:jc w:val="both"/>
        <w:outlineLvl w:val="1"/>
        <w:rPr>
          <w:rFonts w:ascii="Times New Roman" w:eastAsiaTheme="majorEastAsia" w:hAnsi="Times New Roman" w:cs="Times New Roman"/>
          <w:b/>
          <w:vanish/>
          <w:sz w:val="24"/>
          <w:szCs w:val="24"/>
          <w:lang w:eastAsia="ru-RU"/>
        </w:rPr>
      </w:pPr>
      <w:bookmarkStart w:id="118" w:name="_Toc105170436"/>
      <w:bookmarkStart w:id="119" w:name="_Toc105170520"/>
      <w:bookmarkStart w:id="120" w:name="_Toc124516601"/>
      <w:bookmarkStart w:id="121" w:name="_Toc124517149"/>
      <w:bookmarkStart w:id="122" w:name="_Toc124519031"/>
      <w:bookmarkStart w:id="123" w:name="_Toc124519392"/>
      <w:bookmarkEnd w:id="118"/>
      <w:bookmarkEnd w:id="119"/>
      <w:bookmarkEnd w:id="120"/>
      <w:bookmarkEnd w:id="121"/>
      <w:bookmarkEnd w:id="122"/>
      <w:bookmarkEnd w:id="123"/>
    </w:p>
    <w:p w14:paraId="4E4A29D6" w14:textId="77777777" w:rsidR="00F87751" w:rsidRPr="00F87751" w:rsidRDefault="00F87751" w:rsidP="00D679F8">
      <w:pPr>
        <w:pStyle w:val="ad"/>
        <w:keepNext/>
        <w:keepLines/>
        <w:widowControl w:val="0"/>
        <w:numPr>
          <w:ilvl w:val="1"/>
          <w:numId w:val="39"/>
        </w:numPr>
        <w:tabs>
          <w:tab w:val="left" w:pos="851"/>
          <w:tab w:val="left" w:pos="1276"/>
        </w:tabs>
        <w:autoSpaceDE w:val="0"/>
        <w:autoSpaceDN w:val="0"/>
        <w:adjustRightInd w:val="0"/>
        <w:spacing w:after="0" w:line="276" w:lineRule="auto"/>
        <w:contextualSpacing w:val="0"/>
        <w:jc w:val="both"/>
        <w:outlineLvl w:val="1"/>
        <w:rPr>
          <w:rFonts w:ascii="Times New Roman" w:eastAsiaTheme="majorEastAsia" w:hAnsi="Times New Roman" w:cs="Times New Roman"/>
          <w:b/>
          <w:vanish/>
          <w:sz w:val="24"/>
          <w:szCs w:val="24"/>
          <w:lang w:eastAsia="ru-RU"/>
        </w:rPr>
      </w:pPr>
      <w:bookmarkStart w:id="124" w:name="_Toc105170437"/>
      <w:bookmarkStart w:id="125" w:name="_Toc105170521"/>
      <w:bookmarkStart w:id="126" w:name="_Toc124516602"/>
      <w:bookmarkStart w:id="127" w:name="_Toc124517150"/>
      <w:bookmarkStart w:id="128" w:name="_Toc124519032"/>
      <w:bookmarkStart w:id="129" w:name="_Toc124519393"/>
      <w:bookmarkEnd w:id="124"/>
      <w:bookmarkEnd w:id="125"/>
      <w:bookmarkEnd w:id="126"/>
      <w:bookmarkEnd w:id="127"/>
      <w:bookmarkEnd w:id="128"/>
      <w:bookmarkEnd w:id="129"/>
    </w:p>
    <w:p w14:paraId="133CCB56" w14:textId="03397500" w:rsidR="00F866F9" w:rsidRPr="00D17283" w:rsidRDefault="00F866F9" w:rsidP="00D679F8">
      <w:pPr>
        <w:pStyle w:val="23"/>
        <w:numPr>
          <w:ilvl w:val="2"/>
          <w:numId w:val="39"/>
        </w:numPr>
        <w:tabs>
          <w:tab w:val="left" w:pos="851"/>
          <w:tab w:val="left" w:pos="1276"/>
        </w:tabs>
        <w:spacing w:before="0" w:line="276" w:lineRule="auto"/>
        <w:ind w:left="1429"/>
        <w:rPr>
          <w:rFonts w:ascii="Times New Roman" w:hAnsi="Times New Roman" w:cs="Times New Roman"/>
          <w:b/>
          <w:bCs w:val="0"/>
          <w:color w:val="auto"/>
          <w:sz w:val="24"/>
          <w:szCs w:val="24"/>
        </w:rPr>
      </w:pPr>
      <w:bookmarkStart w:id="130" w:name="_Toc124519394"/>
      <w:r w:rsidRPr="00D17283">
        <w:rPr>
          <w:rFonts w:ascii="Times New Roman" w:hAnsi="Times New Roman" w:cs="Times New Roman"/>
          <w:b/>
          <w:bCs w:val="0"/>
          <w:color w:val="auto"/>
          <w:sz w:val="24"/>
          <w:szCs w:val="24"/>
        </w:rPr>
        <w:t xml:space="preserve">Общие </w:t>
      </w:r>
      <w:bookmarkEnd w:id="117"/>
      <w:r w:rsidR="00B406F1">
        <w:rPr>
          <w:rFonts w:ascii="Times New Roman" w:hAnsi="Times New Roman" w:cs="Times New Roman"/>
          <w:b/>
          <w:bCs w:val="0"/>
          <w:color w:val="auto"/>
          <w:sz w:val="24"/>
          <w:szCs w:val="24"/>
        </w:rPr>
        <w:t>положения</w:t>
      </w:r>
      <w:bookmarkEnd w:id="130"/>
      <w:r w:rsidR="003F7D34" w:rsidRPr="00D17283">
        <w:rPr>
          <w:rFonts w:ascii="Times New Roman" w:hAnsi="Times New Roman" w:cs="Times New Roman"/>
          <w:b/>
          <w:bCs w:val="0"/>
          <w:color w:val="auto"/>
          <w:sz w:val="24"/>
          <w:szCs w:val="24"/>
        </w:rPr>
        <w:t xml:space="preserve"> </w:t>
      </w:r>
    </w:p>
    <w:p w14:paraId="304411AC" w14:textId="6BA99127" w:rsidR="005D3F3C" w:rsidRPr="00D17283" w:rsidRDefault="00F87751" w:rsidP="00D679F8">
      <w:pPr>
        <w:tabs>
          <w:tab w:val="left" w:pos="851"/>
          <w:tab w:val="left" w:pos="1134"/>
        </w:tabs>
        <w:spacing w:after="0"/>
        <w:ind w:firstLine="709"/>
        <w:jc w:val="both"/>
        <w:rPr>
          <w:rFonts w:ascii="Times New Roman" w:hAnsi="Times New Roman" w:cs="Times New Roman"/>
          <w:sz w:val="24"/>
          <w:szCs w:val="24"/>
        </w:rPr>
      </w:pPr>
      <w:r>
        <w:rPr>
          <w:rFonts w:ascii="Times New Roman" w:hAnsi="Times New Roman" w:cs="Times New Roman"/>
          <w:sz w:val="24"/>
          <w:szCs w:val="24"/>
        </w:rPr>
        <w:t>7</w:t>
      </w:r>
      <w:r w:rsidR="00722BEC" w:rsidRPr="00C7233A">
        <w:rPr>
          <w:rFonts w:ascii="Times New Roman" w:hAnsi="Times New Roman" w:cs="Times New Roman"/>
          <w:sz w:val="24"/>
          <w:szCs w:val="24"/>
        </w:rPr>
        <w:t>.</w:t>
      </w:r>
      <w:r w:rsidR="00442CB4">
        <w:rPr>
          <w:rFonts w:ascii="Times New Roman" w:hAnsi="Times New Roman" w:cs="Times New Roman"/>
          <w:sz w:val="24"/>
          <w:szCs w:val="24"/>
        </w:rPr>
        <w:t xml:space="preserve">1.1.1. </w:t>
      </w:r>
      <w:r w:rsidR="009D0C91" w:rsidRPr="00D17283">
        <w:rPr>
          <w:rFonts w:ascii="Times New Roman" w:hAnsi="Times New Roman" w:cs="Times New Roman"/>
          <w:sz w:val="24"/>
          <w:szCs w:val="24"/>
        </w:rPr>
        <w:t xml:space="preserve">При планировании </w:t>
      </w:r>
      <w:r w:rsidR="003F7D34" w:rsidRPr="00D17283">
        <w:rPr>
          <w:rFonts w:ascii="Times New Roman" w:hAnsi="Times New Roman" w:cs="Times New Roman"/>
          <w:sz w:val="24"/>
          <w:szCs w:val="24"/>
        </w:rPr>
        <w:t>п</w:t>
      </w:r>
      <w:r w:rsidR="00505E6E">
        <w:rPr>
          <w:rFonts w:ascii="Times New Roman" w:hAnsi="Times New Roman" w:cs="Times New Roman"/>
          <w:sz w:val="24"/>
          <w:szCs w:val="24"/>
        </w:rPr>
        <w:t>редстоящей деятельности Общества</w:t>
      </w:r>
      <w:r w:rsidR="003F7D34" w:rsidRPr="00D17283">
        <w:rPr>
          <w:rFonts w:ascii="Times New Roman" w:hAnsi="Times New Roman" w:cs="Times New Roman"/>
          <w:sz w:val="24"/>
          <w:szCs w:val="24"/>
        </w:rPr>
        <w:t xml:space="preserve"> </w:t>
      </w:r>
      <w:r w:rsidR="003365A4" w:rsidRPr="00D17283">
        <w:rPr>
          <w:rFonts w:ascii="Times New Roman" w:hAnsi="Times New Roman" w:cs="Times New Roman"/>
          <w:sz w:val="24"/>
          <w:szCs w:val="24"/>
        </w:rPr>
        <w:t xml:space="preserve">в области </w:t>
      </w:r>
      <w:r w:rsidR="00EB2A8C">
        <w:rPr>
          <w:rFonts w:ascii="Times New Roman" w:hAnsi="Times New Roman" w:cs="Times New Roman"/>
          <w:sz w:val="24"/>
          <w:szCs w:val="24"/>
        </w:rPr>
        <w:t>ОТ</w:t>
      </w:r>
      <w:r w:rsidR="003365A4" w:rsidRPr="00D17283">
        <w:rPr>
          <w:rFonts w:ascii="Times New Roman" w:hAnsi="Times New Roman" w:cs="Times New Roman"/>
          <w:sz w:val="24"/>
          <w:szCs w:val="24"/>
        </w:rPr>
        <w:t xml:space="preserve"> </w:t>
      </w:r>
      <w:r w:rsidR="003F7D34" w:rsidRPr="00D17283">
        <w:rPr>
          <w:rFonts w:ascii="Times New Roman" w:hAnsi="Times New Roman" w:cs="Times New Roman"/>
          <w:sz w:val="24"/>
          <w:szCs w:val="24"/>
        </w:rPr>
        <w:t>в рамках СУОТ</w:t>
      </w:r>
      <w:r w:rsidR="005D3F3C" w:rsidRPr="00D17283">
        <w:rPr>
          <w:rFonts w:ascii="Times New Roman" w:hAnsi="Times New Roman" w:cs="Times New Roman"/>
          <w:sz w:val="24"/>
          <w:szCs w:val="24"/>
        </w:rPr>
        <w:t xml:space="preserve"> </w:t>
      </w:r>
      <w:r w:rsidR="00D727EB" w:rsidRPr="00D17283">
        <w:rPr>
          <w:rFonts w:ascii="Times New Roman" w:hAnsi="Times New Roman" w:cs="Times New Roman"/>
          <w:sz w:val="24"/>
          <w:szCs w:val="24"/>
        </w:rPr>
        <w:t xml:space="preserve">руководством </w:t>
      </w:r>
      <w:r w:rsidR="005D3F3C" w:rsidRPr="00D17283">
        <w:rPr>
          <w:rFonts w:ascii="Times New Roman" w:hAnsi="Times New Roman" w:cs="Times New Roman"/>
          <w:sz w:val="24"/>
          <w:szCs w:val="24"/>
        </w:rPr>
        <w:t>анализиру</w:t>
      </w:r>
      <w:r w:rsidR="00E5655E" w:rsidRPr="00D17283">
        <w:rPr>
          <w:rFonts w:ascii="Times New Roman" w:hAnsi="Times New Roman" w:cs="Times New Roman"/>
          <w:sz w:val="24"/>
          <w:szCs w:val="24"/>
        </w:rPr>
        <w:t>е</w:t>
      </w:r>
      <w:r w:rsidR="005D3F3C" w:rsidRPr="00D17283">
        <w:rPr>
          <w:rFonts w:ascii="Times New Roman" w:hAnsi="Times New Roman" w:cs="Times New Roman"/>
          <w:sz w:val="24"/>
          <w:szCs w:val="24"/>
        </w:rPr>
        <w:t xml:space="preserve">тся </w:t>
      </w:r>
      <w:r w:rsidR="00E5655E" w:rsidRPr="00D17283">
        <w:rPr>
          <w:rFonts w:ascii="Times New Roman" w:hAnsi="Times New Roman" w:cs="Times New Roman"/>
          <w:sz w:val="24"/>
          <w:szCs w:val="24"/>
        </w:rPr>
        <w:t xml:space="preserve">возможность </w:t>
      </w:r>
      <w:r w:rsidR="005D3F3C" w:rsidRPr="00D17283">
        <w:rPr>
          <w:rFonts w:ascii="Times New Roman" w:hAnsi="Times New Roman" w:cs="Times New Roman"/>
          <w:sz w:val="24"/>
          <w:szCs w:val="24"/>
        </w:rPr>
        <w:t>внешни</w:t>
      </w:r>
      <w:r w:rsidR="00E5655E" w:rsidRPr="00D17283">
        <w:rPr>
          <w:rFonts w:ascii="Times New Roman" w:hAnsi="Times New Roman" w:cs="Times New Roman"/>
          <w:sz w:val="24"/>
          <w:szCs w:val="24"/>
        </w:rPr>
        <w:t>х</w:t>
      </w:r>
      <w:r w:rsidR="005D3F3C" w:rsidRPr="00D17283">
        <w:rPr>
          <w:rFonts w:ascii="Times New Roman" w:hAnsi="Times New Roman" w:cs="Times New Roman"/>
          <w:sz w:val="24"/>
          <w:szCs w:val="24"/>
        </w:rPr>
        <w:t xml:space="preserve"> и внутренни</w:t>
      </w:r>
      <w:r w:rsidR="00E5655E" w:rsidRPr="00D17283">
        <w:rPr>
          <w:rFonts w:ascii="Times New Roman" w:hAnsi="Times New Roman" w:cs="Times New Roman"/>
          <w:sz w:val="24"/>
          <w:szCs w:val="24"/>
        </w:rPr>
        <w:t>х</w:t>
      </w:r>
      <w:r w:rsidR="005D3F3C" w:rsidRPr="00D17283">
        <w:rPr>
          <w:rFonts w:ascii="Times New Roman" w:hAnsi="Times New Roman" w:cs="Times New Roman"/>
          <w:sz w:val="24"/>
          <w:szCs w:val="24"/>
        </w:rPr>
        <w:t xml:space="preserve"> фактор</w:t>
      </w:r>
      <w:r w:rsidR="001D269B" w:rsidRPr="00D17283">
        <w:rPr>
          <w:rFonts w:ascii="Times New Roman" w:hAnsi="Times New Roman" w:cs="Times New Roman"/>
          <w:sz w:val="24"/>
          <w:szCs w:val="24"/>
        </w:rPr>
        <w:t>ов</w:t>
      </w:r>
      <w:r w:rsidR="002E354F" w:rsidRPr="00D17283">
        <w:rPr>
          <w:rFonts w:ascii="Times New Roman" w:hAnsi="Times New Roman" w:cs="Times New Roman"/>
          <w:sz w:val="24"/>
          <w:szCs w:val="24"/>
        </w:rPr>
        <w:t xml:space="preserve"> </w:t>
      </w:r>
      <w:r w:rsidR="00E5655E" w:rsidRPr="00D17283">
        <w:rPr>
          <w:rFonts w:ascii="Times New Roman" w:hAnsi="Times New Roman" w:cs="Times New Roman"/>
          <w:sz w:val="24"/>
          <w:szCs w:val="24"/>
        </w:rPr>
        <w:t>оказывать</w:t>
      </w:r>
      <w:r w:rsidR="005D3F3C" w:rsidRPr="00D17283">
        <w:rPr>
          <w:rFonts w:ascii="Times New Roman" w:hAnsi="Times New Roman" w:cs="Times New Roman"/>
          <w:sz w:val="24"/>
          <w:szCs w:val="24"/>
        </w:rPr>
        <w:t xml:space="preserve"> влия</w:t>
      </w:r>
      <w:r w:rsidR="00E5655E" w:rsidRPr="00D17283">
        <w:rPr>
          <w:rFonts w:ascii="Times New Roman" w:hAnsi="Times New Roman" w:cs="Times New Roman"/>
          <w:sz w:val="24"/>
          <w:szCs w:val="24"/>
        </w:rPr>
        <w:t>ние</w:t>
      </w:r>
      <w:r w:rsidR="005D3F3C" w:rsidRPr="00D17283">
        <w:rPr>
          <w:rFonts w:ascii="Times New Roman" w:hAnsi="Times New Roman" w:cs="Times New Roman"/>
          <w:sz w:val="24"/>
          <w:szCs w:val="24"/>
        </w:rPr>
        <w:t xml:space="preserve"> на достижение целей</w:t>
      </w:r>
      <w:r w:rsidR="00505E6E">
        <w:rPr>
          <w:rFonts w:ascii="Times New Roman" w:hAnsi="Times New Roman" w:cs="Times New Roman"/>
          <w:sz w:val="24"/>
          <w:szCs w:val="24"/>
        </w:rPr>
        <w:t xml:space="preserve"> Общества</w:t>
      </w:r>
      <w:r w:rsidR="00EB2A8C">
        <w:rPr>
          <w:rFonts w:ascii="Times New Roman" w:hAnsi="Times New Roman" w:cs="Times New Roman"/>
          <w:sz w:val="24"/>
          <w:szCs w:val="24"/>
        </w:rPr>
        <w:t xml:space="preserve">. </w:t>
      </w:r>
      <w:r w:rsidR="00685C00" w:rsidRPr="00D17283">
        <w:rPr>
          <w:rFonts w:ascii="Times New Roman" w:hAnsi="Times New Roman" w:cs="Times New Roman"/>
          <w:sz w:val="24"/>
          <w:szCs w:val="24"/>
        </w:rPr>
        <w:t>При анализе о</w:t>
      </w:r>
      <w:r w:rsidR="00EA3F2B" w:rsidRPr="00D17283">
        <w:rPr>
          <w:rFonts w:ascii="Times New Roman" w:hAnsi="Times New Roman" w:cs="Times New Roman"/>
          <w:sz w:val="24"/>
          <w:szCs w:val="24"/>
        </w:rPr>
        <w:t>ценивают</w:t>
      </w:r>
      <w:r w:rsidR="008A108B" w:rsidRPr="00D17283">
        <w:rPr>
          <w:rFonts w:ascii="Times New Roman" w:hAnsi="Times New Roman" w:cs="Times New Roman"/>
          <w:sz w:val="24"/>
          <w:szCs w:val="24"/>
        </w:rPr>
        <w:t xml:space="preserve"> возможности</w:t>
      </w:r>
      <w:r w:rsidR="00D26F2F" w:rsidRPr="00D17283">
        <w:rPr>
          <w:rFonts w:ascii="Times New Roman" w:hAnsi="Times New Roman" w:cs="Times New Roman"/>
          <w:sz w:val="24"/>
          <w:szCs w:val="24"/>
        </w:rPr>
        <w:t xml:space="preserve"> для предотвращения нежелательных эффектов</w:t>
      </w:r>
      <w:r w:rsidR="008A108B" w:rsidRPr="00D17283">
        <w:rPr>
          <w:rFonts w:ascii="Times New Roman" w:hAnsi="Times New Roman" w:cs="Times New Roman"/>
          <w:sz w:val="24"/>
          <w:szCs w:val="24"/>
        </w:rPr>
        <w:t xml:space="preserve">, а также </w:t>
      </w:r>
      <w:r w:rsidR="00D26F2F" w:rsidRPr="00D17283">
        <w:rPr>
          <w:rFonts w:ascii="Times New Roman" w:hAnsi="Times New Roman" w:cs="Times New Roman"/>
          <w:sz w:val="24"/>
          <w:szCs w:val="24"/>
        </w:rPr>
        <w:t>возможност</w:t>
      </w:r>
      <w:r w:rsidR="008A108B" w:rsidRPr="00D17283">
        <w:rPr>
          <w:rFonts w:ascii="Times New Roman" w:hAnsi="Times New Roman" w:cs="Times New Roman"/>
          <w:sz w:val="24"/>
          <w:szCs w:val="24"/>
        </w:rPr>
        <w:t>и</w:t>
      </w:r>
      <w:r w:rsidR="00D26F2F" w:rsidRPr="00D17283">
        <w:rPr>
          <w:rFonts w:ascii="Times New Roman" w:hAnsi="Times New Roman" w:cs="Times New Roman"/>
          <w:sz w:val="24"/>
          <w:szCs w:val="24"/>
        </w:rPr>
        <w:t xml:space="preserve"> </w:t>
      </w:r>
      <w:r w:rsidR="00B451A9" w:rsidRPr="00D17283">
        <w:rPr>
          <w:rFonts w:ascii="Times New Roman" w:hAnsi="Times New Roman" w:cs="Times New Roman"/>
          <w:sz w:val="24"/>
          <w:szCs w:val="24"/>
        </w:rPr>
        <w:t xml:space="preserve">для </w:t>
      </w:r>
      <w:r w:rsidR="00D26F2F" w:rsidRPr="00D17283">
        <w:rPr>
          <w:rFonts w:ascii="Times New Roman" w:hAnsi="Times New Roman" w:cs="Times New Roman"/>
          <w:sz w:val="24"/>
          <w:szCs w:val="24"/>
        </w:rPr>
        <w:t>постоянного улучшения СУОТ</w:t>
      </w:r>
      <w:r w:rsidR="00D727EB" w:rsidRPr="00D17283">
        <w:rPr>
          <w:rFonts w:ascii="Times New Roman" w:hAnsi="Times New Roman" w:cs="Times New Roman"/>
          <w:sz w:val="24"/>
          <w:szCs w:val="24"/>
        </w:rPr>
        <w:t xml:space="preserve">. </w:t>
      </w:r>
    </w:p>
    <w:p w14:paraId="3E66D09F" w14:textId="4916B948" w:rsidR="009D0C91" w:rsidRPr="00D17283" w:rsidRDefault="00F87751" w:rsidP="00D679F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sz w:val="24"/>
          <w:szCs w:val="24"/>
        </w:rPr>
        <w:t>7</w:t>
      </w:r>
      <w:r w:rsidR="00442CB4">
        <w:rPr>
          <w:rFonts w:ascii="Times New Roman" w:hAnsi="Times New Roman" w:cs="Times New Roman"/>
          <w:sz w:val="24"/>
          <w:szCs w:val="24"/>
        </w:rPr>
        <w:t xml:space="preserve">.1.1.2. </w:t>
      </w:r>
      <w:r w:rsidR="00756F9A">
        <w:rPr>
          <w:rFonts w:ascii="Times New Roman" w:hAnsi="Times New Roman" w:cs="Times New Roman"/>
          <w:sz w:val="24"/>
          <w:szCs w:val="24"/>
        </w:rPr>
        <w:t xml:space="preserve">При установлении (определении) </w:t>
      </w:r>
      <w:r w:rsidR="00756F9A" w:rsidRPr="00D17283">
        <w:rPr>
          <w:rFonts w:ascii="Times New Roman" w:hAnsi="Times New Roman" w:cs="Times New Roman"/>
          <w:color w:val="000000"/>
          <w:sz w:val="24"/>
          <w:szCs w:val="24"/>
        </w:rPr>
        <w:t>рисков</w:t>
      </w:r>
      <w:r w:rsidR="008A108B" w:rsidRPr="00D17283">
        <w:rPr>
          <w:rFonts w:ascii="Times New Roman" w:hAnsi="Times New Roman" w:cs="Times New Roman"/>
          <w:color w:val="000000"/>
          <w:sz w:val="24"/>
          <w:szCs w:val="24"/>
        </w:rPr>
        <w:t xml:space="preserve"> и </w:t>
      </w:r>
      <w:r w:rsidR="00756F9A">
        <w:rPr>
          <w:rFonts w:ascii="Times New Roman" w:hAnsi="Times New Roman" w:cs="Times New Roman"/>
          <w:color w:val="000000"/>
          <w:sz w:val="24"/>
          <w:szCs w:val="24"/>
        </w:rPr>
        <w:t>возможностей, и намече</w:t>
      </w:r>
      <w:r w:rsidR="00CB0667">
        <w:rPr>
          <w:rFonts w:ascii="Times New Roman" w:hAnsi="Times New Roman" w:cs="Times New Roman"/>
          <w:color w:val="000000"/>
          <w:sz w:val="24"/>
          <w:szCs w:val="24"/>
        </w:rPr>
        <w:t>нных результатов СУОТ в Обществе</w:t>
      </w:r>
      <w:r w:rsidR="009D0C91" w:rsidRPr="00D17283">
        <w:rPr>
          <w:rFonts w:ascii="Times New Roman" w:hAnsi="Times New Roman" w:cs="Times New Roman"/>
          <w:color w:val="000000"/>
          <w:sz w:val="24"/>
          <w:szCs w:val="24"/>
        </w:rPr>
        <w:t xml:space="preserve"> </w:t>
      </w:r>
      <w:r w:rsidR="00756F9A">
        <w:rPr>
          <w:rFonts w:ascii="Times New Roman" w:hAnsi="Times New Roman" w:cs="Times New Roman"/>
          <w:color w:val="000000"/>
          <w:sz w:val="24"/>
          <w:szCs w:val="24"/>
        </w:rPr>
        <w:t>учитываются</w:t>
      </w:r>
      <w:r w:rsidR="009D0C91" w:rsidRPr="00D17283">
        <w:rPr>
          <w:rFonts w:ascii="Times New Roman" w:hAnsi="Times New Roman" w:cs="Times New Roman"/>
          <w:color w:val="000000"/>
          <w:sz w:val="24"/>
          <w:szCs w:val="24"/>
        </w:rPr>
        <w:t xml:space="preserve">: </w:t>
      </w:r>
    </w:p>
    <w:p w14:paraId="095E3523" w14:textId="5A00AD7C" w:rsidR="009D0C91" w:rsidRPr="00D17283" w:rsidRDefault="00B451A9" w:rsidP="00D679F8">
      <w:pPr>
        <w:autoSpaceDE w:val="0"/>
        <w:autoSpaceDN w:val="0"/>
        <w:adjustRightInd w:val="0"/>
        <w:spacing w:after="0"/>
        <w:ind w:firstLine="709"/>
        <w:jc w:val="both"/>
        <w:rPr>
          <w:rFonts w:ascii="Times New Roman" w:hAnsi="Times New Roman" w:cs="Times New Roman"/>
          <w:color w:val="000000"/>
          <w:sz w:val="24"/>
          <w:szCs w:val="24"/>
        </w:rPr>
      </w:pPr>
      <w:r w:rsidRPr="00D17283">
        <w:rPr>
          <w:rFonts w:ascii="Times New Roman" w:hAnsi="Times New Roman" w:cs="Times New Roman"/>
          <w:color w:val="000000"/>
          <w:sz w:val="24"/>
          <w:szCs w:val="24"/>
        </w:rPr>
        <w:t>–</w:t>
      </w:r>
      <w:r w:rsidR="00902F44">
        <w:rPr>
          <w:rFonts w:ascii="Times New Roman" w:hAnsi="Times New Roman" w:cs="Times New Roman"/>
          <w:color w:val="000000"/>
          <w:sz w:val="24"/>
          <w:szCs w:val="24"/>
        </w:rPr>
        <w:t xml:space="preserve"> идентифицированные опасности, в </w:t>
      </w:r>
      <w:proofErr w:type="spellStart"/>
      <w:r w:rsidR="00902F44">
        <w:rPr>
          <w:rFonts w:ascii="Times New Roman" w:hAnsi="Times New Roman" w:cs="Times New Roman"/>
          <w:color w:val="000000"/>
          <w:sz w:val="24"/>
          <w:szCs w:val="24"/>
        </w:rPr>
        <w:t>т.ч</w:t>
      </w:r>
      <w:proofErr w:type="spellEnd"/>
      <w:r w:rsidR="00902F44">
        <w:rPr>
          <w:rFonts w:ascii="Times New Roman" w:hAnsi="Times New Roman" w:cs="Times New Roman"/>
          <w:color w:val="000000"/>
          <w:sz w:val="24"/>
          <w:szCs w:val="24"/>
        </w:rPr>
        <w:t>. на рабочих местах</w:t>
      </w:r>
      <w:r w:rsidR="009D0C91" w:rsidRPr="00D17283">
        <w:rPr>
          <w:rFonts w:ascii="Times New Roman" w:hAnsi="Times New Roman" w:cs="Times New Roman"/>
          <w:color w:val="000000"/>
          <w:sz w:val="24"/>
          <w:szCs w:val="24"/>
        </w:rPr>
        <w:t xml:space="preserve">; </w:t>
      </w:r>
    </w:p>
    <w:p w14:paraId="0F1EDF25" w14:textId="3E6E1C20" w:rsidR="009D0C91" w:rsidRPr="00D17283" w:rsidRDefault="00B451A9" w:rsidP="00D679F8">
      <w:pPr>
        <w:autoSpaceDE w:val="0"/>
        <w:autoSpaceDN w:val="0"/>
        <w:adjustRightInd w:val="0"/>
        <w:spacing w:after="0"/>
        <w:ind w:firstLine="709"/>
        <w:jc w:val="both"/>
        <w:rPr>
          <w:rFonts w:ascii="Times New Roman" w:hAnsi="Times New Roman" w:cs="Times New Roman"/>
          <w:color w:val="000000"/>
          <w:sz w:val="24"/>
          <w:szCs w:val="24"/>
        </w:rPr>
      </w:pPr>
      <w:r w:rsidRPr="00D17283">
        <w:rPr>
          <w:rFonts w:ascii="Times New Roman" w:hAnsi="Times New Roman" w:cs="Times New Roman"/>
          <w:color w:val="000000"/>
          <w:sz w:val="24"/>
          <w:szCs w:val="24"/>
        </w:rPr>
        <w:t xml:space="preserve">– </w:t>
      </w:r>
      <w:r w:rsidR="009D0C91" w:rsidRPr="00D17283">
        <w:rPr>
          <w:rFonts w:ascii="Times New Roman" w:hAnsi="Times New Roman" w:cs="Times New Roman"/>
          <w:color w:val="000000"/>
          <w:sz w:val="24"/>
          <w:szCs w:val="24"/>
        </w:rPr>
        <w:t>возможност</w:t>
      </w:r>
      <w:r w:rsidR="00756F9A">
        <w:rPr>
          <w:rFonts w:ascii="Times New Roman" w:hAnsi="Times New Roman" w:cs="Times New Roman"/>
          <w:color w:val="000000"/>
          <w:sz w:val="24"/>
          <w:szCs w:val="24"/>
        </w:rPr>
        <w:t>и</w:t>
      </w:r>
      <w:r w:rsidR="009D0C91" w:rsidRPr="00D17283">
        <w:rPr>
          <w:rFonts w:ascii="Times New Roman" w:hAnsi="Times New Roman" w:cs="Times New Roman"/>
          <w:color w:val="000000"/>
          <w:sz w:val="24"/>
          <w:szCs w:val="24"/>
        </w:rPr>
        <w:t xml:space="preserve"> в области </w:t>
      </w:r>
      <w:r w:rsidR="00EB2A8C">
        <w:rPr>
          <w:rFonts w:ascii="Times New Roman" w:hAnsi="Times New Roman" w:cs="Times New Roman"/>
          <w:color w:val="000000"/>
          <w:sz w:val="24"/>
          <w:szCs w:val="24"/>
        </w:rPr>
        <w:t>ОТ</w:t>
      </w:r>
      <w:r w:rsidR="009D0C91" w:rsidRPr="00D17283">
        <w:rPr>
          <w:rFonts w:ascii="Times New Roman" w:hAnsi="Times New Roman" w:cs="Times New Roman"/>
          <w:color w:val="000000"/>
          <w:sz w:val="24"/>
          <w:szCs w:val="24"/>
        </w:rPr>
        <w:t xml:space="preserve"> и други</w:t>
      </w:r>
      <w:r w:rsidR="00756F9A">
        <w:rPr>
          <w:rFonts w:ascii="Times New Roman" w:hAnsi="Times New Roman" w:cs="Times New Roman"/>
          <w:color w:val="000000"/>
          <w:sz w:val="24"/>
          <w:szCs w:val="24"/>
        </w:rPr>
        <w:t>е</w:t>
      </w:r>
      <w:r w:rsidR="009D0C91" w:rsidRPr="00D17283">
        <w:rPr>
          <w:rFonts w:ascii="Times New Roman" w:hAnsi="Times New Roman" w:cs="Times New Roman"/>
          <w:color w:val="000000"/>
          <w:sz w:val="24"/>
          <w:szCs w:val="24"/>
        </w:rPr>
        <w:t xml:space="preserve"> возможност</w:t>
      </w:r>
      <w:r w:rsidR="00756F9A">
        <w:rPr>
          <w:rFonts w:ascii="Times New Roman" w:hAnsi="Times New Roman" w:cs="Times New Roman"/>
          <w:color w:val="000000"/>
          <w:sz w:val="24"/>
          <w:szCs w:val="24"/>
        </w:rPr>
        <w:t>и</w:t>
      </w:r>
      <w:r w:rsidR="009D0C91" w:rsidRPr="00D17283">
        <w:rPr>
          <w:rFonts w:ascii="Times New Roman" w:hAnsi="Times New Roman" w:cs="Times New Roman"/>
          <w:color w:val="000000"/>
          <w:sz w:val="24"/>
          <w:szCs w:val="24"/>
        </w:rPr>
        <w:t xml:space="preserve"> </w:t>
      </w:r>
      <w:r w:rsidRPr="00D17283">
        <w:rPr>
          <w:rFonts w:ascii="Times New Roman" w:hAnsi="Times New Roman" w:cs="Times New Roman"/>
          <w:color w:val="000000"/>
          <w:sz w:val="24"/>
          <w:szCs w:val="24"/>
        </w:rPr>
        <w:t>в отношении СУОТ</w:t>
      </w:r>
      <w:r w:rsidR="009D0C91" w:rsidRPr="00D17283">
        <w:rPr>
          <w:rFonts w:ascii="Times New Roman" w:hAnsi="Times New Roman" w:cs="Times New Roman"/>
          <w:color w:val="000000"/>
          <w:sz w:val="24"/>
          <w:szCs w:val="24"/>
        </w:rPr>
        <w:t xml:space="preserve">; </w:t>
      </w:r>
    </w:p>
    <w:p w14:paraId="2E6358B2" w14:textId="7194528F" w:rsidR="00B451A9" w:rsidRPr="00D17283" w:rsidRDefault="00B451A9" w:rsidP="00D679F8">
      <w:pPr>
        <w:autoSpaceDE w:val="0"/>
        <w:autoSpaceDN w:val="0"/>
        <w:adjustRightInd w:val="0"/>
        <w:spacing w:after="0"/>
        <w:ind w:firstLine="709"/>
        <w:jc w:val="both"/>
        <w:rPr>
          <w:rFonts w:ascii="Times New Roman" w:hAnsi="Times New Roman" w:cs="Times New Roman"/>
          <w:color w:val="000000"/>
          <w:sz w:val="24"/>
          <w:szCs w:val="24"/>
        </w:rPr>
      </w:pPr>
      <w:r w:rsidRPr="00D17283">
        <w:rPr>
          <w:rFonts w:ascii="Times New Roman" w:hAnsi="Times New Roman" w:cs="Times New Roman"/>
          <w:color w:val="000000"/>
          <w:sz w:val="24"/>
          <w:szCs w:val="24"/>
        </w:rPr>
        <w:t>–</w:t>
      </w:r>
      <w:r w:rsidR="009D0C91" w:rsidRPr="00D17283">
        <w:rPr>
          <w:rFonts w:ascii="Times New Roman" w:hAnsi="Times New Roman" w:cs="Times New Roman"/>
          <w:color w:val="000000"/>
          <w:sz w:val="24"/>
          <w:szCs w:val="24"/>
        </w:rPr>
        <w:t xml:space="preserve"> законодательны</w:t>
      </w:r>
      <w:r w:rsidR="00756F9A">
        <w:rPr>
          <w:rFonts w:ascii="Times New Roman" w:hAnsi="Times New Roman" w:cs="Times New Roman"/>
          <w:color w:val="000000"/>
          <w:sz w:val="24"/>
          <w:szCs w:val="24"/>
        </w:rPr>
        <w:t>е</w:t>
      </w:r>
      <w:r w:rsidR="009D0C91" w:rsidRPr="00D17283">
        <w:rPr>
          <w:rFonts w:ascii="Times New Roman" w:hAnsi="Times New Roman" w:cs="Times New Roman"/>
          <w:color w:val="000000"/>
          <w:sz w:val="24"/>
          <w:szCs w:val="24"/>
        </w:rPr>
        <w:t xml:space="preserve"> и ины</w:t>
      </w:r>
      <w:r w:rsidR="00756F9A">
        <w:rPr>
          <w:rFonts w:ascii="Times New Roman" w:hAnsi="Times New Roman" w:cs="Times New Roman"/>
          <w:color w:val="000000"/>
          <w:sz w:val="24"/>
          <w:szCs w:val="24"/>
        </w:rPr>
        <w:t>е</w:t>
      </w:r>
      <w:r w:rsidR="009D0C91" w:rsidRPr="00D17283">
        <w:rPr>
          <w:rFonts w:ascii="Times New Roman" w:hAnsi="Times New Roman" w:cs="Times New Roman"/>
          <w:color w:val="000000"/>
          <w:sz w:val="24"/>
          <w:szCs w:val="24"/>
        </w:rPr>
        <w:t xml:space="preserve"> требовани</w:t>
      </w:r>
      <w:r w:rsidR="00756F9A">
        <w:rPr>
          <w:rFonts w:ascii="Times New Roman" w:hAnsi="Times New Roman" w:cs="Times New Roman"/>
          <w:color w:val="000000"/>
          <w:sz w:val="24"/>
          <w:szCs w:val="24"/>
        </w:rPr>
        <w:t>я</w:t>
      </w:r>
      <w:r w:rsidRPr="00D17283">
        <w:rPr>
          <w:rFonts w:ascii="Times New Roman" w:hAnsi="Times New Roman" w:cs="Times New Roman"/>
          <w:color w:val="000000"/>
          <w:sz w:val="24"/>
          <w:szCs w:val="24"/>
        </w:rPr>
        <w:t>, применимы</w:t>
      </w:r>
      <w:r w:rsidR="00756F9A">
        <w:rPr>
          <w:rFonts w:ascii="Times New Roman" w:hAnsi="Times New Roman" w:cs="Times New Roman"/>
          <w:color w:val="000000"/>
          <w:sz w:val="24"/>
          <w:szCs w:val="24"/>
        </w:rPr>
        <w:t>е</w:t>
      </w:r>
      <w:r w:rsidRPr="00D17283">
        <w:rPr>
          <w:rFonts w:ascii="Times New Roman" w:hAnsi="Times New Roman" w:cs="Times New Roman"/>
          <w:color w:val="000000"/>
          <w:sz w:val="24"/>
          <w:szCs w:val="24"/>
        </w:rPr>
        <w:t xml:space="preserve"> к деятельности </w:t>
      </w:r>
      <w:r w:rsidR="00CB0667">
        <w:rPr>
          <w:rFonts w:ascii="Times New Roman" w:hAnsi="Times New Roman" w:cs="Times New Roman"/>
          <w:color w:val="000000"/>
          <w:sz w:val="24"/>
          <w:szCs w:val="24"/>
        </w:rPr>
        <w:t>Общества</w:t>
      </w:r>
      <w:r w:rsidRPr="00D17283">
        <w:rPr>
          <w:rFonts w:ascii="Times New Roman" w:hAnsi="Times New Roman" w:cs="Times New Roman"/>
          <w:color w:val="000000"/>
          <w:sz w:val="24"/>
          <w:szCs w:val="24"/>
        </w:rPr>
        <w:t>.</w:t>
      </w:r>
    </w:p>
    <w:p w14:paraId="344E7EBB" w14:textId="69CB646B" w:rsidR="00C20326" w:rsidRPr="00D17283" w:rsidRDefault="00AB69D6" w:rsidP="00D679F8">
      <w:pPr>
        <w:pStyle w:val="Default"/>
        <w:tabs>
          <w:tab w:val="left" w:pos="426"/>
        </w:tabs>
        <w:spacing w:line="276" w:lineRule="auto"/>
        <w:rPr>
          <w:rFonts w:ascii="Times New Roman" w:hAnsi="Times New Roman" w:cs="Times New Roman"/>
          <w:color w:val="auto"/>
        </w:rPr>
      </w:pPr>
      <w:bookmarkStart w:id="131" w:name="_Hlk80707137"/>
      <w:r>
        <w:rPr>
          <w:rFonts w:ascii="Times New Roman" w:hAnsi="Times New Roman" w:cs="Times New Roman"/>
        </w:rPr>
        <w:lastRenderedPageBreak/>
        <w:t>7</w:t>
      </w:r>
      <w:r w:rsidR="00442CB4">
        <w:rPr>
          <w:rFonts w:ascii="Times New Roman" w:hAnsi="Times New Roman" w:cs="Times New Roman"/>
        </w:rPr>
        <w:t xml:space="preserve">.1.1.3. </w:t>
      </w:r>
      <w:r w:rsidR="00C20326" w:rsidRPr="00D17283">
        <w:rPr>
          <w:rFonts w:ascii="Times New Roman" w:hAnsi="Times New Roman" w:cs="Times New Roman"/>
          <w:color w:val="auto"/>
        </w:rPr>
        <w:t xml:space="preserve">Возможности </w:t>
      </w:r>
      <w:r w:rsidR="0088245A">
        <w:rPr>
          <w:rFonts w:ascii="Times New Roman" w:hAnsi="Times New Roman" w:cs="Times New Roman"/>
          <w:color w:val="auto"/>
        </w:rPr>
        <w:t>в области ОТ</w:t>
      </w:r>
      <w:r w:rsidR="00C20326" w:rsidRPr="00D17283">
        <w:rPr>
          <w:rFonts w:ascii="Times New Roman" w:hAnsi="Times New Roman" w:cs="Times New Roman"/>
          <w:color w:val="auto"/>
        </w:rPr>
        <w:t>, связаны с:</w:t>
      </w:r>
    </w:p>
    <w:p w14:paraId="42608C26" w14:textId="7C28DFD2" w:rsidR="00C20326" w:rsidRPr="00D17283" w:rsidRDefault="00C20326" w:rsidP="00D679F8">
      <w:pPr>
        <w:pStyle w:val="Default"/>
        <w:tabs>
          <w:tab w:val="left" w:pos="993"/>
        </w:tabs>
        <w:spacing w:line="276" w:lineRule="auto"/>
        <w:rPr>
          <w:rFonts w:ascii="Times New Roman" w:hAnsi="Times New Roman" w:cs="Times New Roman"/>
          <w:color w:val="auto"/>
        </w:rPr>
      </w:pPr>
      <w:r w:rsidRPr="00D17283">
        <w:rPr>
          <w:rFonts w:ascii="Times New Roman" w:hAnsi="Times New Roman" w:cs="Times New Roman"/>
          <w:color w:val="auto"/>
        </w:rPr>
        <w:t>–</w:t>
      </w:r>
      <w:r w:rsidRPr="00D17283">
        <w:rPr>
          <w:rFonts w:ascii="Times New Roman" w:hAnsi="Times New Roman" w:cs="Times New Roman"/>
          <w:color w:val="auto"/>
        </w:rPr>
        <w:tab/>
        <w:t>осуществлением корректирующих действий</w:t>
      </w:r>
      <w:r w:rsidR="008E5649">
        <w:rPr>
          <w:rFonts w:ascii="Times New Roman" w:hAnsi="Times New Roman" w:cs="Times New Roman"/>
          <w:color w:val="auto"/>
        </w:rPr>
        <w:t xml:space="preserve"> по результатам </w:t>
      </w:r>
      <w:r w:rsidR="008E5649" w:rsidRPr="00D17283">
        <w:rPr>
          <w:rFonts w:ascii="Times New Roman" w:hAnsi="Times New Roman" w:cs="Times New Roman"/>
          <w:color w:val="auto"/>
        </w:rPr>
        <w:t>расследовани</w:t>
      </w:r>
      <w:r w:rsidR="008E5649">
        <w:rPr>
          <w:rFonts w:ascii="Times New Roman" w:hAnsi="Times New Roman" w:cs="Times New Roman"/>
          <w:color w:val="auto"/>
        </w:rPr>
        <w:t>я</w:t>
      </w:r>
      <w:r w:rsidR="008E5649" w:rsidRPr="00D17283">
        <w:rPr>
          <w:rFonts w:ascii="Times New Roman" w:hAnsi="Times New Roman" w:cs="Times New Roman"/>
          <w:color w:val="auto"/>
        </w:rPr>
        <w:t xml:space="preserve"> </w:t>
      </w:r>
      <w:r w:rsidR="00756F9A">
        <w:rPr>
          <w:rFonts w:ascii="Times New Roman" w:hAnsi="Times New Roman" w:cs="Times New Roman"/>
          <w:color w:val="auto"/>
        </w:rPr>
        <w:t>происшествии</w:t>
      </w:r>
      <w:r w:rsidR="008E5649" w:rsidRPr="00D17283">
        <w:rPr>
          <w:rFonts w:ascii="Times New Roman" w:hAnsi="Times New Roman" w:cs="Times New Roman"/>
          <w:color w:val="auto"/>
        </w:rPr>
        <w:t xml:space="preserve"> или несоответствий</w:t>
      </w:r>
      <w:r w:rsidRPr="00D17283">
        <w:rPr>
          <w:rFonts w:ascii="Times New Roman" w:hAnsi="Times New Roman" w:cs="Times New Roman"/>
          <w:color w:val="auto"/>
        </w:rPr>
        <w:t>;</w:t>
      </w:r>
    </w:p>
    <w:p w14:paraId="0CED5AD6" w14:textId="6106FDAA" w:rsidR="00C20326" w:rsidRPr="00D17283" w:rsidRDefault="00C20326" w:rsidP="00D679F8">
      <w:pPr>
        <w:pStyle w:val="Default"/>
        <w:tabs>
          <w:tab w:val="left" w:pos="993"/>
        </w:tabs>
        <w:spacing w:line="276" w:lineRule="auto"/>
        <w:rPr>
          <w:rFonts w:ascii="Times New Roman" w:hAnsi="Times New Roman" w:cs="Times New Roman"/>
          <w:color w:val="auto"/>
        </w:rPr>
      </w:pPr>
      <w:r w:rsidRPr="00D17283">
        <w:rPr>
          <w:rFonts w:ascii="Times New Roman" w:hAnsi="Times New Roman" w:cs="Times New Roman"/>
          <w:color w:val="auto"/>
        </w:rPr>
        <w:t>–</w:t>
      </w:r>
      <w:r w:rsidRPr="00D17283">
        <w:rPr>
          <w:rFonts w:ascii="Times New Roman" w:hAnsi="Times New Roman" w:cs="Times New Roman"/>
          <w:color w:val="auto"/>
        </w:rPr>
        <w:tab/>
        <w:t>про</w:t>
      </w:r>
      <w:r w:rsidR="008E5649">
        <w:rPr>
          <w:rFonts w:ascii="Times New Roman" w:hAnsi="Times New Roman" w:cs="Times New Roman"/>
          <w:color w:val="auto"/>
        </w:rPr>
        <w:t xml:space="preserve">ведением инспекций (контроля), </w:t>
      </w:r>
      <w:r w:rsidR="00BA4D7D" w:rsidRPr="00D17283">
        <w:rPr>
          <w:rFonts w:ascii="Times New Roman" w:hAnsi="Times New Roman" w:cs="Times New Roman"/>
          <w:color w:val="auto"/>
        </w:rPr>
        <w:t xml:space="preserve">внутренних и внешних </w:t>
      </w:r>
      <w:r w:rsidRPr="00D17283">
        <w:rPr>
          <w:rFonts w:ascii="Times New Roman" w:hAnsi="Times New Roman" w:cs="Times New Roman"/>
          <w:color w:val="auto"/>
        </w:rPr>
        <w:t>аудитов</w:t>
      </w:r>
      <w:r w:rsidR="00BA4D7D" w:rsidRPr="00D17283">
        <w:rPr>
          <w:rFonts w:ascii="Times New Roman" w:hAnsi="Times New Roman" w:cs="Times New Roman"/>
          <w:color w:val="auto"/>
        </w:rPr>
        <w:t xml:space="preserve"> СУОТ</w:t>
      </w:r>
      <w:r w:rsidRPr="00D17283">
        <w:rPr>
          <w:rFonts w:ascii="Times New Roman" w:hAnsi="Times New Roman" w:cs="Times New Roman"/>
          <w:color w:val="auto"/>
        </w:rPr>
        <w:t xml:space="preserve">; </w:t>
      </w:r>
    </w:p>
    <w:p w14:paraId="08C26CBB" w14:textId="77777777" w:rsidR="00C20326" w:rsidRPr="00D17283" w:rsidRDefault="00C20326" w:rsidP="00D679F8">
      <w:pPr>
        <w:pStyle w:val="Default"/>
        <w:tabs>
          <w:tab w:val="left" w:pos="993"/>
        </w:tabs>
        <w:spacing w:line="276" w:lineRule="auto"/>
        <w:rPr>
          <w:rFonts w:ascii="Times New Roman" w:hAnsi="Times New Roman" w:cs="Times New Roman"/>
          <w:color w:val="auto"/>
        </w:rPr>
      </w:pPr>
      <w:r w:rsidRPr="00D17283">
        <w:rPr>
          <w:rFonts w:ascii="Times New Roman" w:hAnsi="Times New Roman" w:cs="Times New Roman"/>
          <w:color w:val="auto"/>
        </w:rPr>
        <w:t>–</w:t>
      </w:r>
      <w:r w:rsidRPr="00D17283">
        <w:rPr>
          <w:rFonts w:ascii="Times New Roman" w:hAnsi="Times New Roman" w:cs="Times New Roman"/>
          <w:color w:val="auto"/>
        </w:rPr>
        <w:tab/>
        <w:t xml:space="preserve">анализом опасностей, возникающих при </w:t>
      </w:r>
      <w:r w:rsidR="0087146B" w:rsidRPr="00D17283">
        <w:rPr>
          <w:rFonts w:ascii="Times New Roman" w:hAnsi="Times New Roman" w:cs="Times New Roman"/>
          <w:color w:val="auto"/>
        </w:rPr>
        <w:t>осуществлении деятельности</w:t>
      </w:r>
      <w:r w:rsidRPr="00D17283">
        <w:rPr>
          <w:rFonts w:ascii="Times New Roman" w:hAnsi="Times New Roman" w:cs="Times New Roman"/>
          <w:color w:val="auto"/>
        </w:rPr>
        <w:t xml:space="preserve"> (анализ безопасности работ);</w:t>
      </w:r>
    </w:p>
    <w:p w14:paraId="25D20320" w14:textId="28CAE5BE" w:rsidR="00C20326" w:rsidRPr="00D17283" w:rsidRDefault="00C20326" w:rsidP="00D679F8">
      <w:pPr>
        <w:pStyle w:val="Default"/>
        <w:tabs>
          <w:tab w:val="left" w:pos="993"/>
        </w:tabs>
        <w:spacing w:line="276" w:lineRule="auto"/>
        <w:rPr>
          <w:rFonts w:ascii="Times New Roman" w:hAnsi="Times New Roman" w:cs="Times New Roman"/>
          <w:color w:val="auto"/>
        </w:rPr>
      </w:pPr>
      <w:r w:rsidRPr="00D17283">
        <w:rPr>
          <w:rFonts w:ascii="Times New Roman" w:hAnsi="Times New Roman" w:cs="Times New Roman"/>
          <w:color w:val="auto"/>
        </w:rPr>
        <w:t>–</w:t>
      </w:r>
      <w:r w:rsidRPr="00D17283">
        <w:rPr>
          <w:rFonts w:ascii="Times New Roman" w:hAnsi="Times New Roman" w:cs="Times New Roman"/>
          <w:color w:val="auto"/>
        </w:rPr>
        <w:tab/>
        <w:t>выдачей</w:t>
      </w:r>
      <w:r w:rsidR="008E5649">
        <w:rPr>
          <w:rFonts w:ascii="Times New Roman" w:hAnsi="Times New Roman" w:cs="Times New Roman"/>
          <w:color w:val="auto"/>
        </w:rPr>
        <w:t xml:space="preserve"> наряд</w:t>
      </w:r>
      <w:r w:rsidR="00335708">
        <w:rPr>
          <w:rFonts w:ascii="Times New Roman" w:hAnsi="Times New Roman" w:cs="Times New Roman"/>
          <w:color w:val="auto"/>
        </w:rPr>
        <w:t>ов</w:t>
      </w:r>
      <w:r w:rsidR="008E5649">
        <w:rPr>
          <w:rFonts w:ascii="Times New Roman" w:hAnsi="Times New Roman" w:cs="Times New Roman"/>
          <w:color w:val="auto"/>
        </w:rPr>
        <w:t>-допусков на работы повышенной опасности</w:t>
      </w:r>
      <w:r w:rsidRPr="00D17283">
        <w:rPr>
          <w:rFonts w:ascii="Times New Roman" w:hAnsi="Times New Roman" w:cs="Times New Roman"/>
          <w:color w:val="auto"/>
        </w:rPr>
        <w:t>;</w:t>
      </w:r>
    </w:p>
    <w:p w14:paraId="5872BEB6" w14:textId="77777777" w:rsidR="008E5649" w:rsidRPr="008E5649" w:rsidRDefault="00C20326" w:rsidP="00D679F8">
      <w:pPr>
        <w:pStyle w:val="Default"/>
        <w:tabs>
          <w:tab w:val="left" w:pos="993"/>
        </w:tabs>
        <w:spacing w:line="276" w:lineRule="auto"/>
        <w:rPr>
          <w:rFonts w:ascii="Times New Roman" w:hAnsi="Times New Roman" w:cs="Times New Roman"/>
          <w:color w:val="auto"/>
        </w:rPr>
      </w:pPr>
      <w:r w:rsidRPr="00D17283">
        <w:rPr>
          <w:rFonts w:ascii="Times New Roman" w:hAnsi="Times New Roman" w:cs="Times New Roman"/>
          <w:color w:val="auto"/>
        </w:rPr>
        <w:t>–</w:t>
      </w:r>
      <w:r w:rsidRPr="00D17283">
        <w:rPr>
          <w:rFonts w:ascii="Times New Roman" w:hAnsi="Times New Roman" w:cs="Times New Roman"/>
          <w:color w:val="auto"/>
        </w:rPr>
        <w:tab/>
        <w:t>оценкой ф</w:t>
      </w:r>
      <w:r w:rsidR="008E5649">
        <w:rPr>
          <w:rFonts w:ascii="Times New Roman" w:hAnsi="Times New Roman" w:cs="Times New Roman"/>
          <w:color w:val="auto"/>
        </w:rPr>
        <w:t>акторов, предупреждающих травмы</w:t>
      </w:r>
      <w:r w:rsidR="008E5649" w:rsidRPr="008E5649">
        <w:rPr>
          <w:rFonts w:ascii="Times New Roman" w:hAnsi="Times New Roman" w:cs="Times New Roman"/>
          <w:color w:val="auto"/>
        </w:rPr>
        <w:t>;</w:t>
      </w:r>
    </w:p>
    <w:p w14:paraId="04CE9727" w14:textId="19AD8D2F" w:rsidR="00C20326" w:rsidRPr="00D17283" w:rsidRDefault="008E5649" w:rsidP="00D679F8">
      <w:pPr>
        <w:pStyle w:val="Default"/>
        <w:tabs>
          <w:tab w:val="left" w:pos="993"/>
        </w:tabs>
        <w:spacing w:line="276" w:lineRule="auto"/>
        <w:rPr>
          <w:rFonts w:ascii="Times New Roman" w:hAnsi="Times New Roman" w:cs="Times New Roman"/>
          <w:color w:val="auto"/>
        </w:rPr>
      </w:pPr>
      <w:r w:rsidRPr="00D17283">
        <w:rPr>
          <w:rFonts w:ascii="Times New Roman" w:hAnsi="Times New Roman" w:cs="Times New Roman"/>
          <w:color w:val="auto"/>
        </w:rPr>
        <w:t>–</w:t>
      </w:r>
      <w:r w:rsidRPr="005D6D0C">
        <w:rPr>
          <w:rFonts w:ascii="Times New Roman" w:hAnsi="Times New Roman" w:cs="Times New Roman"/>
          <w:color w:val="auto"/>
        </w:rPr>
        <w:t xml:space="preserve">   </w:t>
      </w:r>
      <w:r w:rsidR="00C20326" w:rsidRPr="00D17283">
        <w:rPr>
          <w:rFonts w:ascii="Times New Roman" w:hAnsi="Times New Roman" w:cs="Times New Roman"/>
          <w:color w:val="auto"/>
        </w:rPr>
        <w:t xml:space="preserve">а также </w:t>
      </w:r>
      <w:r w:rsidR="00B20E3A" w:rsidRPr="00D17283">
        <w:rPr>
          <w:rFonts w:ascii="Times New Roman" w:hAnsi="Times New Roman" w:cs="Times New Roman"/>
          <w:color w:val="auto"/>
        </w:rPr>
        <w:t xml:space="preserve">с </w:t>
      </w:r>
      <w:r w:rsidR="00C20326" w:rsidRPr="00D17283">
        <w:rPr>
          <w:rFonts w:ascii="Times New Roman" w:hAnsi="Times New Roman" w:cs="Times New Roman"/>
          <w:color w:val="auto"/>
        </w:rPr>
        <w:t xml:space="preserve">применением других методов управления. </w:t>
      </w:r>
    </w:p>
    <w:p w14:paraId="1F309F90" w14:textId="637D89AB" w:rsidR="00C652F2" w:rsidRDefault="00AB69D6" w:rsidP="00D679F8">
      <w:pPr>
        <w:pStyle w:val="Default"/>
        <w:tabs>
          <w:tab w:val="left" w:pos="993"/>
        </w:tabs>
        <w:spacing w:line="276" w:lineRule="auto"/>
        <w:rPr>
          <w:rFonts w:ascii="Times New Roman" w:hAnsi="Times New Roman" w:cs="Times New Roman"/>
          <w:color w:val="auto"/>
        </w:rPr>
      </w:pPr>
      <w:r>
        <w:rPr>
          <w:rFonts w:ascii="Times New Roman" w:hAnsi="Times New Roman" w:cs="Times New Roman"/>
        </w:rPr>
        <w:t>7</w:t>
      </w:r>
      <w:r w:rsidR="00442CB4">
        <w:rPr>
          <w:rFonts w:ascii="Times New Roman" w:hAnsi="Times New Roman" w:cs="Times New Roman"/>
        </w:rPr>
        <w:t xml:space="preserve">.1.1.4. </w:t>
      </w:r>
      <w:r w:rsidR="00C20326" w:rsidRPr="00D17283">
        <w:rPr>
          <w:rFonts w:ascii="Times New Roman" w:hAnsi="Times New Roman" w:cs="Times New Roman"/>
          <w:color w:val="auto"/>
        </w:rPr>
        <w:t xml:space="preserve">Возможности, </w:t>
      </w:r>
      <w:r w:rsidR="0088245A">
        <w:rPr>
          <w:rFonts w:ascii="Times New Roman" w:hAnsi="Times New Roman" w:cs="Times New Roman"/>
          <w:color w:val="auto"/>
        </w:rPr>
        <w:t>в отношении СУОТ</w:t>
      </w:r>
      <w:r w:rsidR="00C20326" w:rsidRPr="00D17283">
        <w:rPr>
          <w:rFonts w:ascii="Times New Roman" w:hAnsi="Times New Roman" w:cs="Times New Roman"/>
          <w:color w:val="auto"/>
        </w:rPr>
        <w:t xml:space="preserve">, </w:t>
      </w:r>
      <w:r w:rsidR="006F6CD8">
        <w:rPr>
          <w:rFonts w:ascii="Times New Roman" w:hAnsi="Times New Roman" w:cs="Times New Roman"/>
          <w:color w:val="auto"/>
        </w:rPr>
        <w:t>включают</w:t>
      </w:r>
      <w:r w:rsidR="00EB2A8C">
        <w:rPr>
          <w:rFonts w:ascii="Times New Roman" w:hAnsi="Times New Roman" w:cs="Times New Roman"/>
          <w:color w:val="auto"/>
        </w:rPr>
        <w:t>:</w:t>
      </w:r>
    </w:p>
    <w:p w14:paraId="281963C2" w14:textId="4816D4DC" w:rsidR="00C20326" w:rsidRPr="00D17283" w:rsidRDefault="00C20326" w:rsidP="00D679F8">
      <w:pPr>
        <w:pStyle w:val="Default"/>
        <w:tabs>
          <w:tab w:val="left" w:pos="993"/>
        </w:tabs>
        <w:spacing w:line="276" w:lineRule="auto"/>
        <w:rPr>
          <w:rFonts w:ascii="Times New Roman" w:hAnsi="Times New Roman" w:cs="Times New Roman"/>
          <w:color w:val="auto"/>
        </w:rPr>
      </w:pPr>
      <w:r w:rsidRPr="00D17283">
        <w:rPr>
          <w:rFonts w:ascii="Times New Roman" w:hAnsi="Times New Roman" w:cs="Times New Roman"/>
          <w:color w:val="auto"/>
        </w:rPr>
        <w:t>–</w:t>
      </w:r>
      <w:r w:rsidRPr="00D17283">
        <w:rPr>
          <w:rFonts w:ascii="Times New Roman" w:hAnsi="Times New Roman" w:cs="Times New Roman"/>
          <w:color w:val="auto"/>
        </w:rPr>
        <w:tab/>
        <w:t xml:space="preserve">использование </w:t>
      </w:r>
      <w:r w:rsidR="00F71CBB" w:rsidRPr="00D17283">
        <w:rPr>
          <w:rFonts w:ascii="Times New Roman" w:hAnsi="Times New Roman" w:cs="Times New Roman"/>
          <w:color w:val="auto"/>
        </w:rPr>
        <w:t xml:space="preserve">в </w:t>
      </w:r>
      <w:r w:rsidR="00CB0667">
        <w:rPr>
          <w:rFonts w:ascii="Times New Roman" w:hAnsi="Times New Roman" w:cs="Times New Roman"/>
          <w:color w:val="auto"/>
        </w:rPr>
        <w:t>Обществе</w:t>
      </w:r>
      <w:r w:rsidR="00F71CBB" w:rsidRPr="00D17283">
        <w:rPr>
          <w:rFonts w:ascii="Times New Roman" w:hAnsi="Times New Roman" w:cs="Times New Roman"/>
          <w:color w:val="auto"/>
        </w:rPr>
        <w:t xml:space="preserve"> </w:t>
      </w:r>
      <w:r w:rsidRPr="00D17283">
        <w:rPr>
          <w:rFonts w:ascii="Times New Roman" w:hAnsi="Times New Roman" w:cs="Times New Roman"/>
          <w:color w:val="auto"/>
        </w:rPr>
        <w:t xml:space="preserve">новых технологий для улучшения показателей в области </w:t>
      </w:r>
      <w:r w:rsidR="006F6CD8">
        <w:rPr>
          <w:rFonts w:ascii="Times New Roman" w:hAnsi="Times New Roman" w:cs="Times New Roman"/>
          <w:color w:val="auto"/>
        </w:rPr>
        <w:t>ОТ</w:t>
      </w:r>
      <w:r w:rsidRPr="00D17283">
        <w:rPr>
          <w:rFonts w:ascii="Times New Roman" w:hAnsi="Times New Roman" w:cs="Times New Roman"/>
          <w:color w:val="auto"/>
        </w:rPr>
        <w:t>;</w:t>
      </w:r>
    </w:p>
    <w:p w14:paraId="7114DCF2" w14:textId="2F26BA43" w:rsidR="00C20326" w:rsidRDefault="00C20326" w:rsidP="00D679F8">
      <w:pPr>
        <w:pStyle w:val="Default"/>
        <w:tabs>
          <w:tab w:val="left" w:pos="993"/>
        </w:tabs>
        <w:spacing w:line="276" w:lineRule="auto"/>
        <w:rPr>
          <w:rFonts w:ascii="Times New Roman" w:hAnsi="Times New Roman" w:cs="Times New Roman"/>
          <w:color w:val="auto"/>
        </w:rPr>
      </w:pPr>
      <w:r w:rsidRPr="00D17283">
        <w:rPr>
          <w:rFonts w:ascii="Times New Roman" w:hAnsi="Times New Roman" w:cs="Times New Roman"/>
          <w:color w:val="auto"/>
        </w:rPr>
        <w:t>–</w:t>
      </w:r>
      <w:r w:rsidRPr="00D17283">
        <w:rPr>
          <w:rFonts w:ascii="Times New Roman" w:hAnsi="Times New Roman" w:cs="Times New Roman"/>
          <w:color w:val="auto"/>
        </w:rPr>
        <w:tab/>
        <w:t xml:space="preserve">повышение культуры безопасности, в том числе за счет </w:t>
      </w:r>
      <w:r w:rsidR="00EA3F2B" w:rsidRPr="00D17283">
        <w:rPr>
          <w:rFonts w:ascii="Times New Roman" w:hAnsi="Times New Roman" w:cs="Times New Roman"/>
          <w:color w:val="auto"/>
        </w:rPr>
        <w:t>повышения</w:t>
      </w:r>
      <w:r w:rsidRPr="00D17283">
        <w:rPr>
          <w:rFonts w:ascii="Times New Roman" w:hAnsi="Times New Roman" w:cs="Times New Roman"/>
          <w:color w:val="auto"/>
        </w:rPr>
        <w:t xml:space="preserve"> компетентности в области </w:t>
      </w:r>
      <w:r w:rsidR="006F6CD8">
        <w:rPr>
          <w:rFonts w:ascii="Times New Roman" w:hAnsi="Times New Roman" w:cs="Times New Roman"/>
          <w:color w:val="auto"/>
        </w:rPr>
        <w:t>ОТ</w:t>
      </w:r>
      <w:r w:rsidRPr="00D17283">
        <w:rPr>
          <w:rFonts w:ascii="Times New Roman" w:hAnsi="Times New Roman" w:cs="Times New Roman"/>
          <w:color w:val="auto"/>
        </w:rPr>
        <w:t xml:space="preserve">. </w:t>
      </w:r>
    </w:p>
    <w:p w14:paraId="5B379AC8" w14:textId="77777777" w:rsidR="00C4373C" w:rsidRPr="00BB34EF" w:rsidRDefault="00C4373C" w:rsidP="00D679F8">
      <w:pPr>
        <w:pStyle w:val="Default"/>
        <w:tabs>
          <w:tab w:val="left" w:pos="993"/>
        </w:tabs>
        <w:spacing w:line="276" w:lineRule="auto"/>
        <w:rPr>
          <w:rFonts w:ascii="Times New Roman" w:hAnsi="Times New Roman" w:cs="Times New Roman"/>
          <w:color w:val="auto"/>
          <w:szCs w:val="16"/>
        </w:rPr>
      </w:pPr>
    </w:p>
    <w:p w14:paraId="1C1BABD8" w14:textId="19999A3E" w:rsidR="00F866F9" w:rsidRPr="00D17283" w:rsidRDefault="00CE49A8" w:rsidP="00D679F8">
      <w:pPr>
        <w:pStyle w:val="23"/>
        <w:tabs>
          <w:tab w:val="left" w:pos="851"/>
        </w:tabs>
        <w:spacing w:before="0" w:line="276" w:lineRule="auto"/>
        <w:rPr>
          <w:rFonts w:ascii="Times New Roman" w:hAnsi="Times New Roman" w:cs="Times New Roman"/>
          <w:sz w:val="24"/>
          <w:szCs w:val="24"/>
        </w:rPr>
      </w:pPr>
      <w:bookmarkStart w:id="132" w:name="_Toc86130075"/>
      <w:bookmarkEnd w:id="131"/>
      <w:r>
        <w:rPr>
          <w:rFonts w:ascii="Times New Roman" w:hAnsi="Times New Roman" w:cs="Times New Roman"/>
          <w:b/>
          <w:bCs w:val="0"/>
          <w:color w:val="auto"/>
          <w:sz w:val="24"/>
          <w:szCs w:val="24"/>
        </w:rPr>
        <w:t xml:space="preserve">  </w:t>
      </w:r>
      <w:bookmarkStart w:id="133" w:name="_Toc124519395"/>
      <w:r w:rsidR="00AB69D6">
        <w:rPr>
          <w:rFonts w:ascii="Times New Roman" w:hAnsi="Times New Roman" w:cs="Times New Roman"/>
          <w:b/>
          <w:bCs w:val="0"/>
          <w:color w:val="auto"/>
          <w:sz w:val="24"/>
          <w:szCs w:val="24"/>
        </w:rPr>
        <w:t>7</w:t>
      </w:r>
      <w:r>
        <w:rPr>
          <w:rFonts w:ascii="Times New Roman" w:hAnsi="Times New Roman" w:cs="Times New Roman"/>
          <w:b/>
          <w:bCs w:val="0"/>
          <w:color w:val="auto"/>
          <w:sz w:val="24"/>
          <w:szCs w:val="24"/>
        </w:rPr>
        <w:t>.1.2.</w:t>
      </w:r>
      <w:r w:rsidR="001B4797">
        <w:rPr>
          <w:rFonts w:ascii="Times New Roman" w:hAnsi="Times New Roman" w:cs="Times New Roman"/>
          <w:b/>
          <w:bCs w:val="0"/>
          <w:color w:val="auto"/>
          <w:sz w:val="24"/>
          <w:szCs w:val="24"/>
        </w:rPr>
        <w:t xml:space="preserve"> </w:t>
      </w:r>
      <w:r w:rsidR="00F866F9" w:rsidRPr="00D17283">
        <w:rPr>
          <w:rFonts w:ascii="Times New Roman" w:hAnsi="Times New Roman" w:cs="Times New Roman"/>
          <w:b/>
          <w:bCs w:val="0"/>
          <w:color w:val="auto"/>
          <w:sz w:val="24"/>
          <w:szCs w:val="24"/>
        </w:rPr>
        <w:t>Идентификация опасностей и оценка рисков</w:t>
      </w:r>
      <w:bookmarkEnd w:id="133"/>
      <w:r w:rsidR="00F866F9" w:rsidRPr="00D17283">
        <w:rPr>
          <w:rFonts w:ascii="Times New Roman" w:hAnsi="Times New Roman" w:cs="Times New Roman"/>
          <w:b/>
          <w:bCs w:val="0"/>
          <w:color w:val="auto"/>
          <w:sz w:val="24"/>
          <w:szCs w:val="24"/>
        </w:rPr>
        <w:t xml:space="preserve"> </w:t>
      </w:r>
      <w:bookmarkEnd w:id="132"/>
    </w:p>
    <w:p w14:paraId="5C7A1493" w14:textId="00F2AF32" w:rsidR="0088245A" w:rsidRDefault="0088245A" w:rsidP="00D679F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7.1.2.1 </w:t>
      </w:r>
      <w:r w:rsidR="006F6CD8">
        <w:rPr>
          <w:rFonts w:ascii="Times New Roman" w:hAnsi="Times New Roman" w:cs="Times New Roman"/>
          <w:sz w:val="24"/>
          <w:szCs w:val="24"/>
        </w:rPr>
        <w:t>И</w:t>
      </w:r>
      <w:r w:rsidR="00462BDD" w:rsidRPr="00D17283">
        <w:rPr>
          <w:rFonts w:ascii="Times New Roman" w:hAnsi="Times New Roman" w:cs="Times New Roman"/>
          <w:sz w:val="24"/>
          <w:szCs w:val="24"/>
        </w:rPr>
        <w:t>дентификаци</w:t>
      </w:r>
      <w:r w:rsidR="006F6CD8">
        <w:rPr>
          <w:rFonts w:ascii="Times New Roman" w:hAnsi="Times New Roman" w:cs="Times New Roman"/>
          <w:sz w:val="24"/>
          <w:szCs w:val="24"/>
        </w:rPr>
        <w:t>я</w:t>
      </w:r>
      <w:r w:rsidR="00462BDD" w:rsidRPr="00D17283">
        <w:rPr>
          <w:rFonts w:ascii="Times New Roman" w:hAnsi="Times New Roman" w:cs="Times New Roman"/>
          <w:sz w:val="24"/>
          <w:szCs w:val="24"/>
        </w:rPr>
        <w:t xml:space="preserve"> опасностей</w:t>
      </w:r>
      <w:r>
        <w:rPr>
          <w:rFonts w:ascii="Times New Roman" w:hAnsi="Times New Roman" w:cs="Times New Roman"/>
          <w:sz w:val="24"/>
          <w:szCs w:val="24"/>
        </w:rPr>
        <w:t xml:space="preserve"> и оценка рисков</w:t>
      </w:r>
      <w:r w:rsidR="00462BDD" w:rsidRPr="00D17283">
        <w:rPr>
          <w:rFonts w:ascii="Times New Roman" w:hAnsi="Times New Roman" w:cs="Times New Roman"/>
          <w:sz w:val="24"/>
          <w:szCs w:val="24"/>
        </w:rPr>
        <w:t xml:space="preserve"> на рабочих местах</w:t>
      </w:r>
      <w:r w:rsidR="006F6CD8">
        <w:rPr>
          <w:rFonts w:ascii="Times New Roman" w:hAnsi="Times New Roman" w:cs="Times New Roman"/>
          <w:sz w:val="24"/>
          <w:szCs w:val="24"/>
        </w:rPr>
        <w:t xml:space="preserve"> осуществляется в соответствии со </w:t>
      </w:r>
      <w:r w:rsidR="006F6CD8" w:rsidRPr="00D17283">
        <w:rPr>
          <w:rFonts w:ascii="Times New Roman" w:hAnsi="Times New Roman" w:cs="Times New Roman"/>
          <w:color w:val="000000" w:themeColor="text1"/>
          <w:sz w:val="24"/>
          <w:szCs w:val="24"/>
        </w:rPr>
        <w:t>стандарт</w:t>
      </w:r>
      <w:r w:rsidR="006F6CD8">
        <w:rPr>
          <w:rFonts w:ascii="Times New Roman" w:hAnsi="Times New Roman" w:cs="Times New Roman"/>
          <w:color w:val="000000" w:themeColor="text1"/>
          <w:sz w:val="24"/>
          <w:szCs w:val="24"/>
        </w:rPr>
        <w:t>ом</w:t>
      </w:r>
      <w:r w:rsidR="006F6CD8" w:rsidRPr="00D17283">
        <w:rPr>
          <w:rFonts w:ascii="Times New Roman" w:hAnsi="Times New Roman" w:cs="Times New Roman"/>
          <w:color w:val="000000" w:themeColor="text1"/>
          <w:sz w:val="24"/>
          <w:szCs w:val="24"/>
        </w:rPr>
        <w:t xml:space="preserve"> </w:t>
      </w:r>
      <w:r w:rsidR="00FE5136">
        <w:rPr>
          <w:rFonts w:ascii="Times New Roman" w:hAnsi="Times New Roman" w:cs="Times New Roman"/>
          <w:color w:val="000000" w:themeColor="text1"/>
          <w:sz w:val="24"/>
          <w:szCs w:val="24"/>
        </w:rPr>
        <w:t>Общества</w:t>
      </w:r>
      <w:r w:rsidR="00462BDD" w:rsidRPr="00D17283">
        <w:rPr>
          <w:rFonts w:ascii="Times New Roman" w:hAnsi="Times New Roman" w:cs="Times New Roman"/>
          <w:sz w:val="24"/>
          <w:szCs w:val="24"/>
        </w:rPr>
        <w:t>.</w:t>
      </w:r>
      <w:r w:rsidR="00E0731F" w:rsidRPr="00D17283">
        <w:rPr>
          <w:rFonts w:ascii="Times New Roman" w:hAnsi="Times New Roman" w:cs="Times New Roman"/>
          <w:sz w:val="24"/>
          <w:szCs w:val="24"/>
        </w:rPr>
        <w:t xml:space="preserve"> </w:t>
      </w:r>
    </w:p>
    <w:p w14:paraId="7007FC38" w14:textId="7BFE0F9F" w:rsidR="00462BDD" w:rsidRPr="00D17283" w:rsidRDefault="0088245A" w:rsidP="00D679F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7.1.2.2 </w:t>
      </w:r>
      <w:r w:rsidR="00EA3F2B" w:rsidRPr="00EF477F">
        <w:rPr>
          <w:rFonts w:ascii="Times New Roman" w:hAnsi="Times New Roman" w:cs="Times New Roman"/>
          <w:sz w:val="24"/>
          <w:szCs w:val="24"/>
        </w:rPr>
        <w:t>И</w:t>
      </w:r>
      <w:r w:rsidR="00E0731F" w:rsidRPr="00EF477F">
        <w:rPr>
          <w:rFonts w:ascii="Times New Roman" w:hAnsi="Times New Roman" w:cs="Times New Roman"/>
          <w:sz w:val="24"/>
          <w:szCs w:val="24"/>
        </w:rPr>
        <w:t>дентификаци</w:t>
      </w:r>
      <w:r w:rsidR="00A144CB" w:rsidRPr="00EF477F">
        <w:rPr>
          <w:rFonts w:ascii="Times New Roman" w:hAnsi="Times New Roman" w:cs="Times New Roman"/>
          <w:sz w:val="24"/>
          <w:szCs w:val="24"/>
        </w:rPr>
        <w:t>ю</w:t>
      </w:r>
      <w:r w:rsidR="00E0731F" w:rsidRPr="00EF477F">
        <w:rPr>
          <w:rFonts w:ascii="Times New Roman" w:hAnsi="Times New Roman" w:cs="Times New Roman"/>
          <w:sz w:val="24"/>
          <w:szCs w:val="24"/>
        </w:rPr>
        <w:t xml:space="preserve"> опасностей</w:t>
      </w:r>
      <w:r w:rsidR="00E0731F" w:rsidRPr="00D17283">
        <w:rPr>
          <w:rFonts w:ascii="Times New Roman" w:hAnsi="Times New Roman" w:cs="Times New Roman"/>
          <w:sz w:val="24"/>
          <w:szCs w:val="24"/>
        </w:rPr>
        <w:t xml:space="preserve"> на рабочих местах выполня</w:t>
      </w:r>
      <w:r w:rsidR="008C54D4" w:rsidRPr="00D17283">
        <w:rPr>
          <w:rFonts w:ascii="Times New Roman" w:hAnsi="Times New Roman" w:cs="Times New Roman"/>
          <w:sz w:val="24"/>
          <w:szCs w:val="24"/>
        </w:rPr>
        <w:t>е</w:t>
      </w:r>
      <w:r w:rsidR="00E0731F" w:rsidRPr="00D17283">
        <w:rPr>
          <w:rFonts w:ascii="Times New Roman" w:hAnsi="Times New Roman" w:cs="Times New Roman"/>
          <w:sz w:val="24"/>
          <w:szCs w:val="24"/>
        </w:rPr>
        <w:t xml:space="preserve">т </w:t>
      </w:r>
      <w:r w:rsidR="0098007E">
        <w:rPr>
          <w:rFonts w:ascii="Times New Roman" w:hAnsi="Times New Roman" w:cs="Times New Roman"/>
          <w:sz w:val="24"/>
          <w:szCs w:val="24"/>
        </w:rPr>
        <w:t>РГ по оценке рисков</w:t>
      </w:r>
      <w:r w:rsidR="00E0731F" w:rsidRPr="00D17283">
        <w:rPr>
          <w:rFonts w:ascii="Times New Roman" w:hAnsi="Times New Roman" w:cs="Times New Roman"/>
          <w:sz w:val="24"/>
          <w:szCs w:val="24"/>
        </w:rPr>
        <w:t>, состав которой утверждает руководител</w:t>
      </w:r>
      <w:r w:rsidR="00A144CB" w:rsidRPr="00D17283">
        <w:rPr>
          <w:rFonts w:ascii="Times New Roman" w:hAnsi="Times New Roman" w:cs="Times New Roman"/>
          <w:sz w:val="24"/>
          <w:szCs w:val="24"/>
        </w:rPr>
        <w:t>ь</w:t>
      </w:r>
      <w:r w:rsidR="00E0731F" w:rsidRPr="00D17283">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00E0731F" w:rsidRPr="00D17283">
        <w:rPr>
          <w:rFonts w:ascii="Times New Roman" w:hAnsi="Times New Roman" w:cs="Times New Roman"/>
          <w:sz w:val="24"/>
          <w:szCs w:val="24"/>
        </w:rPr>
        <w:t xml:space="preserve">. </w:t>
      </w:r>
    </w:p>
    <w:p w14:paraId="3EF1284C" w14:textId="08F3C3CA" w:rsidR="00F65EA8" w:rsidRDefault="0088245A" w:rsidP="00D679F8">
      <w:pPr>
        <w:pStyle w:val="af0"/>
        <w:tabs>
          <w:tab w:val="left" w:pos="1311"/>
        </w:tabs>
        <w:spacing w:line="276" w:lineRule="auto"/>
        <w:rPr>
          <w:color w:val="000000"/>
          <w:sz w:val="24"/>
          <w:szCs w:val="24"/>
        </w:rPr>
      </w:pPr>
      <w:r>
        <w:rPr>
          <w:color w:val="000000"/>
          <w:sz w:val="24"/>
          <w:szCs w:val="24"/>
        </w:rPr>
        <w:t xml:space="preserve">7.1.2.3 </w:t>
      </w:r>
      <w:r w:rsidR="00022BBD" w:rsidRPr="00D17283">
        <w:rPr>
          <w:color w:val="000000"/>
          <w:sz w:val="24"/>
          <w:szCs w:val="24"/>
        </w:rPr>
        <w:t>Процесс</w:t>
      </w:r>
      <w:r w:rsidR="00F65EA8">
        <w:rPr>
          <w:color w:val="000000"/>
          <w:sz w:val="24"/>
          <w:szCs w:val="24"/>
        </w:rPr>
        <w:t xml:space="preserve"> идентификации опасностей </w:t>
      </w:r>
      <w:r w:rsidR="001D269B" w:rsidRPr="00D17283">
        <w:rPr>
          <w:color w:val="000000"/>
          <w:sz w:val="24"/>
          <w:szCs w:val="24"/>
        </w:rPr>
        <w:t xml:space="preserve">основан на </w:t>
      </w:r>
      <w:r w:rsidR="00840658" w:rsidRPr="00D17283">
        <w:rPr>
          <w:color w:val="000000"/>
          <w:sz w:val="24"/>
          <w:szCs w:val="24"/>
        </w:rPr>
        <w:t xml:space="preserve">последовательном выполнении </w:t>
      </w:r>
      <w:r w:rsidR="00F65EA8">
        <w:rPr>
          <w:color w:val="000000"/>
          <w:sz w:val="24"/>
          <w:szCs w:val="24"/>
        </w:rPr>
        <w:t xml:space="preserve">следующих видов </w:t>
      </w:r>
      <w:r w:rsidR="00E36AD0" w:rsidRPr="00D17283">
        <w:rPr>
          <w:color w:val="000000"/>
          <w:sz w:val="24"/>
          <w:szCs w:val="24"/>
        </w:rPr>
        <w:t>работ</w:t>
      </w:r>
      <w:r w:rsidR="00F65EA8">
        <w:rPr>
          <w:color w:val="000000"/>
          <w:sz w:val="24"/>
          <w:szCs w:val="24"/>
        </w:rPr>
        <w:t>:</w:t>
      </w:r>
    </w:p>
    <w:p w14:paraId="1460C15D" w14:textId="57CABF0D" w:rsidR="00F65EA8" w:rsidRDefault="00F65EA8" w:rsidP="00D679F8">
      <w:pPr>
        <w:pStyle w:val="af0"/>
        <w:tabs>
          <w:tab w:val="left" w:pos="1311"/>
        </w:tabs>
        <w:spacing w:line="276" w:lineRule="auto"/>
        <w:rPr>
          <w:sz w:val="24"/>
          <w:szCs w:val="24"/>
        </w:rPr>
      </w:pPr>
      <w:r>
        <w:rPr>
          <w:color w:val="000000"/>
          <w:sz w:val="24"/>
          <w:szCs w:val="24"/>
        </w:rPr>
        <w:t>–</w:t>
      </w:r>
      <w:r w:rsidR="00E36AD0" w:rsidRPr="00D17283">
        <w:rPr>
          <w:color w:val="000000"/>
          <w:sz w:val="24"/>
          <w:szCs w:val="24"/>
        </w:rPr>
        <w:t xml:space="preserve"> сбор и представление в систематизированном виде необходимой исходной информации</w:t>
      </w:r>
      <w:r>
        <w:rPr>
          <w:sz w:val="24"/>
          <w:szCs w:val="24"/>
        </w:rPr>
        <w:t>;</w:t>
      </w:r>
    </w:p>
    <w:p w14:paraId="7D63F543" w14:textId="768BF69E" w:rsidR="00E36AD0" w:rsidRPr="00D17283" w:rsidRDefault="00F65EA8" w:rsidP="00D679F8">
      <w:pPr>
        <w:pStyle w:val="af0"/>
        <w:tabs>
          <w:tab w:val="left" w:pos="1311"/>
        </w:tabs>
        <w:spacing w:line="276" w:lineRule="auto"/>
        <w:rPr>
          <w:sz w:val="24"/>
          <w:szCs w:val="24"/>
        </w:rPr>
      </w:pPr>
      <w:r>
        <w:rPr>
          <w:sz w:val="24"/>
          <w:szCs w:val="24"/>
        </w:rPr>
        <w:t xml:space="preserve">– выявление </w:t>
      </w:r>
      <w:r w:rsidR="00705BF8" w:rsidRPr="00D17283">
        <w:rPr>
          <w:sz w:val="24"/>
          <w:szCs w:val="24"/>
        </w:rPr>
        <w:t xml:space="preserve">опасностей </w:t>
      </w:r>
      <w:r w:rsidR="00A144CB" w:rsidRPr="00D17283">
        <w:rPr>
          <w:sz w:val="24"/>
          <w:szCs w:val="24"/>
        </w:rPr>
        <w:t>на основе</w:t>
      </w:r>
      <w:r w:rsidR="00705BF8" w:rsidRPr="00D17283">
        <w:rPr>
          <w:sz w:val="24"/>
          <w:szCs w:val="24"/>
        </w:rPr>
        <w:t xml:space="preserve"> анализ</w:t>
      </w:r>
      <w:r>
        <w:rPr>
          <w:sz w:val="24"/>
          <w:szCs w:val="24"/>
        </w:rPr>
        <w:t>а</w:t>
      </w:r>
      <w:r w:rsidR="00705BF8" w:rsidRPr="00D17283">
        <w:rPr>
          <w:sz w:val="24"/>
          <w:szCs w:val="24"/>
        </w:rPr>
        <w:t xml:space="preserve"> </w:t>
      </w:r>
      <w:r w:rsidR="006257B2" w:rsidRPr="00D17283">
        <w:rPr>
          <w:sz w:val="24"/>
          <w:szCs w:val="24"/>
        </w:rPr>
        <w:t>исходн</w:t>
      </w:r>
      <w:r w:rsidR="006257B2">
        <w:rPr>
          <w:sz w:val="24"/>
          <w:szCs w:val="24"/>
        </w:rPr>
        <w:t>ых</w:t>
      </w:r>
      <w:r w:rsidR="006257B2" w:rsidRPr="00D17283">
        <w:rPr>
          <w:sz w:val="24"/>
          <w:szCs w:val="24"/>
        </w:rPr>
        <w:t xml:space="preserve"> </w:t>
      </w:r>
      <w:r w:rsidR="006257B2">
        <w:rPr>
          <w:sz w:val="24"/>
          <w:szCs w:val="24"/>
        </w:rPr>
        <w:t>данных</w:t>
      </w:r>
      <w:r>
        <w:rPr>
          <w:sz w:val="24"/>
          <w:szCs w:val="24"/>
        </w:rPr>
        <w:t xml:space="preserve"> и документации</w:t>
      </w:r>
      <w:r w:rsidR="00705BF8" w:rsidRPr="00D17283">
        <w:rPr>
          <w:sz w:val="24"/>
          <w:szCs w:val="24"/>
        </w:rPr>
        <w:t>, а также обследовани</w:t>
      </w:r>
      <w:r w:rsidR="00E7237F">
        <w:rPr>
          <w:sz w:val="24"/>
          <w:szCs w:val="24"/>
        </w:rPr>
        <w:t>е</w:t>
      </w:r>
      <w:r w:rsidR="00705BF8" w:rsidRPr="00D17283">
        <w:rPr>
          <w:sz w:val="24"/>
          <w:szCs w:val="24"/>
        </w:rPr>
        <w:t xml:space="preserve"> рабочих мест путем их обхода и осмотра, с проведением опроса работников и их непосредственных руководителей</w:t>
      </w:r>
      <w:r w:rsidR="00E36AD0" w:rsidRPr="00D17283">
        <w:rPr>
          <w:sz w:val="24"/>
          <w:szCs w:val="24"/>
        </w:rPr>
        <w:t xml:space="preserve">. </w:t>
      </w:r>
    </w:p>
    <w:p w14:paraId="7EC51488" w14:textId="05637FFB" w:rsidR="00022BBD" w:rsidRPr="00D17283" w:rsidRDefault="00E36AD0" w:rsidP="00D679F8">
      <w:pPr>
        <w:pStyle w:val="af0"/>
        <w:tabs>
          <w:tab w:val="left" w:pos="1311"/>
        </w:tabs>
        <w:spacing w:line="276" w:lineRule="auto"/>
        <w:rPr>
          <w:color w:val="000000"/>
          <w:sz w:val="24"/>
          <w:szCs w:val="24"/>
        </w:rPr>
      </w:pPr>
      <w:r w:rsidRPr="00D17283">
        <w:rPr>
          <w:sz w:val="24"/>
          <w:szCs w:val="24"/>
        </w:rPr>
        <w:t xml:space="preserve">При сборе исходной информации </w:t>
      </w:r>
      <w:r w:rsidR="006257B2" w:rsidRPr="00D17283">
        <w:rPr>
          <w:sz w:val="24"/>
          <w:szCs w:val="24"/>
        </w:rPr>
        <w:t>учитыва</w:t>
      </w:r>
      <w:r w:rsidR="006257B2">
        <w:rPr>
          <w:sz w:val="24"/>
          <w:szCs w:val="24"/>
        </w:rPr>
        <w:t>ются</w:t>
      </w:r>
      <w:r w:rsidR="00022BBD" w:rsidRPr="00D17283">
        <w:rPr>
          <w:color w:val="000000"/>
          <w:sz w:val="24"/>
          <w:szCs w:val="24"/>
        </w:rPr>
        <w:t>:</w:t>
      </w:r>
    </w:p>
    <w:p w14:paraId="69B195B9" w14:textId="4F1EC9F6" w:rsidR="00022BBD" w:rsidRPr="00D17283" w:rsidRDefault="00022BBD" w:rsidP="00D679F8">
      <w:pPr>
        <w:autoSpaceDE w:val="0"/>
        <w:autoSpaceDN w:val="0"/>
        <w:adjustRightInd w:val="0"/>
        <w:spacing w:after="0"/>
        <w:ind w:firstLine="709"/>
        <w:jc w:val="both"/>
        <w:rPr>
          <w:rFonts w:ascii="Times New Roman" w:hAnsi="Times New Roman" w:cs="Times New Roman"/>
          <w:color w:val="000000"/>
          <w:sz w:val="24"/>
          <w:szCs w:val="24"/>
        </w:rPr>
      </w:pPr>
      <w:r w:rsidRPr="00D17283">
        <w:rPr>
          <w:rFonts w:ascii="Times New Roman" w:hAnsi="Times New Roman" w:cs="Times New Roman"/>
          <w:color w:val="000000"/>
          <w:sz w:val="24"/>
          <w:szCs w:val="24"/>
        </w:rPr>
        <w:t xml:space="preserve">a) </w:t>
      </w:r>
      <w:r w:rsidR="00705BF8" w:rsidRPr="00D17283">
        <w:rPr>
          <w:rFonts w:ascii="Times New Roman" w:hAnsi="Times New Roman" w:cs="Times New Roman"/>
          <w:color w:val="000000"/>
          <w:sz w:val="24"/>
          <w:szCs w:val="24"/>
        </w:rPr>
        <w:t xml:space="preserve">вид выполняемой работы и </w:t>
      </w:r>
      <w:r w:rsidR="00524A32">
        <w:rPr>
          <w:rFonts w:ascii="Times New Roman" w:hAnsi="Times New Roman" w:cs="Times New Roman"/>
          <w:color w:val="000000"/>
          <w:sz w:val="24"/>
          <w:szCs w:val="24"/>
        </w:rPr>
        <w:t>ее организаци</w:t>
      </w:r>
      <w:r w:rsidR="00DD3D34">
        <w:rPr>
          <w:rFonts w:ascii="Times New Roman" w:hAnsi="Times New Roman" w:cs="Times New Roman"/>
          <w:color w:val="000000"/>
          <w:sz w:val="24"/>
          <w:szCs w:val="24"/>
        </w:rPr>
        <w:t>я</w:t>
      </w:r>
      <w:r w:rsidRPr="00D17283">
        <w:rPr>
          <w:rFonts w:ascii="Times New Roman" w:hAnsi="Times New Roman" w:cs="Times New Roman"/>
          <w:color w:val="000000"/>
          <w:sz w:val="24"/>
          <w:szCs w:val="24"/>
        </w:rPr>
        <w:t xml:space="preserve"> </w:t>
      </w:r>
      <w:r w:rsidR="009702B8" w:rsidRPr="00D17283">
        <w:rPr>
          <w:rFonts w:ascii="Times New Roman" w:hAnsi="Times New Roman" w:cs="Times New Roman"/>
          <w:color w:val="000000"/>
          <w:sz w:val="24"/>
          <w:szCs w:val="24"/>
        </w:rPr>
        <w:t xml:space="preserve">в </w:t>
      </w:r>
      <w:r w:rsidR="00335334" w:rsidRPr="00D17283">
        <w:rPr>
          <w:rFonts w:ascii="Times New Roman" w:hAnsi="Times New Roman" w:cs="Times New Roman"/>
          <w:color w:val="000000"/>
          <w:sz w:val="24"/>
          <w:szCs w:val="24"/>
        </w:rPr>
        <w:t>СП</w:t>
      </w:r>
      <w:r w:rsidR="009702B8" w:rsidRPr="00D17283">
        <w:rPr>
          <w:rFonts w:ascii="Times New Roman" w:hAnsi="Times New Roman" w:cs="Times New Roman"/>
          <w:color w:val="000000"/>
          <w:sz w:val="24"/>
          <w:szCs w:val="24"/>
        </w:rPr>
        <w:t xml:space="preserve"> </w:t>
      </w:r>
      <w:r w:rsidR="00FE5136">
        <w:rPr>
          <w:rFonts w:ascii="Times New Roman" w:hAnsi="Times New Roman" w:cs="Times New Roman"/>
          <w:color w:val="000000"/>
          <w:sz w:val="24"/>
          <w:szCs w:val="24"/>
        </w:rPr>
        <w:t>Общества</w:t>
      </w:r>
      <w:r w:rsidRPr="00D17283">
        <w:rPr>
          <w:rFonts w:ascii="Times New Roman" w:hAnsi="Times New Roman" w:cs="Times New Roman"/>
          <w:color w:val="000000"/>
          <w:sz w:val="24"/>
          <w:szCs w:val="24"/>
        </w:rPr>
        <w:t xml:space="preserve">, </w:t>
      </w:r>
      <w:r w:rsidR="009702B8" w:rsidRPr="00D17283">
        <w:rPr>
          <w:rFonts w:ascii="Times New Roman" w:hAnsi="Times New Roman" w:cs="Times New Roman"/>
          <w:color w:val="000000"/>
          <w:sz w:val="24"/>
          <w:szCs w:val="24"/>
        </w:rPr>
        <w:t>включая график работы и сменность,</w:t>
      </w:r>
      <w:r w:rsidRPr="00D17283">
        <w:rPr>
          <w:rFonts w:ascii="Times New Roman" w:hAnsi="Times New Roman" w:cs="Times New Roman"/>
          <w:color w:val="000000"/>
          <w:sz w:val="24"/>
          <w:szCs w:val="24"/>
        </w:rPr>
        <w:t xml:space="preserve"> лидерство и культур</w:t>
      </w:r>
      <w:r w:rsidR="00DD3D34">
        <w:rPr>
          <w:rFonts w:ascii="Times New Roman" w:hAnsi="Times New Roman" w:cs="Times New Roman"/>
          <w:color w:val="000000"/>
          <w:sz w:val="24"/>
          <w:szCs w:val="24"/>
        </w:rPr>
        <w:t>а</w:t>
      </w:r>
      <w:r w:rsidRPr="00D17283">
        <w:rPr>
          <w:rFonts w:ascii="Times New Roman" w:hAnsi="Times New Roman" w:cs="Times New Roman"/>
          <w:color w:val="000000"/>
          <w:sz w:val="24"/>
          <w:szCs w:val="24"/>
        </w:rPr>
        <w:t xml:space="preserve"> </w:t>
      </w:r>
      <w:r w:rsidR="009702B8" w:rsidRPr="00D17283">
        <w:rPr>
          <w:rFonts w:ascii="Times New Roman" w:hAnsi="Times New Roman" w:cs="Times New Roman"/>
          <w:color w:val="000000"/>
          <w:sz w:val="24"/>
          <w:szCs w:val="24"/>
        </w:rPr>
        <w:t>производства</w:t>
      </w:r>
      <w:r w:rsidRPr="00D17283">
        <w:rPr>
          <w:rFonts w:ascii="Times New Roman" w:hAnsi="Times New Roman" w:cs="Times New Roman"/>
          <w:color w:val="000000"/>
          <w:sz w:val="24"/>
          <w:szCs w:val="24"/>
        </w:rPr>
        <w:t xml:space="preserve">; </w:t>
      </w:r>
    </w:p>
    <w:p w14:paraId="5CC9BED6" w14:textId="0331BA0D" w:rsidR="00022BBD" w:rsidRPr="00D17283" w:rsidRDefault="009702B8" w:rsidP="00D679F8">
      <w:pPr>
        <w:autoSpaceDE w:val="0"/>
        <w:autoSpaceDN w:val="0"/>
        <w:adjustRightInd w:val="0"/>
        <w:spacing w:after="0"/>
        <w:ind w:firstLine="709"/>
        <w:jc w:val="both"/>
        <w:rPr>
          <w:rFonts w:ascii="Times New Roman" w:hAnsi="Times New Roman" w:cs="Times New Roman"/>
          <w:sz w:val="24"/>
          <w:szCs w:val="24"/>
        </w:rPr>
      </w:pPr>
      <w:r w:rsidRPr="00D17283">
        <w:rPr>
          <w:rFonts w:ascii="Times New Roman" w:hAnsi="Times New Roman" w:cs="Times New Roman"/>
          <w:color w:val="000000"/>
          <w:sz w:val="24"/>
          <w:szCs w:val="24"/>
        </w:rPr>
        <w:t xml:space="preserve">б) </w:t>
      </w:r>
      <w:r w:rsidR="003F35D4" w:rsidRPr="00D17283">
        <w:rPr>
          <w:rFonts w:ascii="Times New Roman" w:hAnsi="Times New Roman" w:cs="Times New Roman"/>
          <w:sz w:val="24"/>
          <w:szCs w:val="24"/>
        </w:rPr>
        <w:t>повседневн</w:t>
      </w:r>
      <w:r w:rsidR="006F6CD8">
        <w:rPr>
          <w:rFonts w:ascii="Times New Roman" w:hAnsi="Times New Roman" w:cs="Times New Roman"/>
          <w:sz w:val="24"/>
          <w:szCs w:val="24"/>
        </w:rPr>
        <w:t>ая</w:t>
      </w:r>
      <w:r w:rsidR="003F35D4" w:rsidRPr="00D17283">
        <w:rPr>
          <w:rFonts w:ascii="Times New Roman" w:hAnsi="Times New Roman" w:cs="Times New Roman"/>
          <w:sz w:val="24"/>
          <w:szCs w:val="24"/>
        </w:rPr>
        <w:t xml:space="preserve"> (стандартн</w:t>
      </w:r>
      <w:r w:rsidR="006F6CD8">
        <w:rPr>
          <w:rFonts w:ascii="Times New Roman" w:hAnsi="Times New Roman" w:cs="Times New Roman"/>
          <w:sz w:val="24"/>
          <w:szCs w:val="24"/>
        </w:rPr>
        <w:t>ая</w:t>
      </w:r>
      <w:r w:rsidR="003F35D4" w:rsidRPr="00D17283">
        <w:rPr>
          <w:rFonts w:ascii="Times New Roman" w:hAnsi="Times New Roman" w:cs="Times New Roman"/>
          <w:sz w:val="24"/>
          <w:szCs w:val="24"/>
        </w:rPr>
        <w:t>, обычн</w:t>
      </w:r>
      <w:r w:rsidR="006F6CD8">
        <w:rPr>
          <w:rFonts w:ascii="Times New Roman" w:hAnsi="Times New Roman" w:cs="Times New Roman"/>
          <w:sz w:val="24"/>
          <w:szCs w:val="24"/>
        </w:rPr>
        <w:t>ая</w:t>
      </w:r>
      <w:r w:rsidR="003F35D4" w:rsidRPr="00D17283">
        <w:rPr>
          <w:rFonts w:ascii="Times New Roman" w:hAnsi="Times New Roman" w:cs="Times New Roman"/>
          <w:sz w:val="24"/>
          <w:szCs w:val="24"/>
        </w:rPr>
        <w:t>) и необычн</w:t>
      </w:r>
      <w:r w:rsidR="00DD3D34">
        <w:rPr>
          <w:rFonts w:ascii="Times New Roman" w:hAnsi="Times New Roman" w:cs="Times New Roman"/>
          <w:sz w:val="24"/>
          <w:szCs w:val="24"/>
        </w:rPr>
        <w:t>ая</w:t>
      </w:r>
      <w:r w:rsidR="003F35D4" w:rsidRPr="00D17283">
        <w:rPr>
          <w:rFonts w:ascii="Times New Roman" w:hAnsi="Times New Roman" w:cs="Times New Roman"/>
          <w:sz w:val="24"/>
          <w:szCs w:val="24"/>
        </w:rPr>
        <w:t xml:space="preserve"> (редко выполняем</w:t>
      </w:r>
      <w:r w:rsidR="00DD3D34">
        <w:rPr>
          <w:rFonts w:ascii="Times New Roman" w:hAnsi="Times New Roman" w:cs="Times New Roman"/>
          <w:sz w:val="24"/>
          <w:szCs w:val="24"/>
        </w:rPr>
        <w:t>ая</w:t>
      </w:r>
      <w:r w:rsidR="003F35D4" w:rsidRPr="00D17283">
        <w:rPr>
          <w:rFonts w:ascii="Times New Roman" w:hAnsi="Times New Roman" w:cs="Times New Roman"/>
          <w:sz w:val="24"/>
          <w:szCs w:val="24"/>
        </w:rPr>
        <w:t xml:space="preserve">) деятельность, а также </w:t>
      </w:r>
      <w:r w:rsidR="00022BBD" w:rsidRPr="00D17283">
        <w:rPr>
          <w:rFonts w:ascii="Times New Roman" w:hAnsi="Times New Roman" w:cs="Times New Roman"/>
          <w:sz w:val="24"/>
          <w:szCs w:val="24"/>
        </w:rPr>
        <w:t>ситуации, включая опасн</w:t>
      </w:r>
      <w:r w:rsidR="001F7419" w:rsidRPr="00D17283">
        <w:rPr>
          <w:rFonts w:ascii="Times New Roman" w:hAnsi="Times New Roman" w:cs="Times New Roman"/>
          <w:sz w:val="24"/>
          <w:szCs w:val="24"/>
        </w:rPr>
        <w:t>ые ситуации,</w:t>
      </w:r>
      <w:r w:rsidR="00022BBD" w:rsidRPr="00D17283">
        <w:rPr>
          <w:rFonts w:ascii="Times New Roman" w:hAnsi="Times New Roman" w:cs="Times New Roman"/>
          <w:sz w:val="24"/>
          <w:szCs w:val="24"/>
        </w:rPr>
        <w:t xml:space="preserve"> связанные с инфраструктурой, оборудованием, материалами, веществами</w:t>
      </w:r>
      <w:r w:rsidR="00524A32">
        <w:rPr>
          <w:rFonts w:ascii="Times New Roman" w:hAnsi="Times New Roman" w:cs="Times New Roman"/>
          <w:sz w:val="24"/>
          <w:szCs w:val="24"/>
        </w:rPr>
        <w:t xml:space="preserve">, </w:t>
      </w:r>
      <w:r w:rsidR="00022BBD" w:rsidRPr="00D17283">
        <w:rPr>
          <w:rFonts w:ascii="Times New Roman" w:hAnsi="Times New Roman" w:cs="Times New Roman"/>
          <w:sz w:val="24"/>
          <w:szCs w:val="24"/>
        </w:rPr>
        <w:t>физическими условиями на рабочем месте;</w:t>
      </w:r>
    </w:p>
    <w:p w14:paraId="42AAEF69" w14:textId="77777777" w:rsidR="00022BBD" w:rsidRPr="00D17283" w:rsidRDefault="009702B8" w:rsidP="00D679F8">
      <w:pPr>
        <w:pStyle w:val="Default"/>
        <w:tabs>
          <w:tab w:val="left" w:pos="851"/>
          <w:tab w:val="left" w:pos="993"/>
        </w:tabs>
        <w:spacing w:line="276" w:lineRule="auto"/>
        <w:rPr>
          <w:rFonts w:ascii="Times New Roman" w:hAnsi="Times New Roman" w:cs="Times New Roman"/>
          <w:color w:val="auto"/>
        </w:rPr>
      </w:pPr>
      <w:r w:rsidRPr="00D17283">
        <w:rPr>
          <w:rFonts w:ascii="Times New Roman" w:hAnsi="Times New Roman" w:cs="Times New Roman"/>
          <w:color w:val="auto"/>
        </w:rPr>
        <w:t xml:space="preserve">в) </w:t>
      </w:r>
      <w:r w:rsidR="00022BBD" w:rsidRPr="00D17283">
        <w:rPr>
          <w:rFonts w:ascii="Times New Roman" w:hAnsi="Times New Roman" w:cs="Times New Roman"/>
          <w:color w:val="auto"/>
        </w:rPr>
        <w:t>человеческий фактор;</w:t>
      </w:r>
    </w:p>
    <w:p w14:paraId="32AF568D" w14:textId="77777777" w:rsidR="00022BBD" w:rsidRPr="00D17283" w:rsidRDefault="009702B8" w:rsidP="00D679F8">
      <w:pPr>
        <w:pStyle w:val="Default"/>
        <w:tabs>
          <w:tab w:val="left" w:pos="851"/>
          <w:tab w:val="left" w:pos="993"/>
        </w:tabs>
        <w:spacing w:line="276" w:lineRule="auto"/>
        <w:rPr>
          <w:rFonts w:ascii="Times New Roman" w:hAnsi="Times New Roman" w:cs="Times New Roman"/>
          <w:color w:val="auto"/>
        </w:rPr>
      </w:pPr>
      <w:r w:rsidRPr="00D17283">
        <w:rPr>
          <w:rFonts w:ascii="Times New Roman" w:hAnsi="Times New Roman" w:cs="Times New Roman"/>
          <w:color w:val="auto"/>
        </w:rPr>
        <w:t xml:space="preserve">г) </w:t>
      </w:r>
      <w:r w:rsidR="00022BBD" w:rsidRPr="00D17283">
        <w:rPr>
          <w:rFonts w:ascii="Times New Roman" w:hAnsi="Times New Roman" w:cs="Times New Roman"/>
          <w:color w:val="auto"/>
        </w:rPr>
        <w:t>причины прошлых инцидентов, включая аварийные ситуации;</w:t>
      </w:r>
    </w:p>
    <w:p w14:paraId="0B983D09" w14:textId="77777777" w:rsidR="00022BBD" w:rsidRPr="00D17283" w:rsidRDefault="009702B8" w:rsidP="00D679F8">
      <w:pPr>
        <w:pStyle w:val="Default"/>
        <w:tabs>
          <w:tab w:val="left" w:pos="851"/>
          <w:tab w:val="left" w:pos="993"/>
        </w:tabs>
        <w:spacing w:line="276" w:lineRule="auto"/>
        <w:rPr>
          <w:rFonts w:ascii="Times New Roman" w:hAnsi="Times New Roman" w:cs="Times New Roman"/>
          <w:color w:val="auto"/>
        </w:rPr>
      </w:pPr>
      <w:r w:rsidRPr="00D17283">
        <w:rPr>
          <w:rFonts w:ascii="Times New Roman" w:hAnsi="Times New Roman" w:cs="Times New Roman"/>
          <w:color w:val="auto"/>
        </w:rPr>
        <w:t xml:space="preserve">д) </w:t>
      </w:r>
      <w:r w:rsidR="00022BBD" w:rsidRPr="00D17283">
        <w:rPr>
          <w:rFonts w:ascii="Times New Roman" w:hAnsi="Times New Roman" w:cs="Times New Roman"/>
          <w:color w:val="auto"/>
        </w:rPr>
        <w:t>работник</w:t>
      </w:r>
      <w:r w:rsidR="00EA3F2B" w:rsidRPr="00D17283">
        <w:rPr>
          <w:rFonts w:ascii="Times New Roman" w:hAnsi="Times New Roman" w:cs="Times New Roman"/>
          <w:color w:val="auto"/>
        </w:rPr>
        <w:t>и</w:t>
      </w:r>
      <w:r w:rsidR="00022BBD" w:rsidRPr="00D17283">
        <w:rPr>
          <w:rFonts w:ascii="Times New Roman" w:hAnsi="Times New Roman" w:cs="Times New Roman"/>
          <w:color w:val="auto"/>
        </w:rPr>
        <w:t>, подрядчик</w:t>
      </w:r>
      <w:r w:rsidR="00EA3F2B" w:rsidRPr="00D17283">
        <w:rPr>
          <w:rFonts w:ascii="Times New Roman" w:hAnsi="Times New Roman" w:cs="Times New Roman"/>
          <w:color w:val="auto"/>
        </w:rPr>
        <w:t>и</w:t>
      </w:r>
      <w:r w:rsidR="00022BBD" w:rsidRPr="00D17283">
        <w:rPr>
          <w:rFonts w:ascii="Times New Roman" w:hAnsi="Times New Roman" w:cs="Times New Roman"/>
          <w:color w:val="auto"/>
        </w:rPr>
        <w:t>, посетител</w:t>
      </w:r>
      <w:r w:rsidR="00EA3F2B" w:rsidRPr="00D17283">
        <w:rPr>
          <w:rFonts w:ascii="Times New Roman" w:hAnsi="Times New Roman" w:cs="Times New Roman"/>
          <w:color w:val="auto"/>
        </w:rPr>
        <w:t>и</w:t>
      </w:r>
      <w:r w:rsidR="00022BBD" w:rsidRPr="00D17283">
        <w:rPr>
          <w:rFonts w:ascii="Times New Roman" w:hAnsi="Times New Roman" w:cs="Times New Roman"/>
          <w:color w:val="auto"/>
        </w:rPr>
        <w:t xml:space="preserve"> и други</w:t>
      </w:r>
      <w:r w:rsidR="00EA3F2B" w:rsidRPr="00D17283">
        <w:rPr>
          <w:rFonts w:ascii="Times New Roman" w:hAnsi="Times New Roman" w:cs="Times New Roman"/>
          <w:color w:val="auto"/>
        </w:rPr>
        <w:t>е</w:t>
      </w:r>
      <w:r w:rsidR="00022BBD" w:rsidRPr="00D17283">
        <w:rPr>
          <w:rFonts w:ascii="Times New Roman" w:hAnsi="Times New Roman" w:cs="Times New Roman"/>
          <w:color w:val="auto"/>
        </w:rPr>
        <w:t xml:space="preserve"> лиц</w:t>
      </w:r>
      <w:r w:rsidR="00EA3F2B" w:rsidRPr="00D17283">
        <w:rPr>
          <w:rFonts w:ascii="Times New Roman" w:hAnsi="Times New Roman" w:cs="Times New Roman"/>
          <w:color w:val="auto"/>
        </w:rPr>
        <w:t>а</w:t>
      </w:r>
      <w:r w:rsidR="00022BBD" w:rsidRPr="00D17283">
        <w:rPr>
          <w:rFonts w:ascii="Times New Roman" w:hAnsi="Times New Roman" w:cs="Times New Roman"/>
          <w:color w:val="auto"/>
        </w:rPr>
        <w:t>, находящи</w:t>
      </w:r>
      <w:r w:rsidR="00EA3F2B" w:rsidRPr="00D17283">
        <w:rPr>
          <w:rFonts w:ascii="Times New Roman" w:hAnsi="Times New Roman" w:cs="Times New Roman"/>
          <w:color w:val="auto"/>
        </w:rPr>
        <w:t>е</w:t>
      </w:r>
      <w:r w:rsidR="00022BBD" w:rsidRPr="00D17283">
        <w:rPr>
          <w:rFonts w:ascii="Times New Roman" w:hAnsi="Times New Roman" w:cs="Times New Roman"/>
          <w:color w:val="auto"/>
        </w:rPr>
        <w:t xml:space="preserve">ся </w:t>
      </w:r>
      <w:r w:rsidR="00554FA9" w:rsidRPr="00D17283">
        <w:rPr>
          <w:rFonts w:ascii="Times New Roman" w:hAnsi="Times New Roman" w:cs="Times New Roman"/>
          <w:color w:val="auto"/>
        </w:rPr>
        <w:t xml:space="preserve">в рабочей зоне и </w:t>
      </w:r>
      <w:r w:rsidR="00022BBD" w:rsidRPr="00D17283">
        <w:rPr>
          <w:rFonts w:ascii="Times New Roman" w:hAnsi="Times New Roman" w:cs="Times New Roman"/>
          <w:color w:val="auto"/>
        </w:rPr>
        <w:t>вблизи рабочего места;</w:t>
      </w:r>
    </w:p>
    <w:p w14:paraId="6A6A45A1" w14:textId="1864689C" w:rsidR="001C5EB2" w:rsidRPr="00D17283" w:rsidRDefault="001C5EB2"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е) возможные аварийные ситуации</w:t>
      </w:r>
      <w:r w:rsidR="003B05BA" w:rsidRPr="00D17283">
        <w:rPr>
          <w:rFonts w:ascii="Times New Roman" w:hAnsi="Times New Roman" w:cs="Times New Roman"/>
          <w:sz w:val="24"/>
          <w:szCs w:val="24"/>
        </w:rPr>
        <w:t>.</w:t>
      </w:r>
    </w:p>
    <w:p w14:paraId="09FE16A5" w14:textId="396B4653" w:rsidR="0088753F" w:rsidRPr="00D17283" w:rsidRDefault="0088245A" w:rsidP="00D679F8">
      <w:pPr>
        <w:widowControl w:val="0"/>
        <w:tabs>
          <w:tab w:val="left" w:pos="507"/>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7.1.2.4 </w:t>
      </w:r>
      <w:r w:rsidR="00554FA9" w:rsidRPr="00D17283">
        <w:rPr>
          <w:rFonts w:ascii="Times New Roman" w:hAnsi="Times New Roman" w:cs="Times New Roman"/>
          <w:sz w:val="24"/>
          <w:szCs w:val="24"/>
        </w:rPr>
        <w:t>Результаты и</w:t>
      </w:r>
      <w:r w:rsidR="003B23C2" w:rsidRPr="00D17283">
        <w:rPr>
          <w:rFonts w:ascii="Times New Roman" w:hAnsi="Times New Roman" w:cs="Times New Roman"/>
          <w:spacing w:val="-1"/>
          <w:sz w:val="24"/>
          <w:szCs w:val="24"/>
        </w:rPr>
        <w:t>дентификаци</w:t>
      </w:r>
      <w:r w:rsidR="00554FA9" w:rsidRPr="00D17283">
        <w:rPr>
          <w:rFonts w:ascii="Times New Roman" w:hAnsi="Times New Roman" w:cs="Times New Roman"/>
          <w:spacing w:val="-1"/>
          <w:sz w:val="24"/>
          <w:szCs w:val="24"/>
        </w:rPr>
        <w:t>и</w:t>
      </w:r>
      <w:r w:rsidR="003B23C2" w:rsidRPr="00D17283">
        <w:rPr>
          <w:rFonts w:ascii="Times New Roman" w:hAnsi="Times New Roman" w:cs="Times New Roman"/>
          <w:spacing w:val="-1"/>
          <w:sz w:val="24"/>
          <w:szCs w:val="24"/>
        </w:rPr>
        <w:t xml:space="preserve"> опасностей на рабочих местах</w:t>
      </w:r>
      <w:r w:rsidR="00153103" w:rsidRPr="00D17283">
        <w:rPr>
          <w:rFonts w:ascii="Times New Roman" w:hAnsi="Times New Roman" w:cs="Times New Roman"/>
          <w:spacing w:val="-1"/>
          <w:sz w:val="24"/>
          <w:szCs w:val="24"/>
        </w:rPr>
        <w:t>, а также друг</w:t>
      </w:r>
      <w:r w:rsidR="00A144CB" w:rsidRPr="00D17283">
        <w:rPr>
          <w:rFonts w:ascii="Times New Roman" w:hAnsi="Times New Roman" w:cs="Times New Roman"/>
          <w:spacing w:val="-1"/>
          <w:sz w:val="24"/>
          <w:szCs w:val="24"/>
        </w:rPr>
        <w:t>ую</w:t>
      </w:r>
      <w:r w:rsidR="00153103" w:rsidRPr="00D17283">
        <w:rPr>
          <w:rFonts w:ascii="Times New Roman" w:hAnsi="Times New Roman" w:cs="Times New Roman"/>
          <w:spacing w:val="-1"/>
          <w:sz w:val="24"/>
          <w:szCs w:val="24"/>
        </w:rPr>
        <w:t xml:space="preserve"> необходим</w:t>
      </w:r>
      <w:r w:rsidR="00A144CB" w:rsidRPr="00D17283">
        <w:rPr>
          <w:rFonts w:ascii="Times New Roman" w:hAnsi="Times New Roman" w:cs="Times New Roman"/>
          <w:spacing w:val="-1"/>
          <w:sz w:val="24"/>
          <w:szCs w:val="24"/>
        </w:rPr>
        <w:t>ую</w:t>
      </w:r>
      <w:r w:rsidR="00153103" w:rsidRPr="00D17283">
        <w:rPr>
          <w:rFonts w:ascii="Times New Roman" w:hAnsi="Times New Roman" w:cs="Times New Roman"/>
          <w:spacing w:val="-1"/>
          <w:sz w:val="24"/>
          <w:szCs w:val="24"/>
        </w:rPr>
        <w:t xml:space="preserve"> информаци</w:t>
      </w:r>
      <w:r w:rsidR="00A144CB" w:rsidRPr="00D17283">
        <w:rPr>
          <w:rFonts w:ascii="Times New Roman" w:hAnsi="Times New Roman" w:cs="Times New Roman"/>
          <w:spacing w:val="-1"/>
          <w:sz w:val="24"/>
          <w:szCs w:val="24"/>
        </w:rPr>
        <w:t>ю</w:t>
      </w:r>
      <w:r w:rsidR="003B23C2" w:rsidRPr="00D17283">
        <w:rPr>
          <w:rFonts w:ascii="Times New Roman" w:hAnsi="Times New Roman" w:cs="Times New Roman"/>
          <w:spacing w:val="-1"/>
          <w:sz w:val="24"/>
          <w:szCs w:val="24"/>
        </w:rPr>
        <w:t xml:space="preserve"> </w:t>
      </w:r>
      <w:r w:rsidR="00554FA9" w:rsidRPr="00D17283">
        <w:rPr>
          <w:rFonts w:ascii="Times New Roman" w:hAnsi="Times New Roman" w:cs="Times New Roman"/>
          <w:spacing w:val="-1"/>
          <w:sz w:val="24"/>
          <w:szCs w:val="24"/>
        </w:rPr>
        <w:t xml:space="preserve">отражают в </w:t>
      </w:r>
      <w:r w:rsidR="00554FA9" w:rsidRPr="00D17283">
        <w:rPr>
          <w:rFonts w:ascii="Times New Roman" w:hAnsi="Times New Roman" w:cs="Times New Roman"/>
          <w:sz w:val="24"/>
          <w:szCs w:val="24"/>
        </w:rPr>
        <w:t>«Реестре идентифицированных опасностей и оцененных профессиональных рисков на рабочем месте»</w:t>
      </w:r>
      <w:r w:rsidR="00153103" w:rsidRPr="00D17283">
        <w:rPr>
          <w:rFonts w:ascii="Times New Roman" w:hAnsi="Times New Roman" w:cs="Times New Roman"/>
          <w:sz w:val="24"/>
          <w:szCs w:val="24"/>
        </w:rPr>
        <w:t xml:space="preserve">. </w:t>
      </w:r>
    </w:p>
    <w:p w14:paraId="73B773A8" w14:textId="307FB0AA" w:rsidR="0088753F" w:rsidRPr="00D17283" w:rsidRDefault="0088245A" w:rsidP="00D679F8">
      <w:pPr>
        <w:widowControl w:val="0"/>
        <w:tabs>
          <w:tab w:val="left" w:pos="507"/>
        </w:tabs>
        <w:suppressAutoHyphens/>
        <w:spacing w:after="0"/>
        <w:ind w:firstLine="709"/>
        <w:jc w:val="both"/>
        <w:rPr>
          <w:rFonts w:ascii="Times New Roman" w:hAnsi="Times New Roman" w:cs="Times New Roman"/>
          <w:sz w:val="24"/>
          <w:szCs w:val="24"/>
        </w:rPr>
      </w:pPr>
      <w:bookmarkStart w:id="134" w:name="_Hlk80717139"/>
      <w:r>
        <w:rPr>
          <w:rFonts w:ascii="Times New Roman" w:hAnsi="Times New Roman" w:cs="Times New Roman"/>
          <w:sz w:val="24"/>
          <w:szCs w:val="24"/>
        </w:rPr>
        <w:t xml:space="preserve">7.1.2.5 </w:t>
      </w:r>
      <w:r w:rsidR="0088753F" w:rsidRPr="00D17283">
        <w:rPr>
          <w:rFonts w:ascii="Times New Roman" w:hAnsi="Times New Roman" w:cs="Times New Roman"/>
          <w:sz w:val="24"/>
          <w:szCs w:val="24"/>
        </w:rPr>
        <w:t>При идентификации опасностей рабоч</w:t>
      </w:r>
      <w:r w:rsidR="00A144CB" w:rsidRPr="00D17283">
        <w:rPr>
          <w:rFonts w:ascii="Times New Roman" w:hAnsi="Times New Roman" w:cs="Times New Roman"/>
          <w:sz w:val="24"/>
          <w:szCs w:val="24"/>
        </w:rPr>
        <w:t>ая</w:t>
      </w:r>
      <w:r w:rsidR="0088753F" w:rsidRPr="00D17283">
        <w:rPr>
          <w:rFonts w:ascii="Times New Roman" w:hAnsi="Times New Roman" w:cs="Times New Roman"/>
          <w:sz w:val="24"/>
          <w:szCs w:val="24"/>
        </w:rPr>
        <w:t xml:space="preserve"> групп</w:t>
      </w:r>
      <w:r w:rsidR="00A144CB" w:rsidRPr="00D17283">
        <w:rPr>
          <w:rFonts w:ascii="Times New Roman" w:hAnsi="Times New Roman" w:cs="Times New Roman"/>
          <w:sz w:val="24"/>
          <w:szCs w:val="24"/>
        </w:rPr>
        <w:t>а</w:t>
      </w:r>
      <w:r w:rsidR="0088753F" w:rsidRPr="00D17283">
        <w:rPr>
          <w:rFonts w:ascii="Times New Roman" w:hAnsi="Times New Roman" w:cs="Times New Roman"/>
          <w:sz w:val="24"/>
          <w:szCs w:val="24"/>
        </w:rPr>
        <w:t xml:space="preserve"> использ</w:t>
      </w:r>
      <w:r w:rsidR="00685C00" w:rsidRPr="00D17283">
        <w:rPr>
          <w:rFonts w:ascii="Times New Roman" w:hAnsi="Times New Roman" w:cs="Times New Roman"/>
          <w:sz w:val="24"/>
          <w:szCs w:val="24"/>
        </w:rPr>
        <w:t>у</w:t>
      </w:r>
      <w:r w:rsidR="00A144CB" w:rsidRPr="00D17283">
        <w:rPr>
          <w:rFonts w:ascii="Times New Roman" w:hAnsi="Times New Roman" w:cs="Times New Roman"/>
          <w:sz w:val="24"/>
          <w:szCs w:val="24"/>
        </w:rPr>
        <w:t>ет</w:t>
      </w:r>
      <w:r w:rsidR="0088753F" w:rsidRPr="00D17283">
        <w:rPr>
          <w:rFonts w:ascii="Times New Roman" w:hAnsi="Times New Roman" w:cs="Times New Roman"/>
          <w:sz w:val="24"/>
          <w:szCs w:val="24"/>
        </w:rPr>
        <w:t xml:space="preserve"> </w:t>
      </w:r>
      <w:r w:rsidR="00335334" w:rsidRPr="00D17283">
        <w:rPr>
          <w:rFonts w:ascii="Times New Roman" w:hAnsi="Times New Roman" w:cs="Times New Roman"/>
          <w:sz w:val="24"/>
          <w:szCs w:val="24"/>
        </w:rPr>
        <w:t>к</w:t>
      </w:r>
      <w:r w:rsidR="0088753F" w:rsidRPr="00D17283">
        <w:rPr>
          <w:rFonts w:ascii="Times New Roman" w:hAnsi="Times New Roman" w:cs="Times New Roman"/>
          <w:sz w:val="24"/>
          <w:szCs w:val="24"/>
        </w:rPr>
        <w:t xml:space="preserve">лассификатор опасностей, принятый в </w:t>
      </w:r>
      <w:r w:rsidR="00FE5136">
        <w:rPr>
          <w:rFonts w:ascii="Times New Roman" w:hAnsi="Times New Roman" w:cs="Times New Roman"/>
          <w:sz w:val="24"/>
          <w:szCs w:val="24"/>
        </w:rPr>
        <w:t>Общества</w:t>
      </w:r>
      <w:r w:rsidR="0088753F" w:rsidRPr="00D17283">
        <w:rPr>
          <w:rFonts w:ascii="Times New Roman" w:hAnsi="Times New Roman" w:cs="Times New Roman"/>
          <w:sz w:val="24"/>
          <w:szCs w:val="24"/>
        </w:rPr>
        <w:t xml:space="preserve">, чек-листы, анкеты, опросники, вспомогательные формы для отражения предварительных записей. </w:t>
      </w:r>
    </w:p>
    <w:p w14:paraId="5FDCEB51" w14:textId="0EBD2C9D" w:rsidR="00554FA9" w:rsidRPr="00D17283" w:rsidRDefault="0088245A" w:rsidP="00D679F8">
      <w:pPr>
        <w:widowControl w:val="0"/>
        <w:tabs>
          <w:tab w:val="left" w:pos="507"/>
        </w:tabs>
        <w:suppressAutoHyphens/>
        <w:spacing w:after="0"/>
        <w:ind w:firstLine="709"/>
        <w:jc w:val="both"/>
        <w:rPr>
          <w:rFonts w:ascii="Times New Roman" w:hAnsi="Times New Roman" w:cs="Times New Roman"/>
          <w:sz w:val="24"/>
          <w:szCs w:val="24"/>
        </w:rPr>
      </w:pPr>
      <w:bookmarkStart w:id="135" w:name="_Hlk80718748"/>
      <w:bookmarkEnd w:id="134"/>
      <w:r>
        <w:rPr>
          <w:rFonts w:ascii="Times New Roman" w:hAnsi="Times New Roman" w:cs="Times New Roman"/>
          <w:sz w:val="24"/>
          <w:szCs w:val="24"/>
        </w:rPr>
        <w:t xml:space="preserve">7.1.2.5 </w:t>
      </w:r>
      <w:r w:rsidR="002E354F" w:rsidRPr="00D17283">
        <w:rPr>
          <w:rFonts w:ascii="Times New Roman" w:hAnsi="Times New Roman" w:cs="Times New Roman"/>
          <w:sz w:val="24"/>
          <w:szCs w:val="24"/>
        </w:rPr>
        <w:t xml:space="preserve">При </w:t>
      </w:r>
      <w:r w:rsidR="005D6D0C">
        <w:rPr>
          <w:rFonts w:ascii="Times New Roman" w:hAnsi="Times New Roman" w:cs="Times New Roman"/>
          <w:sz w:val="24"/>
          <w:szCs w:val="24"/>
        </w:rPr>
        <w:t>оценке</w:t>
      </w:r>
      <w:r w:rsidR="002E354F" w:rsidRPr="00D17283">
        <w:rPr>
          <w:rFonts w:ascii="Times New Roman" w:hAnsi="Times New Roman" w:cs="Times New Roman"/>
          <w:sz w:val="24"/>
          <w:szCs w:val="24"/>
        </w:rPr>
        <w:t xml:space="preserve"> рисков, связанных с планируемыми или реализованными изменениями, информаци</w:t>
      </w:r>
      <w:r w:rsidR="00A144CB" w:rsidRPr="00D17283">
        <w:rPr>
          <w:rFonts w:ascii="Times New Roman" w:hAnsi="Times New Roman" w:cs="Times New Roman"/>
          <w:sz w:val="24"/>
          <w:szCs w:val="24"/>
        </w:rPr>
        <w:t>ю</w:t>
      </w:r>
      <w:r w:rsidR="002E354F" w:rsidRPr="00D17283">
        <w:rPr>
          <w:rFonts w:ascii="Times New Roman" w:hAnsi="Times New Roman" w:cs="Times New Roman"/>
          <w:sz w:val="24"/>
          <w:szCs w:val="24"/>
        </w:rPr>
        <w:t xml:space="preserve"> в </w:t>
      </w:r>
      <w:r w:rsidR="006126BD" w:rsidRPr="00D17283">
        <w:rPr>
          <w:rFonts w:ascii="Times New Roman" w:hAnsi="Times New Roman" w:cs="Times New Roman"/>
          <w:sz w:val="24"/>
          <w:szCs w:val="24"/>
        </w:rPr>
        <w:t>р</w:t>
      </w:r>
      <w:r w:rsidR="002E354F" w:rsidRPr="00D17283">
        <w:rPr>
          <w:rFonts w:ascii="Times New Roman" w:hAnsi="Times New Roman" w:cs="Times New Roman"/>
          <w:sz w:val="24"/>
          <w:szCs w:val="24"/>
        </w:rPr>
        <w:t>еестрах корректиру</w:t>
      </w:r>
      <w:r w:rsidR="00A144CB" w:rsidRPr="00D17283">
        <w:rPr>
          <w:rFonts w:ascii="Times New Roman" w:hAnsi="Times New Roman" w:cs="Times New Roman"/>
          <w:sz w:val="24"/>
          <w:szCs w:val="24"/>
        </w:rPr>
        <w:t>ю</w:t>
      </w:r>
      <w:r w:rsidR="002E354F" w:rsidRPr="00D17283">
        <w:rPr>
          <w:rFonts w:ascii="Times New Roman" w:hAnsi="Times New Roman" w:cs="Times New Roman"/>
          <w:sz w:val="24"/>
          <w:szCs w:val="24"/>
        </w:rPr>
        <w:t>т.</w:t>
      </w:r>
    </w:p>
    <w:bookmarkEnd w:id="135"/>
    <w:p w14:paraId="694798A4" w14:textId="77777777" w:rsidR="001C5EB2" w:rsidRPr="00E4369C" w:rsidRDefault="001C5EB2" w:rsidP="00D679F8">
      <w:pPr>
        <w:spacing w:after="0"/>
        <w:ind w:firstLine="709"/>
        <w:jc w:val="both"/>
        <w:rPr>
          <w:rFonts w:ascii="Times New Roman" w:hAnsi="Times New Roman" w:cs="Times New Roman"/>
          <w:spacing w:val="-1"/>
          <w:sz w:val="16"/>
          <w:szCs w:val="16"/>
        </w:rPr>
      </w:pPr>
    </w:p>
    <w:p w14:paraId="7106CD26" w14:textId="77777777" w:rsidR="00AB69D6" w:rsidRPr="00AB69D6" w:rsidRDefault="00AB69D6" w:rsidP="00D679F8">
      <w:pPr>
        <w:pStyle w:val="ad"/>
        <w:keepNext/>
        <w:keepLines/>
        <w:widowControl w:val="0"/>
        <w:numPr>
          <w:ilvl w:val="0"/>
          <w:numId w:val="40"/>
        </w:numPr>
        <w:tabs>
          <w:tab w:val="left" w:pos="709"/>
          <w:tab w:val="left" w:pos="1560"/>
        </w:tabs>
        <w:autoSpaceDE w:val="0"/>
        <w:autoSpaceDN w:val="0"/>
        <w:adjustRightInd w:val="0"/>
        <w:spacing w:after="0" w:line="276" w:lineRule="auto"/>
        <w:contextualSpacing w:val="0"/>
        <w:jc w:val="both"/>
        <w:outlineLvl w:val="1"/>
        <w:rPr>
          <w:rFonts w:ascii="Times New Roman" w:eastAsiaTheme="majorEastAsia" w:hAnsi="Times New Roman" w:cs="Times New Roman"/>
          <w:b/>
          <w:vanish/>
          <w:sz w:val="24"/>
          <w:szCs w:val="24"/>
          <w:lang w:eastAsia="ru-RU"/>
        </w:rPr>
      </w:pPr>
      <w:bookmarkStart w:id="136" w:name="_Toc105170440"/>
      <w:bookmarkStart w:id="137" w:name="_Toc105170524"/>
      <w:bookmarkStart w:id="138" w:name="_Toc124516605"/>
      <w:bookmarkStart w:id="139" w:name="_Toc124517153"/>
      <w:bookmarkStart w:id="140" w:name="_Toc124519035"/>
      <w:bookmarkStart w:id="141" w:name="_Toc124519396"/>
      <w:bookmarkStart w:id="142" w:name="_Toc86130077"/>
      <w:bookmarkEnd w:id="136"/>
      <w:bookmarkEnd w:id="137"/>
      <w:bookmarkEnd w:id="138"/>
      <w:bookmarkEnd w:id="139"/>
      <w:bookmarkEnd w:id="140"/>
      <w:bookmarkEnd w:id="141"/>
    </w:p>
    <w:p w14:paraId="6E8C168B" w14:textId="77777777" w:rsidR="00AB69D6" w:rsidRPr="00AB69D6" w:rsidRDefault="00AB69D6" w:rsidP="00D679F8">
      <w:pPr>
        <w:pStyle w:val="ad"/>
        <w:keepNext/>
        <w:keepLines/>
        <w:widowControl w:val="0"/>
        <w:numPr>
          <w:ilvl w:val="0"/>
          <w:numId w:val="40"/>
        </w:numPr>
        <w:tabs>
          <w:tab w:val="left" w:pos="709"/>
          <w:tab w:val="left" w:pos="1560"/>
        </w:tabs>
        <w:autoSpaceDE w:val="0"/>
        <w:autoSpaceDN w:val="0"/>
        <w:adjustRightInd w:val="0"/>
        <w:spacing w:after="0" w:line="276" w:lineRule="auto"/>
        <w:contextualSpacing w:val="0"/>
        <w:jc w:val="both"/>
        <w:outlineLvl w:val="1"/>
        <w:rPr>
          <w:rFonts w:ascii="Times New Roman" w:eastAsiaTheme="majorEastAsia" w:hAnsi="Times New Roman" w:cs="Times New Roman"/>
          <w:b/>
          <w:vanish/>
          <w:sz w:val="24"/>
          <w:szCs w:val="24"/>
          <w:lang w:eastAsia="ru-RU"/>
        </w:rPr>
      </w:pPr>
      <w:bookmarkStart w:id="143" w:name="_Toc105170441"/>
      <w:bookmarkStart w:id="144" w:name="_Toc105170525"/>
      <w:bookmarkStart w:id="145" w:name="_Toc124516606"/>
      <w:bookmarkStart w:id="146" w:name="_Toc124517154"/>
      <w:bookmarkStart w:id="147" w:name="_Toc124519036"/>
      <w:bookmarkStart w:id="148" w:name="_Toc124519397"/>
      <w:bookmarkEnd w:id="143"/>
      <w:bookmarkEnd w:id="144"/>
      <w:bookmarkEnd w:id="145"/>
      <w:bookmarkEnd w:id="146"/>
      <w:bookmarkEnd w:id="147"/>
      <w:bookmarkEnd w:id="148"/>
    </w:p>
    <w:p w14:paraId="1A173D8A" w14:textId="77777777" w:rsidR="00AB69D6" w:rsidRPr="00AB69D6" w:rsidRDefault="00AB69D6" w:rsidP="00D679F8">
      <w:pPr>
        <w:pStyle w:val="ad"/>
        <w:keepNext/>
        <w:keepLines/>
        <w:widowControl w:val="0"/>
        <w:numPr>
          <w:ilvl w:val="1"/>
          <w:numId w:val="40"/>
        </w:numPr>
        <w:tabs>
          <w:tab w:val="left" w:pos="709"/>
          <w:tab w:val="left" w:pos="1560"/>
        </w:tabs>
        <w:autoSpaceDE w:val="0"/>
        <w:autoSpaceDN w:val="0"/>
        <w:adjustRightInd w:val="0"/>
        <w:spacing w:after="0" w:line="276" w:lineRule="auto"/>
        <w:contextualSpacing w:val="0"/>
        <w:jc w:val="both"/>
        <w:outlineLvl w:val="1"/>
        <w:rPr>
          <w:rFonts w:ascii="Times New Roman" w:eastAsiaTheme="majorEastAsia" w:hAnsi="Times New Roman" w:cs="Times New Roman"/>
          <w:b/>
          <w:vanish/>
          <w:sz w:val="24"/>
          <w:szCs w:val="24"/>
          <w:lang w:eastAsia="ru-RU"/>
        </w:rPr>
      </w:pPr>
      <w:bookmarkStart w:id="149" w:name="_Toc105170442"/>
      <w:bookmarkStart w:id="150" w:name="_Toc105170526"/>
      <w:bookmarkStart w:id="151" w:name="_Toc124516607"/>
      <w:bookmarkStart w:id="152" w:name="_Toc124517155"/>
      <w:bookmarkStart w:id="153" w:name="_Toc124519037"/>
      <w:bookmarkStart w:id="154" w:name="_Toc124519398"/>
      <w:bookmarkEnd w:id="149"/>
      <w:bookmarkEnd w:id="150"/>
      <w:bookmarkEnd w:id="151"/>
      <w:bookmarkEnd w:id="152"/>
      <w:bookmarkEnd w:id="153"/>
      <w:bookmarkEnd w:id="154"/>
    </w:p>
    <w:p w14:paraId="12B2EBAF" w14:textId="77777777" w:rsidR="00AB69D6" w:rsidRPr="00AB69D6" w:rsidRDefault="00AB69D6" w:rsidP="00D679F8">
      <w:pPr>
        <w:pStyle w:val="ad"/>
        <w:keepNext/>
        <w:keepLines/>
        <w:widowControl w:val="0"/>
        <w:numPr>
          <w:ilvl w:val="2"/>
          <w:numId w:val="40"/>
        </w:numPr>
        <w:tabs>
          <w:tab w:val="left" w:pos="709"/>
          <w:tab w:val="left" w:pos="1560"/>
        </w:tabs>
        <w:autoSpaceDE w:val="0"/>
        <w:autoSpaceDN w:val="0"/>
        <w:adjustRightInd w:val="0"/>
        <w:spacing w:after="0" w:line="276" w:lineRule="auto"/>
        <w:contextualSpacing w:val="0"/>
        <w:jc w:val="both"/>
        <w:outlineLvl w:val="1"/>
        <w:rPr>
          <w:rFonts w:ascii="Times New Roman" w:eastAsiaTheme="majorEastAsia" w:hAnsi="Times New Roman" w:cs="Times New Roman"/>
          <w:b/>
          <w:vanish/>
          <w:sz w:val="24"/>
          <w:szCs w:val="24"/>
          <w:lang w:eastAsia="ru-RU"/>
        </w:rPr>
      </w:pPr>
      <w:bookmarkStart w:id="155" w:name="_Toc105170443"/>
      <w:bookmarkStart w:id="156" w:name="_Toc105170527"/>
      <w:bookmarkStart w:id="157" w:name="_Toc124516608"/>
      <w:bookmarkStart w:id="158" w:name="_Toc124517156"/>
      <w:bookmarkStart w:id="159" w:name="_Toc124519038"/>
      <w:bookmarkStart w:id="160" w:name="_Toc124519399"/>
      <w:bookmarkEnd w:id="155"/>
      <w:bookmarkEnd w:id="156"/>
      <w:bookmarkEnd w:id="157"/>
      <w:bookmarkEnd w:id="158"/>
      <w:bookmarkEnd w:id="159"/>
      <w:bookmarkEnd w:id="160"/>
    </w:p>
    <w:bookmarkEnd w:id="142"/>
    <w:p w14:paraId="1B07280D" w14:textId="565858FE" w:rsidR="00C953D8" w:rsidRPr="00B3461C" w:rsidRDefault="0088245A" w:rsidP="00D679F8">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7.1.2.6 </w:t>
      </w:r>
      <w:r w:rsidR="00392CEB" w:rsidRPr="00EF477F">
        <w:rPr>
          <w:rFonts w:ascii="Times New Roman" w:hAnsi="Times New Roman" w:cs="Times New Roman"/>
          <w:sz w:val="24"/>
          <w:szCs w:val="24"/>
        </w:rPr>
        <w:t>Оценку уровня профессиональных рисков</w:t>
      </w:r>
      <w:r w:rsidR="00392CEB" w:rsidRPr="00B3461C">
        <w:rPr>
          <w:rFonts w:ascii="Times New Roman" w:hAnsi="Times New Roman" w:cs="Times New Roman"/>
          <w:sz w:val="24"/>
          <w:szCs w:val="24"/>
        </w:rPr>
        <w:t xml:space="preserve"> проводит РГ для каждой идентифицированной опасности</w:t>
      </w:r>
      <w:r w:rsidR="00392CEB" w:rsidRPr="00B3461C">
        <w:rPr>
          <w:rFonts w:ascii="Times New Roman" w:hAnsi="Times New Roman" w:cs="Times New Roman"/>
          <w:bCs/>
          <w:sz w:val="24"/>
          <w:szCs w:val="24"/>
        </w:rPr>
        <w:t xml:space="preserve"> на основе двух элементов риска – тяжести возможного </w:t>
      </w:r>
      <w:r w:rsidR="00392CEB" w:rsidRPr="00B3461C">
        <w:rPr>
          <w:rFonts w:ascii="Times New Roman" w:hAnsi="Times New Roman" w:cs="Times New Roman"/>
          <w:sz w:val="24"/>
          <w:szCs w:val="24"/>
        </w:rPr>
        <w:t xml:space="preserve">ущерба (заболевания и/или </w:t>
      </w:r>
      <w:proofErr w:type="spellStart"/>
      <w:r w:rsidR="00392CEB" w:rsidRPr="00B3461C">
        <w:rPr>
          <w:rFonts w:ascii="Times New Roman" w:hAnsi="Times New Roman" w:cs="Times New Roman"/>
          <w:sz w:val="24"/>
          <w:szCs w:val="24"/>
        </w:rPr>
        <w:t>травмирования</w:t>
      </w:r>
      <w:proofErr w:type="spellEnd"/>
      <w:r w:rsidR="00392CEB" w:rsidRPr="00B3461C">
        <w:rPr>
          <w:rFonts w:ascii="Times New Roman" w:hAnsi="Times New Roman" w:cs="Times New Roman"/>
          <w:sz w:val="24"/>
          <w:szCs w:val="24"/>
        </w:rPr>
        <w:t xml:space="preserve">) от идентифицированной опасности и вероятности негативного события, связанного с возможностью реализации идентифицированной опасности. </w:t>
      </w:r>
      <w:r w:rsidR="00B61FAD" w:rsidRPr="00B3461C">
        <w:rPr>
          <w:rFonts w:ascii="Times New Roman" w:hAnsi="Times New Roman" w:cs="Times New Roman"/>
          <w:sz w:val="24"/>
          <w:szCs w:val="24"/>
        </w:rPr>
        <w:t xml:space="preserve">Итоговую величину уровня профессионального риска определяют с учетом оценки </w:t>
      </w:r>
      <w:r w:rsidR="00B3461C" w:rsidRPr="00B3461C">
        <w:rPr>
          <w:rFonts w:ascii="Times New Roman" w:hAnsi="Times New Roman" w:cs="Times New Roman"/>
          <w:sz w:val="24"/>
          <w:szCs w:val="24"/>
        </w:rPr>
        <w:t>результативности существующих</w:t>
      </w:r>
      <w:r w:rsidR="00B61FAD" w:rsidRPr="00B3461C">
        <w:rPr>
          <w:rFonts w:ascii="Times New Roman" w:hAnsi="Times New Roman" w:cs="Times New Roman"/>
          <w:sz w:val="24"/>
          <w:szCs w:val="24"/>
        </w:rPr>
        <w:t xml:space="preserve"> мер </w:t>
      </w:r>
      <w:r w:rsidR="00B3461C" w:rsidRPr="00B3461C">
        <w:rPr>
          <w:rFonts w:ascii="Times New Roman" w:hAnsi="Times New Roman" w:cs="Times New Roman"/>
          <w:sz w:val="24"/>
          <w:szCs w:val="24"/>
        </w:rPr>
        <w:t>управления и</w:t>
      </w:r>
      <w:r w:rsidR="00B61FAD" w:rsidRPr="00B3461C">
        <w:rPr>
          <w:rFonts w:ascii="Times New Roman" w:hAnsi="Times New Roman" w:cs="Times New Roman"/>
          <w:sz w:val="24"/>
          <w:szCs w:val="24"/>
        </w:rPr>
        <w:t xml:space="preserve"> качественной оценки подверженности опасности работников.</w:t>
      </w:r>
    </w:p>
    <w:p w14:paraId="7FCE446A" w14:textId="7D11E0FE" w:rsidR="002F63DF" w:rsidRPr="00B3461C" w:rsidRDefault="0088245A" w:rsidP="00D679F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7.1.2.7 </w:t>
      </w:r>
      <w:r w:rsidR="00E77756" w:rsidRPr="00B3461C">
        <w:rPr>
          <w:rFonts w:ascii="Times New Roman" w:hAnsi="Times New Roman" w:cs="Times New Roman"/>
          <w:sz w:val="24"/>
          <w:szCs w:val="24"/>
        </w:rPr>
        <w:t>Определение и о</w:t>
      </w:r>
      <w:r w:rsidR="00C953D8" w:rsidRPr="00B3461C">
        <w:rPr>
          <w:rFonts w:ascii="Times New Roman" w:hAnsi="Times New Roman" w:cs="Times New Roman"/>
          <w:sz w:val="24"/>
          <w:szCs w:val="24"/>
        </w:rPr>
        <w:t>цен</w:t>
      </w:r>
      <w:r w:rsidR="00E77756" w:rsidRPr="00B3461C">
        <w:rPr>
          <w:rFonts w:ascii="Times New Roman" w:hAnsi="Times New Roman" w:cs="Times New Roman"/>
          <w:sz w:val="24"/>
          <w:szCs w:val="24"/>
        </w:rPr>
        <w:t xml:space="preserve">ивание </w:t>
      </w:r>
      <w:r w:rsidR="00C652F2">
        <w:rPr>
          <w:rFonts w:ascii="Times New Roman" w:hAnsi="Times New Roman" w:cs="Times New Roman"/>
          <w:sz w:val="24"/>
          <w:szCs w:val="24"/>
        </w:rPr>
        <w:t>системных</w:t>
      </w:r>
      <w:r w:rsidR="00AF3BEA">
        <w:rPr>
          <w:rFonts w:ascii="Times New Roman" w:hAnsi="Times New Roman" w:cs="Times New Roman"/>
          <w:sz w:val="24"/>
          <w:szCs w:val="24"/>
        </w:rPr>
        <w:t xml:space="preserve"> рисков, </w:t>
      </w:r>
      <w:r w:rsidR="00E77756" w:rsidRPr="00B3461C">
        <w:rPr>
          <w:rFonts w:ascii="Times New Roman" w:hAnsi="Times New Roman" w:cs="Times New Roman"/>
          <w:sz w:val="24"/>
          <w:szCs w:val="24"/>
        </w:rPr>
        <w:t xml:space="preserve">связанных с внедрением, функционированием и поддержанием СУОТ </w:t>
      </w:r>
      <w:r w:rsidR="00406730" w:rsidRPr="00B3461C">
        <w:rPr>
          <w:rFonts w:ascii="Times New Roman" w:hAnsi="Times New Roman" w:cs="Times New Roman"/>
          <w:sz w:val="24"/>
          <w:szCs w:val="24"/>
        </w:rPr>
        <w:t xml:space="preserve">в </w:t>
      </w:r>
      <w:r w:rsidR="00F32C72">
        <w:rPr>
          <w:rFonts w:ascii="Times New Roman" w:hAnsi="Times New Roman" w:cs="Times New Roman"/>
          <w:sz w:val="24"/>
          <w:szCs w:val="24"/>
        </w:rPr>
        <w:t>Обществе</w:t>
      </w:r>
      <w:r w:rsidR="00406730" w:rsidRPr="00B3461C">
        <w:rPr>
          <w:rFonts w:ascii="Times New Roman" w:hAnsi="Times New Roman" w:cs="Times New Roman"/>
          <w:sz w:val="24"/>
          <w:szCs w:val="24"/>
        </w:rPr>
        <w:t xml:space="preserve"> </w:t>
      </w:r>
      <w:r w:rsidR="00AF3BEA">
        <w:rPr>
          <w:rFonts w:ascii="Times New Roman" w:hAnsi="Times New Roman" w:cs="Times New Roman"/>
          <w:sz w:val="24"/>
          <w:szCs w:val="24"/>
        </w:rPr>
        <w:t xml:space="preserve">проводят </w:t>
      </w:r>
      <w:r w:rsidR="002B1AB8">
        <w:rPr>
          <w:rFonts w:ascii="Times New Roman" w:hAnsi="Times New Roman" w:cs="Times New Roman"/>
          <w:sz w:val="24"/>
          <w:szCs w:val="24"/>
        </w:rPr>
        <w:t>на основании</w:t>
      </w:r>
      <w:r w:rsidR="00C953D8" w:rsidRPr="00B3461C">
        <w:rPr>
          <w:rFonts w:ascii="Times New Roman" w:hAnsi="Times New Roman" w:cs="Times New Roman"/>
          <w:sz w:val="24"/>
          <w:szCs w:val="24"/>
        </w:rPr>
        <w:t xml:space="preserve"> </w:t>
      </w:r>
      <w:r w:rsidR="002B1AB8">
        <w:rPr>
          <w:rFonts w:ascii="Times New Roman" w:hAnsi="Times New Roman" w:cs="Times New Roman"/>
          <w:sz w:val="24"/>
          <w:szCs w:val="24"/>
        </w:rPr>
        <w:t xml:space="preserve">анализа </w:t>
      </w:r>
      <w:r w:rsidR="00ED67C6" w:rsidRPr="00B3461C">
        <w:rPr>
          <w:rFonts w:ascii="Times New Roman" w:hAnsi="Times New Roman" w:cs="Times New Roman"/>
          <w:sz w:val="24"/>
          <w:szCs w:val="24"/>
        </w:rPr>
        <w:t xml:space="preserve">достижения </w:t>
      </w:r>
      <w:r w:rsidR="00E77756" w:rsidRPr="00B3461C">
        <w:rPr>
          <w:rFonts w:ascii="Times New Roman" w:hAnsi="Times New Roman" w:cs="Times New Roman"/>
          <w:sz w:val="24"/>
          <w:szCs w:val="24"/>
        </w:rPr>
        <w:t xml:space="preserve">намеченных </w:t>
      </w:r>
      <w:r w:rsidR="00ED67C6" w:rsidRPr="00B3461C">
        <w:rPr>
          <w:rFonts w:ascii="Times New Roman" w:hAnsi="Times New Roman" w:cs="Times New Roman"/>
          <w:sz w:val="24"/>
          <w:szCs w:val="24"/>
        </w:rPr>
        <w:t>результатов</w:t>
      </w:r>
      <w:r w:rsidR="002B1AB8">
        <w:rPr>
          <w:rFonts w:ascii="Times New Roman" w:hAnsi="Times New Roman" w:cs="Times New Roman"/>
          <w:sz w:val="24"/>
          <w:szCs w:val="24"/>
        </w:rPr>
        <w:t xml:space="preserve"> СУОТ. </w:t>
      </w:r>
    </w:p>
    <w:p w14:paraId="0B5D2B4A" w14:textId="62BC1955" w:rsidR="00FD16E5" w:rsidRDefault="00FD16E5" w:rsidP="00D679F8">
      <w:pPr>
        <w:pStyle w:val="ConsPlusNormal"/>
        <w:spacing w:line="276" w:lineRule="auto"/>
        <w:ind w:firstLine="0"/>
        <w:rPr>
          <w:rFonts w:ascii="Times New Roman" w:hAnsi="Times New Roman" w:cs="Times New Roman"/>
          <w:sz w:val="24"/>
          <w:szCs w:val="24"/>
        </w:rPr>
      </w:pPr>
      <w:bookmarkStart w:id="161" w:name="_Hlk84942196"/>
    </w:p>
    <w:p w14:paraId="46446C96" w14:textId="38BEB674" w:rsidR="0023007A" w:rsidRPr="00D17283" w:rsidRDefault="0088245A" w:rsidP="00D679F8">
      <w:pPr>
        <w:pStyle w:val="23"/>
        <w:tabs>
          <w:tab w:val="left" w:pos="1560"/>
        </w:tabs>
        <w:spacing w:before="0" w:line="276" w:lineRule="auto"/>
        <w:ind w:firstLine="680"/>
        <w:rPr>
          <w:rFonts w:ascii="Times New Roman" w:hAnsi="Times New Roman" w:cs="Times New Roman"/>
          <w:b/>
          <w:bCs w:val="0"/>
          <w:color w:val="auto"/>
          <w:sz w:val="24"/>
          <w:szCs w:val="24"/>
        </w:rPr>
      </w:pPr>
      <w:bookmarkStart w:id="162" w:name="_Toc86130078"/>
      <w:bookmarkStart w:id="163" w:name="_Toc124519400"/>
      <w:bookmarkEnd w:id="161"/>
      <w:r>
        <w:rPr>
          <w:rFonts w:ascii="Times New Roman" w:hAnsi="Times New Roman" w:cs="Times New Roman"/>
          <w:b/>
          <w:bCs w:val="0"/>
          <w:color w:val="auto"/>
          <w:sz w:val="24"/>
          <w:szCs w:val="24"/>
        </w:rPr>
        <w:t xml:space="preserve">7.1.3 </w:t>
      </w:r>
      <w:r w:rsidR="0023007A" w:rsidRPr="00D17283">
        <w:rPr>
          <w:rFonts w:ascii="Times New Roman" w:hAnsi="Times New Roman" w:cs="Times New Roman"/>
          <w:b/>
          <w:bCs w:val="0"/>
          <w:color w:val="auto"/>
          <w:sz w:val="24"/>
          <w:szCs w:val="24"/>
        </w:rPr>
        <w:t xml:space="preserve">Оценка возможностей </w:t>
      </w:r>
      <w:bookmarkEnd w:id="162"/>
      <w:r w:rsidR="006139DC">
        <w:rPr>
          <w:rFonts w:ascii="Times New Roman" w:hAnsi="Times New Roman" w:cs="Times New Roman"/>
          <w:b/>
          <w:bCs w:val="0"/>
          <w:color w:val="auto"/>
          <w:sz w:val="24"/>
          <w:szCs w:val="24"/>
        </w:rPr>
        <w:t>в области ОТ и в целом для СУОТ</w:t>
      </w:r>
      <w:bookmarkEnd w:id="163"/>
    </w:p>
    <w:p w14:paraId="774690C8" w14:textId="2DD79A10" w:rsidR="0023007A" w:rsidRPr="00D17283" w:rsidRDefault="006139DC" w:rsidP="00D679F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7.1.3.1 </w:t>
      </w:r>
      <w:r w:rsidR="00FE5136">
        <w:rPr>
          <w:rFonts w:ascii="Times New Roman" w:hAnsi="Times New Roman" w:cs="Times New Roman"/>
          <w:color w:val="000000"/>
          <w:sz w:val="24"/>
          <w:szCs w:val="24"/>
        </w:rPr>
        <w:t>Обществом</w:t>
      </w:r>
      <w:r w:rsidR="009D08EA" w:rsidRPr="00D17283">
        <w:rPr>
          <w:rFonts w:ascii="Times New Roman" w:hAnsi="Times New Roman" w:cs="Times New Roman"/>
          <w:color w:val="000000"/>
          <w:sz w:val="24"/>
          <w:szCs w:val="24"/>
        </w:rPr>
        <w:t xml:space="preserve"> </w:t>
      </w:r>
      <w:r w:rsidR="0023007A" w:rsidRPr="00D17283">
        <w:rPr>
          <w:rFonts w:ascii="Times New Roman" w:hAnsi="Times New Roman" w:cs="Times New Roman"/>
          <w:color w:val="000000"/>
          <w:sz w:val="24"/>
          <w:szCs w:val="24"/>
        </w:rPr>
        <w:t>оцен</w:t>
      </w:r>
      <w:r w:rsidR="009D08EA" w:rsidRPr="00D17283">
        <w:rPr>
          <w:rFonts w:ascii="Times New Roman" w:hAnsi="Times New Roman" w:cs="Times New Roman"/>
          <w:color w:val="000000"/>
          <w:sz w:val="24"/>
          <w:szCs w:val="24"/>
        </w:rPr>
        <w:t>и</w:t>
      </w:r>
      <w:r w:rsidR="00905337">
        <w:rPr>
          <w:rFonts w:ascii="Times New Roman" w:hAnsi="Times New Roman" w:cs="Times New Roman"/>
          <w:color w:val="000000"/>
          <w:sz w:val="24"/>
          <w:szCs w:val="24"/>
        </w:rPr>
        <w:t>ваются</w:t>
      </w:r>
      <w:r w:rsidR="0023007A" w:rsidRPr="00D17283">
        <w:rPr>
          <w:rFonts w:ascii="Times New Roman" w:hAnsi="Times New Roman" w:cs="Times New Roman"/>
          <w:color w:val="000000"/>
          <w:sz w:val="24"/>
          <w:szCs w:val="24"/>
        </w:rPr>
        <w:t xml:space="preserve">: </w:t>
      </w:r>
    </w:p>
    <w:p w14:paraId="692D4E07" w14:textId="5FBE462D" w:rsidR="0023007A" w:rsidRPr="00D17283" w:rsidRDefault="0023007A" w:rsidP="00D679F8">
      <w:pPr>
        <w:autoSpaceDE w:val="0"/>
        <w:autoSpaceDN w:val="0"/>
        <w:adjustRightInd w:val="0"/>
        <w:spacing w:after="0"/>
        <w:ind w:firstLine="709"/>
        <w:jc w:val="both"/>
        <w:rPr>
          <w:rFonts w:ascii="Times New Roman" w:hAnsi="Times New Roman" w:cs="Times New Roman"/>
          <w:color w:val="000000"/>
          <w:sz w:val="24"/>
          <w:szCs w:val="24"/>
        </w:rPr>
      </w:pPr>
      <w:r w:rsidRPr="00D17283">
        <w:rPr>
          <w:rFonts w:ascii="Times New Roman" w:hAnsi="Times New Roman" w:cs="Times New Roman"/>
          <w:color w:val="000000"/>
          <w:sz w:val="24"/>
          <w:szCs w:val="24"/>
        </w:rPr>
        <w:t>a) возможност</w:t>
      </w:r>
      <w:r w:rsidR="00905337">
        <w:rPr>
          <w:rFonts w:ascii="Times New Roman" w:hAnsi="Times New Roman" w:cs="Times New Roman"/>
          <w:color w:val="000000"/>
          <w:sz w:val="24"/>
          <w:szCs w:val="24"/>
        </w:rPr>
        <w:t>и</w:t>
      </w:r>
      <w:r w:rsidRPr="00D17283">
        <w:rPr>
          <w:rFonts w:ascii="Times New Roman" w:hAnsi="Times New Roman" w:cs="Times New Roman"/>
          <w:color w:val="000000"/>
          <w:sz w:val="24"/>
          <w:szCs w:val="24"/>
        </w:rPr>
        <w:t xml:space="preserve"> для улучшения результатов в области </w:t>
      </w:r>
      <w:r w:rsidR="00905337">
        <w:rPr>
          <w:rFonts w:ascii="Times New Roman" w:hAnsi="Times New Roman" w:cs="Times New Roman"/>
          <w:color w:val="000000"/>
          <w:sz w:val="24"/>
          <w:szCs w:val="24"/>
        </w:rPr>
        <w:t>ОТ</w:t>
      </w:r>
      <w:r w:rsidR="009D08EA" w:rsidRPr="00D17283">
        <w:rPr>
          <w:rFonts w:ascii="Times New Roman" w:hAnsi="Times New Roman" w:cs="Times New Roman"/>
          <w:color w:val="000000"/>
          <w:sz w:val="24"/>
          <w:szCs w:val="24"/>
        </w:rPr>
        <w:t>,</w:t>
      </w:r>
      <w:r w:rsidRPr="00D17283">
        <w:rPr>
          <w:rFonts w:ascii="Times New Roman" w:hAnsi="Times New Roman" w:cs="Times New Roman"/>
          <w:color w:val="000000"/>
          <w:sz w:val="24"/>
          <w:szCs w:val="24"/>
        </w:rPr>
        <w:t xml:space="preserve"> учитывая планируемые изменения в </w:t>
      </w:r>
      <w:r w:rsidR="00FE5136">
        <w:rPr>
          <w:rFonts w:ascii="Times New Roman" w:hAnsi="Times New Roman" w:cs="Times New Roman"/>
          <w:color w:val="000000"/>
          <w:sz w:val="24"/>
          <w:szCs w:val="24"/>
        </w:rPr>
        <w:t>Общества</w:t>
      </w:r>
      <w:r w:rsidRPr="00D17283">
        <w:rPr>
          <w:rFonts w:ascii="Times New Roman" w:hAnsi="Times New Roman" w:cs="Times New Roman"/>
          <w:color w:val="000000"/>
          <w:sz w:val="24"/>
          <w:szCs w:val="24"/>
        </w:rPr>
        <w:t>, ее политик</w:t>
      </w:r>
      <w:r w:rsidR="009D08EA" w:rsidRPr="00D17283">
        <w:rPr>
          <w:rFonts w:ascii="Times New Roman" w:hAnsi="Times New Roman" w:cs="Times New Roman"/>
          <w:color w:val="000000"/>
          <w:sz w:val="24"/>
          <w:szCs w:val="24"/>
        </w:rPr>
        <w:t>и</w:t>
      </w:r>
      <w:r w:rsidRPr="00D17283">
        <w:rPr>
          <w:rFonts w:ascii="Times New Roman" w:hAnsi="Times New Roman" w:cs="Times New Roman"/>
          <w:color w:val="000000"/>
          <w:sz w:val="24"/>
          <w:szCs w:val="24"/>
        </w:rPr>
        <w:t xml:space="preserve">, </w:t>
      </w:r>
      <w:r w:rsidR="009D08EA" w:rsidRPr="00D17283">
        <w:rPr>
          <w:rFonts w:ascii="Times New Roman" w:hAnsi="Times New Roman" w:cs="Times New Roman"/>
          <w:color w:val="000000"/>
          <w:sz w:val="24"/>
          <w:szCs w:val="24"/>
        </w:rPr>
        <w:t xml:space="preserve">производственных </w:t>
      </w:r>
      <w:r w:rsidRPr="00D17283">
        <w:rPr>
          <w:rFonts w:ascii="Times New Roman" w:hAnsi="Times New Roman" w:cs="Times New Roman"/>
          <w:color w:val="000000"/>
          <w:sz w:val="24"/>
          <w:szCs w:val="24"/>
        </w:rPr>
        <w:t>процесс</w:t>
      </w:r>
      <w:r w:rsidR="009D08EA" w:rsidRPr="00D17283">
        <w:rPr>
          <w:rFonts w:ascii="Times New Roman" w:hAnsi="Times New Roman" w:cs="Times New Roman"/>
          <w:color w:val="000000"/>
          <w:sz w:val="24"/>
          <w:szCs w:val="24"/>
        </w:rPr>
        <w:t>ов</w:t>
      </w:r>
      <w:r w:rsidRPr="00D17283">
        <w:rPr>
          <w:rFonts w:ascii="Times New Roman" w:hAnsi="Times New Roman" w:cs="Times New Roman"/>
          <w:color w:val="000000"/>
          <w:sz w:val="24"/>
          <w:szCs w:val="24"/>
        </w:rPr>
        <w:t xml:space="preserve">: </w:t>
      </w:r>
    </w:p>
    <w:p w14:paraId="0A1748AD" w14:textId="035B3DDA" w:rsidR="0023007A" w:rsidRPr="00D17283" w:rsidRDefault="0023007A" w:rsidP="00D679F8">
      <w:pPr>
        <w:autoSpaceDE w:val="0"/>
        <w:autoSpaceDN w:val="0"/>
        <w:adjustRightInd w:val="0"/>
        <w:spacing w:after="0"/>
        <w:ind w:firstLine="709"/>
        <w:jc w:val="both"/>
        <w:rPr>
          <w:rFonts w:ascii="Times New Roman" w:hAnsi="Times New Roman" w:cs="Times New Roman"/>
          <w:color w:val="000000"/>
          <w:sz w:val="24"/>
          <w:szCs w:val="24"/>
        </w:rPr>
      </w:pPr>
      <w:r w:rsidRPr="00D17283">
        <w:rPr>
          <w:rFonts w:ascii="Times New Roman" w:hAnsi="Times New Roman" w:cs="Times New Roman"/>
          <w:color w:val="000000"/>
          <w:sz w:val="24"/>
          <w:szCs w:val="24"/>
        </w:rPr>
        <w:t xml:space="preserve">1) возможности </w:t>
      </w:r>
      <w:r w:rsidRPr="007B754D">
        <w:rPr>
          <w:rFonts w:ascii="Times New Roman" w:hAnsi="Times New Roman" w:cs="Times New Roman"/>
          <w:sz w:val="24"/>
          <w:szCs w:val="24"/>
        </w:rPr>
        <w:t>адаптации</w:t>
      </w:r>
      <w:r w:rsidRPr="00B42A99">
        <w:rPr>
          <w:rFonts w:ascii="Times New Roman" w:hAnsi="Times New Roman" w:cs="Times New Roman"/>
          <w:color w:val="0000FF"/>
          <w:sz w:val="24"/>
          <w:szCs w:val="24"/>
        </w:rPr>
        <w:t xml:space="preserve"> </w:t>
      </w:r>
      <w:r w:rsidRPr="00D17283">
        <w:rPr>
          <w:rFonts w:ascii="Times New Roman" w:hAnsi="Times New Roman" w:cs="Times New Roman"/>
          <w:color w:val="000000"/>
          <w:sz w:val="24"/>
          <w:szCs w:val="24"/>
        </w:rPr>
        <w:t>работы, организации труда и рабочей среды к</w:t>
      </w:r>
      <w:r w:rsidR="00D7547E">
        <w:rPr>
          <w:rFonts w:ascii="Times New Roman" w:hAnsi="Times New Roman" w:cs="Times New Roman"/>
          <w:color w:val="000000"/>
          <w:sz w:val="24"/>
          <w:szCs w:val="24"/>
        </w:rPr>
        <w:t xml:space="preserve"> требованиям по удобству</w:t>
      </w:r>
      <w:r w:rsidRPr="00D17283">
        <w:rPr>
          <w:rFonts w:ascii="Times New Roman" w:hAnsi="Times New Roman" w:cs="Times New Roman"/>
          <w:color w:val="000000"/>
          <w:sz w:val="24"/>
          <w:szCs w:val="24"/>
        </w:rPr>
        <w:t xml:space="preserve"> работник</w:t>
      </w:r>
      <w:r w:rsidR="00D7547E">
        <w:rPr>
          <w:rFonts w:ascii="Times New Roman" w:hAnsi="Times New Roman" w:cs="Times New Roman"/>
          <w:color w:val="000000"/>
          <w:sz w:val="24"/>
          <w:szCs w:val="24"/>
        </w:rPr>
        <w:t>ов</w:t>
      </w:r>
      <w:r w:rsidR="008943A4" w:rsidRPr="00D17283">
        <w:rPr>
          <w:rFonts w:ascii="Times New Roman" w:hAnsi="Times New Roman" w:cs="Times New Roman"/>
          <w:color w:val="000000"/>
          <w:sz w:val="24"/>
          <w:szCs w:val="24"/>
        </w:rPr>
        <w:t xml:space="preserve"> на основе совершенствования эргономических характеристик рабочего места</w:t>
      </w:r>
      <w:r w:rsidRPr="00D17283">
        <w:rPr>
          <w:rFonts w:ascii="Times New Roman" w:hAnsi="Times New Roman" w:cs="Times New Roman"/>
          <w:color w:val="000000"/>
          <w:sz w:val="24"/>
          <w:szCs w:val="24"/>
        </w:rPr>
        <w:t xml:space="preserve">; </w:t>
      </w:r>
    </w:p>
    <w:p w14:paraId="3A4BB811" w14:textId="6A72213F" w:rsidR="009D08EA" w:rsidRDefault="009D08EA" w:rsidP="00D679F8">
      <w:pPr>
        <w:autoSpaceDE w:val="0"/>
        <w:autoSpaceDN w:val="0"/>
        <w:adjustRightInd w:val="0"/>
        <w:spacing w:after="0"/>
        <w:ind w:firstLine="709"/>
        <w:jc w:val="both"/>
        <w:rPr>
          <w:rFonts w:ascii="Times New Roman" w:hAnsi="Times New Roman" w:cs="Times New Roman"/>
          <w:color w:val="000000"/>
          <w:sz w:val="24"/>
          <w:szCs w:val="24"/>
        </w:rPr>
      </w:pPr>
      <w:r w:rsidRPr="00D17283">
        <w:rPr>
          <w:rFonts w:ascii="Times New Roman" w:hAnsi="Times New Roman" w:cs="Times New Roman"/>
          <w:color w:val="000000"/>
          <w:sz w:val="24"/>
          <w:szCs w:val="24"/>
        </w:rPr>
        <w:t>2) возможности для устранения опасностей или снижения рисков</w:t>
      </w:r>
      <w:r w:rsidR="00713188" w:rsidRPr="00D17283">
        <w:rPr>
          <w:rFonts w:ascii="Times New Roman" w:hAnsi="Times New Roman" w:cs="Times New Roman"/>
          <w:color w:val="000000"/>
          <w:sz w:val="24"/>
          <w:szCs w:val="24"/>
        </w:rPr>
        <w:t>, связанных с выполняемой работой</w:t>
      </w:r>
      <w:r w:rsidR="008943A4" w:rsidRPr="00D17283">
        <w:rPr>
          <w:rFonts w:ascii="Times New Roman" w:hAnsi="Times New Roman" w:cs="Times New Roman"/>
          <w:color w:val="000000"/>
          <w:sz w:val="24"/>
          <w:szCs w:val="24"/>
        </w:rPr>
        <w:t xml:space="preserve"> на основе совершенствования технологического процесса, исключающего операции работник</w:t>
      </w:r>
      <w:r w:rsidR="003C3173" w:rsidRPr="00D17283">
        <w:rPr>
          <w:rFonts w:ascii="Times New Roman" w:hAnsi="Times New Roman" w:cs="Times New Roman"/>
          <w:color w:val="000000"/>
          <w:sz w:val="24"/>
          <w:szCs w:val="24"/>
        </w:rPr>
        <w:t>ов</w:t>
      </w:r>
      <w:r w:rsidR="008943A4" w:rsidRPr="00D17283">
        <w:rPr>
          <w:rFonts w:ascii="Times New Roman" w:hAnsi="Times New Roman" w:cs="Times New Roman"/>
          <w:color w:val="000000"/>
          <w:sz w:val="24"/>
          <w:szCs w:val="24"/>
        </w:rPr>
        <w:t>, связанные с данной опасностью</w:t>
      </w:r>
      <w:r w:rsidRPr="00D17283">
        <w:rPr>
          <w:rFonts w:ascii="Times New Roman" w:hAnsi="Times New Roman" w:cs="Times New Roman"/>
          <w:color w:val="000000"/>
          <w:sz w:val="24"/>
          <w:szCs w:val="24"/>
        </w:rPr>
        <w:t xml:space="preserve">; </w:t>
      </w:r>
    </w:p>
    <w:p w14:paraId="74BD441E" w14:textId="77777777" w:rsidR="004771AA" w:rsidRPr="00D17283" w:rsidRDefault="004771AA" w:rsidP="00D679F8">
      <w:pPr>
        <w:spacing w:after="0"/>
        <w:ind w:firstLine="709"/>
        <w:jc w:val="both"/>
        <w:rPr>
          <w:rFonts w:ascii="Times New Roman" w:hAnsi="Times New Roman" w:cs="Times New Roman"/>
          <w:sz w:val="24"/>
          <w:szCs w:val="24"/>
        </w:rPr>
      </w:pPr>
      <w:r w:rsidRPr="00D17283">
        <w:rPr>
          <w:rFonts w:ascii="Times New Roman" w:hAnsi="Times New Roman" w:cs="Times New Roman"/>
          <w:color w:val="000000"/>
          <w:sz w:val="24"/>
          <w:szCs w:val="24"/>
        </w:rPr>
        <w:t>б) других возможностей для улучшения СУОТ</w:t>
      </w:r>
      <w:r>
        <w:rPr>
          <w:rFonts w:ascii="Times New Roman" w:hAnsi="Times New Roman" w:cs="Times New Roman"/>
          <w:color w:val="000000"/>
          <w:sz w:val="24"/>
          <w:szCs w:val="24"/>
        </w:rPr>
        <w:t xml:space="preserve"> и </w:t>
      </w:r>
      <w:r w:rsidRPr="00D17283">
        <w:rPr>
          <w:rFonts w:ascii="Times New Roman" w:hAnsi="Times New Roman" w:cs="Times New Roman"/>
          <w:sz w:val="24"/>
          <w:szCs w:val="24"/>
        </w:rPr>
        <w:t xml:space="preserve">показателей в области </w:t>
      </w:r>
      <w:r>
        <w:rPr>
          <w:rFonts w:ascii="Times New Roman" w:hAnsi="Times New Roman" w:cs="Times New Roman"/>
          <w:sz w:val="24"/>
          <w:szCs w:val="24"/>
        </w:rPr>
        <w:t>ОТ</w:t>
      </w:r>
      <w:r w:rsidRPr="00D17283">
        <w:rPr>
          <w:rFonts w:ascii="Times New Roman" w:hAnsi="Times New Roman" w:cs="Times New Roman"/>
          <w:sz w:val="24"/>
          <w:szCs w:val="24"/>
        </w:rPr>
        <w:t>.</w:t>
      </w:r>
    </w:p>
    <w:p w14:paraId="38CF1280" w14:textId="3D5608C3" w:rsidR="00BD5E01" w:rsidRPr="00EF58DC" w:rsidRDefault="00BD5E01" w:rsidP="00D679F8">
      <w:pPr>
        <w:autoSpaceDE w:val="0"/>
        <w:autoSpaceDN w:val="0"/>
        <w:adjustRightInd w:val="0"/>
        <w:spacing w:after="0"/>
        <w:ind w:firstLine="709"/>
        <w:jc w:val="both"/>
        <w:rPr>
          <w:rFonts w:ascii="Times New Roman" w:hAnsi="Times New Roman" w:cs="Times New Roman"/>
          <w:sz w:val="24"/>
          <w:szCs w:val="24"/>
        </w:rPr>
      </w:pPr>
      <w:r w:rsidRPr="00EF58DC">
        <w:rPr>
          <w:rFonts w:ascii="Times New Roman" w:hAnsi="Times New Roman" w:cs="Times New Roman"/>
          <w:sz w:val="24"/>
          <w:szCs w:val="24"/>
        </w:rPr>
        <w:t>1) улучшение поддержки СУОТ со стороны руководства</w:t>
      </w:r>
      <w:r w:rsidR="00BD123D">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Pr="00EF58DC">
        <w:rPr>
          <w:rFonts w:ascii="Times New Roman" w:hAnsi="Times New Roman" w:cs="Times New Roman"/>
          <w:sz w:val="24"/>
          <w:szCs w:val="24"/>
        </w:rPr>
        <w:t xml:space="preserve">; </w:t>
      </w:r>
    </w:p>
    <w:p w14:paraId="7B0594CF" w14:textId="77777777" w:rsidR="00BD5E01" w:rsidRDefault="00BD5E01" w:rsidP="00D679F8">
      <w:pPr>
        <w:pStyle w:val="Default"/>
        <w:spacing w:line="276" w:lineRule="auto"/>
        <w:rPr>
          <w:rFonts w:ascii="Times New Roman" w:hAnsi="Times New Roman" w:cs="Times New Roman"/>
          <w:color w:val="auto"/>
        </w:rPr>
      </w:pPr>
      <w:r w:rsidRPr="00EF58DC">
        <w:rPr>
          <w:rFonts w:ascii="Times New Roman" w:hAnsi="Times New Roman" w:cs="Times New Roman"/>
          <w:color w:val="auto"/>
        </w:rPr>
        <w:t>2) улучшение процессов расследования инцидентов</w:t>
      </w:r>
      <w:r>
        <w:rPr>
          <w:rFonts w:ascii="Times New Roman" w:hAnsi="Times New Roman" w:cs="Times New Roman"/>
          <w:color w:val="auto"/>
        </w:rPr>
        <w:t xml:space="preserve"> и происшествий</w:t>
      </w:r>
      <w:r w:rsidRPr="00EF58DC">
        <w:rPr>
          <w:rFonts w:ascii="Times New Roman" w:hAnsi="Times New Roman" w:cs="Times New Roman"/>
          <w:color w:val="auto"/>
        </w:rPr>
        <w:t xml:space="preserve">; </w:t>
      </w:r>
    </w:p>
    <w:p w14:paraId="202AC103" w14:textId="0D99A39A" w:rsidR="00BD5E01" w:rsidRDefault="00BD5E01" w:rsidP="00D679F8">
      <w:pPr>
        <w:pStyle w:val="Default"/>
        <w:spacing w:line="276" w:lineRule="auto"/>
        <w:rPr>
          <w:rFonts w:ascii="Times New Roman" w:hAnsi="Times New Roman" w:cs="Times New Roman"/>
          <w:color w:val="auto"/>
        </w:rPr>
      </w:pPr>
      <w:r>
        <w:rPr>
          <w:rFonts w:ascii="Times New Roman" w:hAnsi="Times New Roman" w:cs="Times New Roman"/>
          <w:color w:val="auto"/>
        </w:rPr>
        <w:t xml:space="preserve">3) устранение опасностей и снижение рисков </w:t>
      </w:r>
      <w:r w:rsidR="008A7408">
        <w:rPr>
          <w:rFonts w:ascii="Times New Roman" w:hAnsi="Times New Roman" w:cs="Times New Roman"/>
          <w:color w:val="auto"/>
        </w:rPr>
        <w:t xml:space="preserve">от </w:t>
      </w:r>
      <w:r>
        <w:rPr>
          <w:rFonts w:ascii="Times New Roman" w:hAnsi="Times New Roman" w:cs="Times New Roman"/>
          <w:color w:val="auto"/>
        </w:rPr>
        <w:t>оборудования или технологического процесса;</w:t>
      </w:r>
    </w:p>
    <w:p w14:paraId="08893251" w14:textId="2F188A9E" w:rsidR="00C07363" w:rsidRPr="00EF58DC" w:rsidRDefault="00BD5E01" w:rsidP="00D679F8">
      <w:pPr>
        <w:pStyle w:val="Default"/>
        <w:spacing w:line="276" w:lineRule="auto"/>
        <w:rPr>
          <w:rFonts w:ascii="Times New Roman" w:hAnsi="Times New Roman" w:cs="Times New Roman"/>
          <w:color w:val="auto"/>
        </w:rPr>
      </w:pPr>
      <w:r>
        <w:rPr>
          <w:rFonts w:ascii="Times New Roman" w:hAnsi="Times New Roman" w:cs="Times New Roman"/>
          <w:color w:val="auto"/>
        </w:rPr>
        <w:t>4) улучшение культуры безопасности посредством расширения компетенции</w:t>
      </w:r>
      <w:r w:rsidR="0071103E">
        <w:rPr>
          <w:rFonts w:ascii="Times New Roman" w:hAnsi="Times New Roman" w:cs="Times New Roman"/>
          <w:color w:val="auto"/>
        </w:rPr>
        <w:t xml:space="preserve"> работников</w:t>
      </w:r>
      <w:r>
        <w:rPr>
          <w:rFonts w:ascii="Times New Roman" w:hAnsi="Times New Roman" w:cs="Times New Roman"/>
          <w:color w:val="auto"/>
        </w:rPr>
        <w:t xml:space="preserve">, связанной с безопасностью труда и охраной здоровья, </w:t>
      </w:r>
      <w:r w:rsidR="00DD3D34">
        <w:rPr>
          <w:rFonts w:ascii="Times New Roman" w:hAnsi="Times New Roman" w:cs="Times New Roman"/>
          <w:color w:val="auto"/>
        </w:rPr>
        <w:t>и (</w:t>
      </w:r>
      <w:r>
        <w:rPr>
          <w:rFonts w:ascii="Times New Roman" w:hAnsi="Times New Roman" w:cs="Times New Roman"/>
          <w:color w:val="auto"/>
        </w:rPr>
        <w:t>или</w:t>
      </w:r>
      <w:r w:rsidR="00DD3D34">
        <w:rPr>
          <w:rFonts w:ascii="Times New Roman" w:hAnsi="Times New Roman" w:cs="Times New Roman"/>
          <w:color w:val="auto"/>
        </w:rPr>
        <w:t>)</w:t>
      </w:r>
      <w:r>
        <w:rPr>
          <w:rFonts w:ascii="Times New Roman" w:hAnsi="Times New Roman" w:cs="Times New Roman"/>
          <w:color w:val="auto"/>
        </w:rPr>
        <w:t xml:space="preserve"> поощрения работников, своевременн</w:t>
      </w:r>
      <w:r w:rsidR="00F32C72">
        <w:rPr>
          <w:rFonts w:ascii="Times New Roman" w:hAnsi="Times New Roman" w:cs="Times New Roman"/>
          <w:color w:val="auto"/>
        </w:rPr>
        <w:t xml:space="preserve">о информирующих об инцидентах. </w:t>
      </w:r>
    </w:p>
    <w:p w14:paraId="51E759E6" w14:textId="598799CD" w:rsidR="00C07363" w:rsidRDefault="006139DC" w:rsidP="00D679F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7.1.3.2 </w:t>
      </w:r>
      <w:r w:rsidR="00BD5E01" w:rsidRPr="00BA3940">
        <w:rPr>
          <w:rFonts w:ascii="Times New Roman" w:hAnsi="Times New Roman" w:cs="Times New Roman"/>
          <w:color w:val="000000"/>
          <w:sz w:val="24"/>
          <w:szCs w:val="24"/>
        </w:rPr>
        <w:t xml:space="preserve">Информация </w:t>
      </w:r>
      <w:r w:rsidR="00BD5E01">
        <w:rPr>
          <w:rFonts w:ascii="Times New Roman" w:hAnsi="Times New Roman" w:cs="Times New Roman"/>
          <w:color w:val="000000"/>
          <w:sz w:val="24"/>
          <w:szCs w:val="24"/>
        </w:rPr>
        <w:t xml:space="preserve">об имеющихся возможностях используется руководителями СП </w:t>
      </w:r>
      <w:r w:rsidR="00FE5136">
        <w:rPr>
          <w:rFonts w:ascii="Times New Roman" w:hAnsi="Times New Roman" w:cs="Times New Roman"/>
          <w:color w:val="000000"/>
          <w:sz w:val="24"/>
          <w:szCs w:val="24"/>
        </w:rPr>
        <w:t>Общества</w:t>
      </w:r>
      <w:r w:rsidR="00BD5E01">
        <w:rPr>
          <w:rFonts w:ascii="Times New Roman" w:hAnsi="Times New Roman" w:cs="Times New Roman"/>
          <w:color w:val="000000"/>
          <w:sz w:val="24"/>
          <w:szCs w:val="24"/>
        </w:rPr>
        <w:t xml:space="preserve"> при формировании планов мероприятий по снижению профессиональных рисков и улучшению условий труда. Например, информация о причинах повторяющихся инцидент</w:t>
      </w:r>
      <w:r w:rsidR="007C6E4F">
        <w:rPr>
          <w:rFonts w:ascii="Times New Roman" w:hAnsi="Times New Roman" w:cs="Times New Roman"/>
          <w:color w:val="000000"/>
          <w:sz w:val="24"/>
          <w:szCs w:val="24"/>
        </w:rPr>
        <w:t>ов</w:t>
      </w:r>
      <w:r w:rsidR="00BD5E01">
        <w:rPr>
          <w:rFonts w:ascii="Times New Roman" w:hAnsi="Times New Roman" w:cs="Times New Roman"/>
          <w:color w:val="000000"/>
          <w:sz w:val="24"/>
          <w:szCs w:val="24"/>
        </w:rPr>
        <w:t xml:space="preserve"> и происшестви</w:t>
      </w:r>
      <w:r w:rsidR="007C6E4F">
        <w:rPr>
          <w:rFonts w:ascii="Times New Roman" w:hAnsi="Times New Roman" w:cs="Times New Roman"/>
          <w:color w:val="000000"/>
          <w:sz w:val="24"/>
          <w:szCs w:val="24"/>
        </w:rPr>
        <w:t>й</w:t>
      </w:r>
      <w:r w:rsidR="00BD5E01">
        <w:rPr>
          <w:rFonts w:ascii="Times New Roman" w:hAnsi="Times New Roman" w:cs="Times New Roman"/>
          <w:color w:val="000000"/>
          <w:sz w:val="24"/>
          <w:szCs w:val="24"/>
        </w:rPr>
        <w:t xml:space="preserve"> </w:t>
      </w:r>
      <w:r w:rsidR="00C41447">
        <w:rPr>
          <w:rFonts w:ascii="Times New Roman" w:hAnsi="Times New Roman" w:cs="Times New Roman"/>
          <w:color w:val="000000"/>
          <w:sz w:val="24"/>
          <w:szCs w:val="24"/>
        </w:rPr>
        <w:t>используется для</w:t>
      </w:r>
      <w:r w:rsidR="00BD5E01">
        <w:rPr>
          <w:rFonts w:ascii="Times New Roman" w:hAnsi="Times New Roman" w:cs="Times New Roman"/>
          <w:color w:val="000000"/>
          <w:sz w:val="24"/>
          <w:szCs w:val="24"/>
        </w:rPr>
        <w:t xml:space="preserve"> разработк</w:t>
      </w:r>
      <w:r w:rsidR="00C41447">
        <w:rPr>
          <w:rFonts w:ascii="Times New Roman" w:hAnsi="Times New Roman" w:cs="Times New Roman"/>
          <w:color w:val="000000"/>
          <w:sz w:val="24"/>
          <w:szCs w:val="24"/>
        </w:rPr>
        <w:t>и</w:t>
      </w:r>
      <w:r w:rsidR="00BD5E01">
        <w:rPr>
          <w:rFonts w:ascii="Times New Roman" w:hAnsi="Times New Roman" w:cs="Times New Roman"/>
          <w:color w:val="000000"/>
          <w:sz w:val="24"/>
          <w:szCs w:val="24"/>
        </w:rPr>
        <w:t xml:space="preserve"> более эффективных мероприятий по устранению потенциальных источников несчастных случаев и профессиональных заболеваний.</w:t>
      </w:r>
    </w:p>
    <w:p w14:paraId="73AD927F" w14:textId="63F6007A" w:rsidR="00140D16" w:rsidRPr="00F32C72" w:rsidRDefault="00140D16" w:rsidP="00D679F8">
      <w:pPr>
        <w:autoSpaceDE w:val="0"/>
        <w:autoSpaceDN w:val="0"/>
        <w:adjustRightInd w:val="0"/>
        <w:spacing w:after="0"/>
        <w:jc w:val="both"/>
        <w:rPr>
          <w:rFonts w:ascii="Times New Roman" w:hAnsi="Times New Roman" w:cs="Times New Roman"/>
          <w:sz w:val="24"/>
          <w:szCs w:val="16"/>
        </w:rPr>
      </w:pPr>
    </w:p>
    <w:p w14:paraId="64DA0DC4" w14:textId="3C21A9B9" w:rsidR="00140D16" w:rsidRPr="00D17283" w:rsidRDefault="00AB69D6" w:rsidP="00D679F8">
      <w:pPr>
        <w:pStyle w:val="23"/>
        <w:tabs>
          <w:tab w:val="left" w:pos="1560"/>
        </w:tabs>
        <w:spacing w:before="0" w:line="276" w:lineRule="auto"/>
        <w:ind w:firstLine="709"/>
        <w:rPr>
          <w:rFonts w:ascii="Times New Roman" w:hAnsi="Times New Roman" w:cs="Times New Roman"/>
          <w:b/>
          <w:bCs w:val="0"/>
          <w:sz w:val="24"/>
          <w:szCs w:val="24"/>
        </w:rPr>
      </w:pPr>
      <w:bookmarkStart w:id="164" w:name="_Toc86130079"/>
      <w:bookmarkStart w:id="165" w:name="_Toc124519401"/>
      <w:r>
        <w:rPr>
          <w:rFonts w:ascii="Times New Roman" w:hAnsi="Times New Roman" w:cs="Times New Roman"/>
          <w:b/>
          <w:bCs w:val="0"/>
          <w:color w:val="auto"/>
          <w:sz w:val="24"/>
          <w:szCs w:val="24"/>
        </w:rPr>
        <w:t>7</w:t>
      </w:r>
      <w:r w:rsidR="00702166">
        <w:rPr>
          <w:rFonts w:ascii="Times New Roman" w:hAnsi="Times New Roman" w:cs="Times New Roman"/>
          <w:b/>
          <w:bCs w:val="0"/>
          <w:color w:val="auto"/>
          <w:sz w:val="24"/>
          <w:szCs w:val="24"/>
        </w:rPr>
        <w:t>.1.4</w:t>
      </w:r>
      <w:r w:rsidR="0087596A">
        <w:rPr>
          <w:rFonts w:ascii="Times New Roman" w:hAnsi="Times New Roman" w:cs="Times New Roman"/>
          <w:b/>
          <w:bCs w:val="0"/>
          <w:color w:val="auto"/>
          <w:sz w:val="24"/>
          <w:szCs w:val="24"/>
        </w:rPr>
        <w:t xml:space="preserve">. </w:t>
      </w:r>
      <w:r w:rsidR="00C119CD" w:rsidRPr="00D17283">
        <w:rPr>
          <w:rFonts w:ascii="Times New Roman" w:hAnsi="Times New Roman" w:cs="Times New Roman"/>
          <w:b/>
          <w:bCs w:val="0"/>
          <w:color w:val="auto"/>
          <w:sz w:val="24"/>
          <w:szCs w:val="24"/>
        </w:rPr>
        <w:t xml:space="preserve">Определение требований </w:t>
      </w:r>
      <w:bookmarkEnd w:id="164"/>
      <w:r w:rsidR="00467EC2">
        <w:rPr>
          <w:rFonts w:ascii="Times New Roman" w:hAnsi="Times New Roman" w:cs="Times New Roman"/>
          <w:b/>
          <w:bCs w:val="0"/>
          <w:color w:val="auto"/>
          <w:sz w:val="24"/>
          <w:szCs w:val="24"/>
        </w:rPr>
        <w:t>в области ОТ</w:t>
      </w:r>
      <w:bookmarkEnd w:id="165"/>
    </w:p>
    <w:p w14:paraId="7ABABF0B" w14:textId="7B45AEF9" w:rsidR="00940236" w:rsidRPr="00D17283" w:rsidRDefault="00AB69D6" w:rsidP="00D679F8">
      <w:pPr>
        <w:pStyle w:val="aff7"/>
        <w:spacing w:line="276" w:lineRule="auto"/>
        <w:ind w:firstLine="709"/>
        <w:rPr>
          <w:color w:val="000000"/>
          <w:sz w:val="24"/>
          <w:szCs w:val="24"/>
        </w:rPr>
      </w:pPr>
      <w:r>
        <w:rPr>
          <w:sz w:val="24"/>
          <w:szCs w:val="24"/>
        </w:rPr>
        <w:t>7</w:t>
      </w:r>
      <w:r w:rsidR="00702166">
        <w:rPr>
          <w:sz w:val="24"/>
          <w:szCs w:val="24"/>
        </w:rPr>
        <w:t>.1.4</w:t>
      </w:r>
      <w:r w:rsidR="00032684">
        <w:rPr>
          <w:sz w:val="24"/>
          <w:szCs w:val="24"/>
        </w:rPr>
        <w:t xml:space="preserve">.1. </w:t>
      </w:r>
      <w:r w:rsidR="00903F2F">
        <w:rPr>
          <w:sz w:val="24"/>
          <w:szCs w:val="24"/>
        </w:rPr>
        <w:t>В</w:t>
      </w:r>
      <w:r w:rsidR="00250D99" w:rsidRPr="00D17283">
        <w:rPr>
          <w:sz w:val="24"/>
          <w:szCs w:val="24"/>
        </w:rPr>
        <w:t xml:space="preserve"> своей деятельности </w:t>
      </w:r>
      <w:r w:rsidR="00FE5136">
        <w:rPr>
          <w:rFonts w:eastAsiaTheme="minorEastAsia"/>
          <w:bCs w:val="0"/>
          <w:color w:val="000000"/>
          <w:sz w:val="24"/>
          <w:szCs w:val="24"/>
        </w:rPr>
        <w:t>Общество</w:t>
      </w:r>
      <w:r w:rsidR="00903F2F" w:rsidRPr="00D17283">
        <w:rPr>
          <w:rFonts w:eastAsiaTheme="minorEastAsia"/>
          <w:bCs w:val="0"/>
          <w:color w:val="000000"/>
          <w:sz w:val="24"/>
          <w:szCs w:val="24"/>
        </w:rPr>
        <w:t xml:space="preserve"> </w:t>
      </w:r>
      <w:r w:rsidR="00250D99" w:rsidRPr="00D17283">
        <w:rPr>
          <w:sz w:val="24"/>
          <w:szCs w:val="24"/>
        </w:rPr>
        <w:t>учитывает законодательные требования</w:t>
      </w:r>
      <w:r w:rsidR="006C195F">
        <w:rPr>
          <w:sz w:val="24"/>
          <w:szCs w:val="24"/>
        </w:rPr>
        <w:t xml:space="preserve"> </w:t>
      </w:r>
      <w:r w:rsidR="003D54D9">
        <w:rPr>
          <w:sz w:val="24"/>
          <w:szCs w:val="24"/>
        </w:rPr>
        <w:t xml:space="preserve">РФ и требования международного стандарта </w:t>
      </w:r>
      <w:r w:rsidR="003D54D9">
        <w:rPr>
          <w:sz w:val="24"/>
          <w:szCs w:val="24"/>
          <w:lang w:val="en-US"/>
        </w:rPr>
        <w:t>ISO</w:t>
      </w:r>
      <w:r w:rsidR="003D54D9">
        <w:rPr>
          <w:sz w:val="24"/>
          <w:szCs w:val="24"/>
        </w:rPr>
        <w:t>: 45001</w:t>
      </w:r>
      <w:r w:rsidR="00250D99" w:rsidRPr="00D17283">
        <w:rPr>
          <w:sz w:val="24"/>
          <w:szCs w:val="24"/>
        </w:rPr>
        <w:t xml:space="preserve">, </w:t>
      </w:r>
      <w:r w:rsidR="00250D99" w:rsidRPr="00D17283">
        <w:rPr>
          <w:rFonts w:eastAsiaTheme="minorEastAsia"/>
          <w:bCs w:val="0"/>
          <w:color w:val="000000"/>
          <w:sz w:val="24"/>
          <w:szCs w:val="24"/>
        </w:rPr>
        <w:t xml:space="preserve">которые </w:t>
      </w:r>
      <w:r w:rsidR="00DD12E3">
        <w:rPr>
          <w:rFonts w:eastAsiaTheme="minorEastAsia"/>
          <w:bCs w:val="0"/>
          <w:color w:val="000000"/>
          <w:sz w:val="24"/>
          <w:szCs w:val="24"/>
        </w:rPr>
        <w:t xml:space="preserve">она </w:t>
      </w:r>
      <w:r w:rsidR="00250D99" w:rsidRPr="00D17283">
        <w:rPr>
          <w:rFonts w:eastAsiaTheme="minorEastAsia"/>
          <w:bCs w:val="0"/>
          <w:color w:val="000000"/>
          <w:sz w:val="24"/>
          <w:szCs w:val="24"/>
        </w:rPr>
        <w:t>должна выполнять</w:t>
      </w:r>
      <w:r w:rsidR="00250D99" w:rsidRPr="00D17283">
        <w:rPr>
          <w:rFonts w:eastAsiaTheme="minorEastAsia"/>
          <w:bCs w:val="0"/>
          <w:sz w:val="24"/>
          <w:szCs w:val="24"/>
        </w:rPr>
        <w:t>, или решает выполнять.</w:t>
      </w:r>
      <w:r w:rsidR="004E2EE1" w:rsidRPr="00D17283">
        <w:rPr>
          <w:rFonts w:eastAsiaTheme="minorEastAsia"/>
          <w:bCs w:val="0"/>
          <w:sz w:val="24"/>
          <w:szCs w:val="24"/>
        </w:rPr>
        <w:t xml:space="preserve"> </w:t>
      </w:r>
      <w:r w:rsidR="004E2EE1" w:rsidRPr="00D17283">
        <w:rPr>
          <w:sz w:val="24"/>
          <w:szCs w:val="24"/>
        </w:rPr>
        <w:t>В целях определения законодательных требований и иных требований определ</w:t>
      </w:r>
      <w:r w:rsidR="008231F7" w:rsidRPr="00D17283">
        <w:rPr>
          <w:sz w:val="24"/>
          <w:szCs w:val="24"/>
        </w:rPr>
        <w:t>ен процесс</w:t>
      </w:r>
      <w:r w:rsidR="00903F2F">
        <w:rPr>
          <w:sz w:val="24"/>
          <w:szCs w:val="24"/>
        </w:rPr>
        <w:t xml:space="preserve">, приведенный в </w:t>
      </w:r>
      <w:r w:rsidR="00380C88" w:rsidRPr="00CC1669">
        <w:rPr>
          <w:sz w:val="24"/>
          <w:szCs w:val="24"/>
        </w:rPr>
        <w:t>п</w:t>
      </w:r>
      <w:r w:rsidR="00940236" w:rsidRPr="00CC1669">
        <w:rPr>
          <w:sz w:val="24"/>
          <w:szCs w:val="24"/>
        </w:rPr>
        <w:t xml:space="preserve">риложение </w:t>
      </w:r>
      <w:r w:rsidR="00B526BA">
        <w:rPr>
          <w:sz w:val="24"/>
          <w:szCs w:val="24"/>
        </w:rPr>
        <w:t>Б</w:t>
      </w:r>
      <w:r w:rsidR="00AB78F5">
        <w:rPr>
          <w:sz w:val="24"/>
          <w:szCs w:val="24"/>
        </w:rPr>
        <w:t xml:space="preserve"> </w:t>
      </w:r>
      <w:r w:rsidR="006126BD" w:rsidRPr="00CC1669">
        <w:rPr>
          <w:sz w:val="24"/>
          <w:szCs w:val="24"/>
        </w:rPr>
        <w:t>к</w:t>
      </w:r>
      <w:r w:rsidR="006126BD" w:rsidRPr="00D17283">
        <w:rPr>
          <w:sz w:val="24"/>
          <w:szCs w:val="24"/>
        </w:rPr>
        <w:t xml:space="preserve"> настоящему положению</w:t>
      </w:r>
      <w:r w:rsidR="00905337">
        <w:rPr>
          <w:sz w:val="24"/>
          <w:szCs w:val="24"/>
        </w:rPr>
        <w:t>.</w:t>
      </w:r>
    </w:p>
    <w:p w14:paraId="40827462" w14:textId="79573F6C" w:rsidR="00832BB6" w:rsidRDefault="006A6182" w:rsidP="00D679F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Данный процесс </w:t>
      </w:r>
      <w:r w:rsidR="00B70BA5" w:rsidRPr="00D17283">
        <w:rPr>
          <w:rFonts w:ascii="Times New Roman" w:hAnsi="Times New Roman" w:cs="Times New Roman"/>
          <w:sz w:val="24"/>
          <w:szCs w:val="24"/>
        </w:rPr>
        <w:t>обеспечивает</w:t>
      </w:r>
      <w:r w:rsidR="00940236" w:rsidRPr="00D17283">
        <w:rPr>
          <w:rFonts w:ascii="Times New Roman" w:hAnsi="Times New Roman" w:cs="Times New Roman"/>
          <w:sz w:val="24"/>
          <w:szCs w:val="24"/>
        </w:rPr>
        <w:t xml:space="preserve"> </w:t>
      </w:r>
      <w:r w:rsidR="00DD12E3">
        <w:rPr>
          <w:rFonts w:ascii="Times New Roman" w:hAnsi="Times New Roman" w:cs="Times New Roman"/>
          <w:sz w:val="24"/>
          <w:szCs w:val="24"/>
        </w:rPr>
        <w:t>наличие</w:t>
      </w:r>
      <w:r w:rsidR="00053191">
        <w:rPr>
          <w:rFonts w:ascii="Times New Roman" w:hAnsi="Times New Roman" w:cs="Times New Roman"/>
          <w:sz w:val="24"/>
          <w:szCs w:val="24"/>
        </w:rPr>
        <w:t xml:space="preserve"> </w:t>
      </w:r>
      <w:r w:rsidR="00B70BA5" w:rsidRPr="00D17283">
        <w:rPr>
          <w:rFonts w:ascii="Times New Roman" w:hAnsi="Times New Roman" w:cs="Times New Roman"/>
          <w:sz w:val="24"/>
          <w:szCs w:val="24"/>
        </w:rPr>
        <w:t xml:space="preserve">в </w:t>
      </w:r>
      <w:r w:rsidR="00FE5136">
        <w:rPr>
          <w:rFonts w:ascii="Times New Roman" w:hAnsi="Times New Roman" w:cs="Times New Roman"/>
          <w:sz w:val="24"/>
          <w:szCs w:val="24"/>
        </w:rPr>
        <w:t>Общества</w:t>
      </w:r>
      <w:r w:rsidR="00B70BA5" w:rsidRPr="00D17283">
        <w:rPr>
          <w:rFonts w:ascii="Times New Roman" w:hAnsi="Times New Roman" w:cs="Times New Roman"/>
          <w:sz w:val="24"/>
          <w:szCs w:val="24"/>
        </w:rPr>
        <w:t xml:space="preserve"> комплекта актуальных нормативных правовых актов, содержащих требования </w:t>
      </w:r>
      <w:r w:rsidR="00DD12E3">
        <w:rPr>
          <w:rFonts w:ascii="Times New Roman" w:hAnsi="Times New Roman" w:cs="Times New Roman"/>
          <w:sz w:val="24"/>
          <w:szCs w:val="24"/>
        </w:rPr>
        <w:t>ОТ</w:t>
      </w:r>
      <w:r w:rsidR="00B70BA5" w:rsidRPr="00D17283">
        <w:rPr>
          <w:rFonts w:ascii="Times New Roman" w:hAnsi="Times New Roman" w:cs="Times New Roman"/>
          <w:sz w:val="24"/>
          <w:szCs w:val="24"/>
        </w:rPr>
        <w:t>, применимы</w:t>
      </w:r>
      <w:r w:rsidR="008943A4" w:rsidRPr="00D17283">
        <w:rPr>
          <w:rFonts w:ascii="Times New Roman" w:hAnsi="Times New Roman" w:cs="Times New Roman"/>
          <w:sz w:val="24"/>
          <w:szCs w:val="24"/>
        </w:rPr>
        <w:t>е</w:t>
      </w:r>
      <w:r w:rsidR="00B70BA5" w:rsidRPr="00D17283">
        <w:rPr>
          <w:rFonts w:ascii="Times New Roman" w:hAnsi="Times New Roman" w:cs="Times New Roman"/>
          <w:sz w:val="24"/>
          <w:szCs w:val="24"/>
        </w:rPr>
        <w:t xml:space="preserve"> к е</w:t>
      </w:r>
      <w:r w:rsidR="006534AE" w:rsidRPr="00D17283">
        <w:rPr>
          <w:rFonts w:ascii="Times New Roman" w:hAnsi="Times New Roman" w:cs="Times New Roman"/>
          <w:sz w:val="24"/>
          <w:szCs w:val="24"/>
        </w:rPr>
        <w:t>е</w:t>
      </w:r>
      <w:r w:rsidR="00B70BA5" w:rsidRPr="00D17283">
        <w:rPr>
          <w:rFonts w:ascii="Times New Roman" w:hAnsi="Times New Roman" w:cs="Times New Roman"/>
          <w:sz w:val="24"/>
          <w:szCs w:val="24"/>
        </w:rPr>
        <w:t xml:space="preserve"> деятельности, а также своевременного определения любых изменений в законодательных и нормативных правовых актах по </w:t>
      </w:r>
      <w:r w:rsidR="00DD12E3">
        <w:rPr>
          <w:rFonts w:ascii="Times New Roman" w:hAnsi="Times New Roman" w:cs="Times New Roman"/>
          <w:sz w:val="24"/>
          <w:szCs w:val="24"/>
        </w:rPr>
        <w:t>ОТ</w:t>
      </w:r>
      <w:r w:rsidR="00B70BA5" w:rsidRPr="00D17283">
        <w:rPr>
          <w:rFonts w:ascii="Times New Roman" w:hAnsi="Times New Roman" w:cs="Times New Roman"/>
          <w:sz w:val="24"/>
          <w:szCs w:val="24"/>
        </w:rPr>
        <w:t xml:space="preserve">, которые могут повлиять на осуществление деятельности </w:t>
      </w:r>
      <w:r w:rsidR="00FE5136">
        <w:rPr>
          <w:rFonts w:ascii="Times New Roman" w:hAnsi="Times New Roman" w:cs="Times New Roman"/>
          <w:sz w:val="24"/>
          <w:szCs w:val="24"/>
        </w:rPr>
        <w:t>Общества</w:t>
      </w:r>
      <w:r w:rsidR="00610235" w:rsidRPr="00D17283">
        <w:rPr>
          <w:rFonts w:ascii="Times New Roman" w:hAnsi="Times New Roman" w:cs="Times New Roman"/>
          <w:sz w:val="24"/>
          <w:szCs w:val="24"/>
        </w:rPr>
        <w:t xml:space="preserve"> </w:t>
      </w:r>
      <w:r w:rsidR="00B70BA5" w:rsidRPr="00D17283">
        <w:rPr>
          <w:rFonts w:ascii="Times New Roman" w:hAnsi="Times New Roman" w:cs="Times New Roman"/>
          <w:sz w:val="24"/>
          <w:szCs w:val="24"/>
        </w:rPr>
        <w:t xml:space="preserve">и связанные с ней риски. </w:t>
      </w:r>
    </w:p>
    <w:p w14:paraId="088E5161" w14:textId="15008999" w:rsidR="00D97E67" w:rsidRPr="00832BB6" w:rsidRDefault="00AB69D6" w:rsidP="00D679F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sz w:val="24"/>
          <w:szCs w:val="24"/>
        </w:rPr>
        <w:lastRenderedPageBreak/>
        <w:t>7</w:t>
      </w:r>
      <w:r w:rsidR="00702166">
        <w:rPr>
          <w:rFonts w:ascii="Times New Roman" w:hAnsi="Times New Roman" w:cs="Times New Roman"/>
          <w:sz w:val="24"/>
          <w:szCs w:val="24"/>
        </w:rPr>
        <w:t>.1.4</w:t>
      </w:r>
      <w:r w:rsidR="002C7DE1" w:rsidRPr="00832BB6">
        <w:rPr>
          <w:rFonts w:ascii="Times New Roman" w:hAnsi="Times New Roman" w:cs="Times New Roman"/>
          <w:sz w:val="24"/>
          <w:szCs w:val="24"/>
        </w:rPr>
        <w:t>.</w:t>
      </w:r>
      <w:r w:rsidR="00940236" w:rsidRPr="00832BB6">
        <w:rPr>
          <w:rFonts w:ascii="Times New Roman" w:hAnsi="Times New Roman" w:cs="Times New Roman"/>
          <w:sz w:val="24"/>
          <w:szCs w:val="24"/>
        </w:rPr>
        <w:t>2</w:t>
      </w:r>
      <w:r w:rsidR="002C7DE1" w:rsidRPr="00832BB6">
        <w:rPr>
          <w:rFonts w:ascii="Times New Roman" w:hAnsi="Times New Roman" w:cs="Times New Roman"/>
          <w:sz w:val="24"/>
          <w:szCs w:val="24"/>
        </w:rPr>
        <w:t xml:space="preserve"> </w:t>
      </w:r>
      <w:r w:rsidR="00B87E88" w:rsidRPr="00832BB6">
        <w:rPr>
          <w:rFonts w:ascii="Times New Roman" w:hAnsi="Times New Roman" w:cs="Times New Roman"/>
          <w:sz w:val="24"/>
          <w:szCs w:val="24"/>
        </w:rPr>
        <w:t>Общая к</w:t>
      </w:r>
      <w:r w:rsidR="00B87E88" w:rsidRPr="00832BB6">
        <w:rPr>
          <w:rFonts w:ascii="Times New Roman" w:hAnsi="Times New Roman" w:cs="Times New Roman"/>
          <w:spacing w:val="-2"/>
          <w:sz w:val="24"/>
          <w:szCs w:val="24"/>
        </w:rPr>
        <w:t xml:space="preserve">оординация работ по </w:t>
      </w:r>
      <w:r w:rsidR="00B87E88" w:rsidRPr="00832BB6">
        <w:rPr>
          <w:rFonts w:ascii="Times New Roman" w:hAnsi="Times New Roman" w:cs="Times New Roman"/>
          <w:sz w:val="24"/>
          <w:szCs w:val="24"/>
        </w:rPr>
        <w:t xml:space="preserve">идентификации законодательных и нормативных требований возлагается на </w:t>
      </w:r>
      <w:r w:rsidR="00940236" w:rsidRPr="00832BB6">
        <w:rPr>
          <w:rFonts w:ascii="Times New Roman" w:hAnsi="Times New Roman" w:cs="Times New Roman"/>
          <w:sz w:val="24"/>
          <w:szCs w:val="24"/>
        </w:rPr>
        <w:t xml:space="preserve">заместителя </w:t>
      </w:r>
      <w:r w:rsidR="00117FAD">
        <w:rPr>
          <w:rFonts w:ascii="Times New Roman" w:hAnsi="Times New Roman" w:cs="Times New Roman"/>
          <w:sz w:val="24"/>
          <w:szCs w:val="24"/>
        </w:rPr>
        <w:t>главного инженера по</w:t>
      </w:r>
      <w:r w:rsidR="00D97E67" w:rsidRPr="00832BB6">
        <w:rPr>
          <w:rFonts w:ascii="Times New Roman" w:hAnsi="Times New Roman" w:cs="Times New Roman"/>
          <w:sz w:val="24"/>
          <w:szCs w:val="24"/>
        </w:rPr>
        <w:t xml:space="preserve"> </w:t>
      </w:r>
      <w:proofErr w:type="spellStart"/>
      <w:r w:rsidR="00D97E67" w:rsidRPr="00832BB6">
        <w:rPr>
          <w:rFonts w:ascii="Times New Roman" w:hAnsi="Times New Roman" w:cs="Times New Roman"/>
          <w:sz w:val="24"/>
          <w:szCs w:val="24"/>
        </w:rPr>
        <w:t>ПБиОТ</w:t>
      </w:r>
      <w:proofErr w:type="spellEnd"/>
      <w:r w:rsidR="00D97E67" w:rsidRPr="00832BB6">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00D97E67" w:rsidRPr="00832BB6">
        <w:rPr>
          <w:rFonts w:ascii="Times New Roman" w:hAnsi="Times New Roman" w:cs="Times New Roman"/>
          <w:sz w:val="24"/>
          <w:szCs w:val="24"/>
        </w:rPr>
        <w:t>.</w:t>
      </w:r>
    </w:p>
    <w:p w14:paraId="4CFFA7BB" w14:textId="06D28D79" w:rsidR="00A40E5A" w:rsidRPr="000A25CA" w:rsidRDefault="00A40E5A" w:rsidP="00D679F8">
      <w:pPr>
        <w:tabs>
          <w:tab w:val="left" w:pos="1134"/>
          <w:tab w:val="left" w:pos="1701"/>
        </w:tabs>
        <w:spacing w:after="0"/>
        <w:ind w:firstLine="709"/>
        <w:jc w:val="both"/>
        <w:rPr>
          <w:rFonts w:ascii="Times New Roman" w:hAnsi="Times New Roman" w:cs="Times New Roman"/>
          <w:spacing w:val="-2"/>
          <w:sz w:val="24"/>
          <w:szCs w:val="16"/>
        </w:rPr>
      </w:pPr>
    </w:p>
    <w:p w14:paraId="0BE54D52" w14:textId="01F6F727" w:rsidR="00CD2F22" w:rsidRPr="00D17283" w:rsidRDefault="00AB69D6" w:rsidP="00D679F8">
      <w:pPr>
        <w:pStyle w:val="23"/>
        <w:spacing w:before="0" w:line="276" w:lineRule="auto"/>
        <w:ind w:firstLine="709"/>
        <w:rPr>
          <w:rFonts w:ascii="Times New Roman" w:hAnsi="Times New Roman" w:cs="Times New Roman"/>
          <w:b/>
          <w:bCs w:val="0"/>
          <w:color w:val="auto"/>
          <w:sz w:val="24"/>
          <w:szCs w:val="24"/>
        </w:rPr>
      </w:pPr>
      <w:bookmarkStart w:id="166" w:name="_Toc86130080"/>
      <w:bookmarkStart w:id="167" w:name="_Toc124519402"/>
      <w:r>
        <w:rPr>
          <w:rFonts w:ascii="Times New Roman" w:hAnsi="Times New Roman" w:cs="Times New Roman"/>
          <w:b/>
          <w:bCs w:val="0"/>
          <w:color w:val="auto"/>
          <w:sz w:val="24"/>
          <w:szCs w:val="24"/>
        </w:rPr>
        <w:t>7</w:t>
      </w:r>
      <w:r w:rsidR="00702166">
        <w:rPr>
          <w:rFonts w:ascii="Times New Roman" w:hAnsi="Times New Roman" w:cs="Times New Roman"/>
          <w:b/>
          <w:bCs w:val="0"/>
          <w:color w:val="auto"/>
          <w:sz w:val="24"/>
          <w:szCs w:val="24"/>
        </w:rPr>
        <w:t>.1.5</w:t>
      </w:r>
      <w:r w:rsidR="0087596A">
        <w:rPr>
          <w:rFonts w:ascii="Times New Roman" w:hAnsi="Times New Roman" w:cs="Times New Roman"/>
          <w:b/>
          <w:bCs w:val="0"/>
          <w:color w:val="auto"/>
          <w:sz w:val="24"/>
          <w:szCs w:val="24"/>
        </w:rPr>
        <w:t xml:space="preserve">. </w:t>
      </w:r>
      <w:r w:rsidR="00CD2F22" w:rsidRPr="00D17283">
        <w:rPr>
          <w:rFonts w:ascii="Times New Roman" w:hAnsi="Times New Roman" w:cs="Times New Roman"/>
          <w:b/>
          <w:bCs w:val="0"/>
          <w:color w:val="auto"/>
          <w:sz w:val="24"/>
          <w:szCs w:val="24"/>
        </w:rPr>
        <w:t>Планирование действий</w:t>
      </w:r>
      <w:bookmarkEnd w:id="166"/>
      <w:bookmarkEnd w:id="167"/>
    </w:p>
    <w:p w14:paraId="3EA0C919" w14:textId="1FB3A487" w:rsidR="006010A8" w:rsidRDefault="00AB69D6" w:rsidP="00D679F8">
      <w:pPr>
        <w:tabs>
          <w:tab w:val="left" w:pos="1134"/>
          <w:tab w:val="left" w:pos="1276"/>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7</w:t>
      </w:r>
      <w:r w:rsidR="00702166">
        <w:rPr>
          <w:rFonts w:ascii="Times New Roman" w:hAnsi="Times New Roman" w:cs="Times New Roman"/>
          <w:sz w:val="24"/>
          <w:szCs w:val="24"/>
        </w:rPr>
        <w:t>.1.5</w:t>
      </w:r>
      <w:r w:rsidR="0019189D" w:rsidRPr="00D17283">
        <w:rPr>
          <w:rFonts w:ascii="Times New Roman" w:hAnsi="Times New Roman" w:cs="Times New Roman"/>
          <w:sz w:val="24"/>
          <w:szCs w:val="24"/>
        </w:rPr>
        <w:t>.1</w:t>
      </w:r>
      <w:r w:rsidR="00032684">
        <w:rPr>
          <w:rFonts w:ascii="Times New Roman" w:hAnsi="Times New Roman" w:cs="Times New Roman"/>
          <w:sz w:val="24"/>
          <w:szCs w:val="24"/>
        </w:rPr>
        <w:t xml:space="preserve">. </w:t>
      </w:r>
      <w:r w:rsidR="006010A8" w:rsidRPr="00D17283">
        <w:rPr>
          <w:rFonts w:ascii="Times New Roman" w:hAnsi="Times New Roman" w:cs="Times New Roman"/>
          <w:sz w:val="24"/>
          <w:szCs w:val="24"/>
        </w:rPr>
        <w:t xml:space="preserve">Планирование действий в </w:t>
      </w:r>
      <w:r w:rsidR="00FE5136">
        <w:rPr>
          <w:rFonts w:ascii="Times New Roman" w:hAnsi="Times New Roman" w:cs="Times New Roman"/>
          <w:sz w:val="24"/>
          <w:szCs w:val="24"/>
        </w:rPr>
        <w:t>Обществ</w:t>
      </w:r>
      <w:r w:rsidR="000A25CA">
        <w:rPr>
          <w:rFonts w:ascii="Times New Roman" w:hAnsi="Times New Roman" w:cs="Times New Roman"/>
          <w:sz w:val="24"/>
          <w:szCs w:val="24"/>
        </w:rPr>
        <w:t>е</w:t>
      </w:r>
      <w:r w:rsidR="006010A8" w:rsidRPr="00D17283">
        <w:rPr>
          <w:rFonts w:ascii="Times New Roman" w:hAnsi="Times New Roman" w:cs="Times New Roman"/>
          <w:sz w:val="24"/>
          <w:szCs w:val="24"/>
        </w:rPr>
        <w:t xml:space="preserve"> основывается на риск-ориентированном подходе, согласно которому решения принимают на основе результатов</w:t>
      </w:r>
      <w:r w:rsidR="00D060BE">
        <w:rPr>
          <w:rFonts w:ascii="Times New Roman" w:hAnsi="Times New Roman" w:cs="Times New Roman"/>
          <w:sz w:val="24"/>
          <w:szCs w:val="24"/>
        </w:rPr>
        <w:t xml:space="preserve"> специальной оценки условий труда,</w:t>
      </w:r>
      <w:r w:rsidR="006010A8" w:rsidRPr="00D17283">
        <w:rPr>
          <w:rFonts w:ascii="Times New Roman" w:hAnsi="Times New Roman" w:cs="Times New Roman"/>
          <w:sz w:val="24"/>
          <w:szCs w:val="24"/>
        </w:rPr>
        <w:t xml:space="preserve"> оценки профессиональных рисков на рабочих местах</w:t>
      </w:r>
      <w:r w:rsidR="00114949" w:rsidRPr="00D17283">
        <w:rPr>
          <w:rFonts w:ascii="Times New Roman" w:hAnsi="Times New Roman" w:cs="Times New Roman"/>
          <w:sz w:val="24"/>
          <w:szCs w:val="24"/>
        </w:rPr>
        <w:t xml:space="preserve"> </w:t>
      </w:r>
      <w:r w:rsidR="00535619" w:rsidRPr="00D17283">
        <w:rPr>
          <w:rFonts w:ascii="Times New Roman" w:hAnsi="Times New Roman" w:cs="Times New Roman"/>
          <w:sz w:val="24"/>
          <w:szCs w:val="24"/>
        </w:rPr>
        <w:t>и возможностей</w:t>
      </w:r>
      <w:r w:rsidR="00114949" w:rsidRPr="00D17283">
        <w:rPr>
          <w:rFonts w:ascii="Times New Roman" w:hAnsi="Times New Roman" w:cs="Times New Roman"/>
          <w:sz w:val="24"/>
          <w:szCs w:val="24"/>
        </w:rPr>
        <w:t xml:space="preserve"> в отношении СУОТ.</w:t>
      </w:r>
      <w:r w:rsidR="006010A8" w:rsidRPr="00D17283">
        <w:rPr>
          <w:rFonts w:ascii="Times New Roman" w:hAnsi="Times New Roman" w:cs="Times New Roman"/>
          <w:sz w:val="24"/>
          <w:szCs w:val="24"/>
        </w:rPr>
        <w:t xml:space="preserve"> При этом на всех этапах процесса управления рисками учитыва</w:t>
      </w:r>
      <w:r w:rsidR="00053191">
        <w:rPr>
          <w:rFonts w:ascii="Times New Roman" w:hAnsi="Times New Roman" w:cs="Times New Roman"/>
          <w:sz w:val="24"/>
          <w:szCs w:val="24"/>
        </w:rPr>
        <w:t>е</w:t>
      </w:r>
      <w:r w:rsidR="006010A8" w:rsidRPr="00D17283">
        <w:rPr>
          <w:rFonts w:ascii="Times New Roman" w:hAnsi="Times New Roman" w:cs="Times New Roman"/>
          <w:sz w:val="24"/>
          <w:szCs w:val="24"/>
        </w:rPr>
        <w:t xml:space="preserve">тся человеческий фактор и уровень культуры безопасности. </w:t>
      </w:r>
    </w:p>
    <w:p w14:paraId="54E90358" w14:textId="35BF68C6" w:rsidR="00EE251C" w:rsidRPr="00D17283" w:rsidRDefault="00702166" w:rsidP="00D679F8">
      <w:pPr>
        <w:tabs>
          <w:tab w:val="left" w:pos="1134"/>
          <w:tab w:val="left" w:pos="1276"/>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7.1.5</w:t>
      </w:r>
      <w:r w:rsidR="00EE251C">
        <w:rPr>
          <w:rFonts w:ascii="Times New Roman" w:hAnsi="Times New Roman" w:cs="Times New Roman"/>
          <w:sz w:val="24"/>
          <w:szCs w:val="24"/>
        </w:rPr>
        <w:t>.2</w:t>
      </w:r>
      <w:r w:rsidR="00EE251C" w:rsidRPr="00EE251C">
        <w:rPr>
          <w:rFonts w:ascii="Times New Roman" w:hAnsi="Times New Roman" w:cs="Times New Roman"/>
          <w:sz w:val="24"/>
          <w:szCs w:val="24"/>
        </w:rPr>
        <w:t xml:space="preserve">. Руководители СП </w:t>
      </w:r>
      <w:r w:rsidR="00FE5136">
        <w:rPr>
          <w:rFonts w:ascii="Times New Roman" w:hAnsi="Times New Roman" w:cs="Times New Roman"/>
          <w:sz w:val="24"/>
          <w:szCs w:val="24"/>
        </w:rPr>
        <w:t>Общества</w:t>
      </w:r>
      <w:r w:rsidR="00EE251C" w:rsidRPr="00EE251C">
        <w:rPr>
          <w:rFonts w:ascii="Times New Roman" w:hAnsi="Times New Roman" w:cs="Times New Roman"/>
          <w:sz w:val="24"/>
          <w:szCs w:val="24"/>
        </w:rPr>
        <w:t xml:space="preserve"> разрабатывают планы мероприятий для достижения целей в области ОТ.</w:t>
      </w:r>
    </w:p>
    <w:p w14:paraId="37CA1F6D" w14:textId="264991D9" w:rsidR="00167A1B" w:rsidRPr="00DD12E3" w:rsidRDefault="00AB69D6" w:rsidP="00D679F8">
      <w:pPr>
        <w:pStyle w:val="Default"/>
        <w:spacing w:line="276" w:lineRule="auto"/>
        <w:rPr>
          <w:rFonts w:ascii="Times New Roman" w:hAnsi="Times New Roman" w:cs="Times New Roman"/>
        </w:rPr>
      </w:pPr>
      <w:r>
        <w:rPr>
          <w:rFonts w:ascii="Times New Roman" w:hAnsi="Times New Roman" w:cs="Times New Roman"/>
        </w:rPr>
        <w:t>7</w:t>
      </w:r>
      <w:r w:rsidR="00702166">
        <w:rPr>
          <w:rFonts w:ascii="Times New Roman" w:hAnsi="Times New Roman" w:cs="Times New Roman"/>
        </w:rPr>
        <w:t>.1.5</w:t>
      </w:r>
      <w:r w:rsidR="009B107A" w:rsidRPr="00D17283">
        <w:rPr>
          <w:rFonts w:ascii="Times New Roman" w:hAnsi="Times New Roman" w:cs="Times New Roman"/>
        </w:rPr>
        <w:t>.</w:t>
      </w:r>
      <w:r w:rsidR="006010A8" w:rsidRPr="00D17283">
        <w:rPr>
          <w:rFonts w:ascii="Times New Roman" w:hAnsi="Times New Roman" w:cs="Times New Roman"/>
        </w:rPr>
        <w:t>3</w:t>
      </w:r>
      <w:r w:rsidR="00032684">
        <w:rPr>
          <w:rFonts w:ascii="Times New Roman" w:hAnsi="Times New Roman" w:cs="Times New Roman"/>
        </w:rPr>
        <w:t xml:space="preserve">. </w:t>
      </w:r>
      <w:r w:rsidR="00167A1B" w:rsidRPr="00DD12E3">
        <w:rPr>
          <w:rFonts w:ascii="Times New Roman" w:hAnsi="Times New Roman" w:cs="Times New Roman"/>
        </w:rPr>
        <w:t xml:space="preserve">При </w:t>
      </w:r>
      <w:r w:rsidR="00EE251C">
        <w:rPr>
          <w:rFonts w:ascii="Times New Roman" w:hAnsi="Times New Roman" w:cs="Times New Roman"/>
        </w:rPr>
        <w:t>планировании</w:t>
      </w:r>
      <w:r w:rsidR="007233E7" w:rsidRPr="00DD12E3">
        <w:rPr>
          <w:rFonts w:ascii="Times New Roman" w:hAnsi="Times New Roman" w:cs="Times New Roman"/>
        </w:rPr>
        <w:t xml:space="preserve"> </w:t>
      </w:r>
      <w:r w:rsidR="00D060BE">
        <w:rPr>
          <w:rFonts w:ascii="Times New Roman" w:hAnsi="Times New Roman" w:cs="Times New Roman"/>
        </w:rPr>
        <w:t xml:space="preserve">планов </w:t>
      </w:r>
      <w:r w:rsidR="00167A1B" w:rsidRPr="00DD12E3">
        <w:rPr>
          <w:rFonts w:ascii="Times New Roman" w:hAnsi="Times New Roman" w:cs="Times New Roman"/>
        </w:rPr>
        <w:t>мероприятий</w:t>
      </w:r>
      <w:r w:rsidR="00EE251C">
        <w:rPr>
          <w:rFonts w:ascii="Times New Roman" w:hAnsi="Times New Roman" w:cs="Times New Roman"/>
        </w:rPr>
        <w:t xml:space="preserve"> Руководители СП</w:t>
      </w:r>
      <w:r w:rsidR="00167A1B" w:rsidRPr="00DD12E3">
        <w:rPr>
          <w:rFonts w:ascii="Times New Roman" w:hAnsi="Times New Roman" w:cs="Times New Roman"/>
        </w:rPr>
        <w:t xml:space="preserve"> учитыва</w:t>
      </w:r>
      <w:r w:rsidR="000A54D9" w:rsidRPr="00DD12E3">
        <w:rPr>
          <w:rFonts w:ascii="Times New Roman" w:hAnsi="Times New Roman" w:cs="Times New Roman"/>
        </w:rPr>
        <w:t>ю</w:t>
      </w:r>
      <w:r w:rsidR="00167A1B" w:rsidRPr="00DD12E3">
        <w:rPr>
          <w:rFonts w:ascii="Times New Roman" w:hAnsi="Times New Roman" w:cs="Times New Roman"/>
        </w:rPr>
        <w:t>т</w:t>
      </w:r>
      <w:r w:rsidR="00EE251C">
        <w:rPr>
          <w:rFonts w:ascii="Times New Roman" w:hAnsi="Times New Roman" w:cs="Times New Roman"/>
        </w:rPr>
        <w:t xml:space="preserve"> следующие меры</w:t>
      </w:r>
      <w:r w:rsidR="007233E7" w:rsidRPr="00DD12E3">
        <w:rPr>
          <w:rFonts w:ascii="Times New Roman" w:hAnsi="Times New Roman" w:cs="Times New Roman"/>
        </w:rPr>
        <w:t>:</w:t>
      </w:r>
      <w:r w:rsidR="00167A1B" w:rsidRPr="00DD12E3">
        <w:rPr>
          <w:rFonts w:ascii="Times New Roman" w:hAnsi="Times New Roman" w:cs="Times New Roman"/>
        </w:rPr>
        <w:t xml:space="preserve"> </w:t>
      </w:r>
    </w:p>
    <w:p w14:paraId="602478F4" w14:textId="569AA639" w:rsidR="007233E7" w:rsidRPr="00DD12E3" w:rsidRDefault="007233E7" w:rsidP="00D679F8">
      <w:pPr>
        <w:pStyle w:val="ad"/>
        <w:numPr>
          <w:ilvl w:val="0"/>
          <w:numId w:val="28"/>
        </w:numPr>
        <w:tabs>
          <w:tab w:val="left" w:pos="709"/>
          <w:tab w:val="left" w:pos="993"/>
        </w:tabs>
        <w:spacing w:after="0" w:line="276" w:lineRule="auto"/>
        <w:ind w:left="0" w:firstLine="709"/>
        <w:jc w:val="both"/>
        <w:rPr>
          <w:rFonts w:ascii="Times New Roman" w:hAnsi="Times New Roman" w:cs="Times New Roman"/>
          <w:sz w:val="24"/>
          <w:szCs w:val="24"/>
        </w:rPr>
      </w:pPr>
      <w:r w:rsidRPr="00DD12E3">
        <w:rPr>
          <w:rFonts w:ascii="Times New Roman" w:hAnsi="Times New Roman" w:cs="Times New Roman"/>
          <w:color w:val="000000"/>
          <w:sz w:val="24"/>
          <w:szCs w:val="24"/>
        </w:rPr>
        <w:t>устранение опасности – исключение вида деятельности, связанного с данной опасностью</w:t>
      </w:r>
      <w:r w:rsidRPr="00DD12E3">
        <w:rPr>
          <w:rFonts w:ascii="Times New Roman" w:hAnsi="Times New Roman" w:cs="Times New Roman"/>
          <w:sz w:val="24"/>
          <w:szCs w:val="24"/>
        </w:rPr>
        <w:t xml:space="preserve">; </w:t>
      </w:r>
    </w:p>
    <w:p w14:paraId="7241191B" w14:textId="77777777" w:rsidR="007233E7" w:rsidRPr="00DD12E3" w:rsidRDefault="00AD1CF8" w:rsidP="00D679F8">
      <w:pPr>
        <w:autoSpaceDE w:val="0"/>
        <w:autoSpaceDN w:val="0"/>
        <w:adjustRightInd w:val="0"/>
        <w:spacing w:after="0"/>
        <w:ind w:firstLine="709"/>
        <w:jc w:val="both"/>
        <w:rPr>
          <w:rFonts w:ascii="Times New Roman" w:hAnsi="Times New Roman" w:cs="Times New Roman"/>
          <w:color w:val="000000"/>
          <w:sz w:val="24"/>
          <w:szCs w:val="24"/>
        </w:rPr>
      </w:pPr>
      <w:r w:rsidRPr="00DD12E3">
        <w:rPr>
          <w:rFonts w:ascii="Times New Roman" w:hAnsi="Times New Roman" w:cs="Times New Roman"/>
          <w:color w:val="000000"/>
          <w:sz w:val="24"/>
          <w:szCs w:val="24"/>
        </w:rPr>
        <w:t xml:space="preserve">2) </w:t>
      </w:r>
      <w:r w:rsidR="007233E7" w:rsidRPr="00DD12E3">
        <w:rPr>
          <w:rFonts w:ascii="Times New Roman" w:hAnsi="Times New Roman" w:cs="Times New Roman"/>
          <w:color w:val="000000"/>
          <w:sz w:val="24"/>
          <w:szCs w:val="24"/>
        </w:rPr>
        <w:t>замен</w:t>
      </w:r>
      <w:r w:rsidRPr="00DD12E3">
        <w:rPr>
          <w:rFonts w:ascii="Times New Roman" w:hAnsi="Times New Roman" w:cs="Times New Roman"/>
          <w:color w:val="000000"/>
          <w:sz w:val="24"/>
          <w:szCs w:val="24"/>
        </w:rPr>
        <w:t>а</w:t>
      </w:r>
      <w:r w:rsidR="007233E7" w:rsidRPr="00DD12E3">
        <w:rPr>
          <w:rFonts w:ascii="Times New Roman" w:hAnsi="Times New Roman" w:cs="Times New Roman"/>
          <w:color w:val="000000"/>
          <w:sz w:val="24"/>
          <w:szCs w:val="24"/>
        </w:rPr>
        <w:t xml:space="preserve"> менее опасными процессами, операциями, материалом или оборудованием; </w:t>
      </w:r>
    </w:p>
    <w:p w14:paraId="466D134D" w14:textId="045BBA76" w:rsidR="007233E7" w:rsidRPr="00DD12E3" w:rsidRDefault="00AD1CF8" w:rsidP="00D679F8">
      <w:pPr>
        <w:autoSpaceDE w:val="0"/>
        <w:autoSpaceDN w:val="0"/>
        <w:adjustRightInd w:val="0"/>
        <w:spacing w:after="0"/>
        <w:ind w:firstLine="709"/>
        <w:jc w:val="both"/>
        <w:rPr>
          <w:rFonts w:ascii="Times New Roman" w:hAnsi="Times New Roman" w:cs="Times New Roman"/>
          <w:color w:val="000000"/>
          <w:sz w:val="24"/>
          <w:szCs w:val="24"/>
        </w:rPr>
      </w:pPr>
      <w:r w:rsidRPr="00DD12E3">
        <w:rPr>
          <w:rFonts w:ascii="Times New Roman" w:hAnsi="Times New Roman" w:cs="Times New Roman"/>
          <w:color w:val="000000"/>
          <w:sz w:val="24"/>
          <w:szCs w:val="24"/>
        </w:rPr>
        <w:t>3</w:t>
      </w:r>
      <w:r w:rsidR="007233E7" w:rsidRPr="00DD12E3">
        <w:rPr>
          <w:rFonts w:ascii="Times New Roman" w:hAnsi="Times New Roman" w:cs="Times New Roman"/>
          <w:color w:val="000000"/>
          <w:sz w:val="24"/>
          <w:szCs w:val="24"/>
        </w:rPr>
        <w:t>) примен</w:t>
      </w:r>
      <w:r w:rsidRPr="00DD12E3">
        <w:rPr>
          <w:rFonts w:ascii="Times New Roman" w:hAnsi="Times New Roman" w:cs="Times New Roman"/>
          <w:color w:val="000000"/>
          <w:sz w:val="24"/>
          <w:szCs w:val="24"/>
        </w:rPr>
        <w:t>ен</w:t>
      </w:r>
      <w:r w:rsidR="007233E7" w:rsidRPr="00DD12E3">
        <w:rPr>
          <w:rFonts w:ascii="Times New Roman" w:hAnsi="Times New Roman" w:cs="Times New Roman"/>
          <w:color w:val="000000"/>
          <w:sz w:val="24"/>
          <w:szCs w:val="24"/>
        </w:rPr>
        <w:t>и</w:t>
      </w:r>
      <w:r w:rsidRPr="00DD12E3">
        <w:rPr>
          <w:rFonts w:ascii="Times New Roman" w:hAnsi="Times New Roman" w:cs="Times New Roman"/>
          <w:color w:val="000000"/>
          <w:sz w:val="24"/>
          <w:szCs w:val="24"/>
        </w:rPr>
        <w:t>е</w:t>
      </w:r>
      <w:r w:rsidR="007233E7" w:rsidRPr="00DD12E3">
        <w:rPr>
          <w:rFonts w:ascii="Times New Roman" w:hAnsi="Times New Roman" w:cs="Times New Roman"/>
          <w:color w:val="000000"/>
          <w:sz w:val="24"/>
          <w:szCs w:val="24"/>
        </w:rPr>
        <w:t xml:space="preserve"> технически</w:t>
      </w:r>
      <w:r w:rsidRPr="00DD12E3">
        <w:rPr>
          <w:rFonts w:ascii="Times New Roman" w:hAnsi="Times New Roman" w:cs="Times New Roman"/>
          <w:color w:val="000000"/>
          <w:sz w:val="24"/>
          <w:szCs w:val="24"/>
        </w:rPr>
        <w:t>х</w:t>
      </w:r>
      <w:r w:rsidR="007233E7" w:rsidRPr="00DD12E3">
        <w:rPr>
          <w:rFonts w:ascii="Times New Roman" w:hAnsi="Times New Roman" w:cs="Times New Roman"/>
          <w:color w:val="000000"/>
          <w:sz w:val="24"/>
          <w:szCs w:val="24"/>
        </w:rPr>
        <w:t xml:space="preserve"> средств управления и </w:t>
      </w:r>
      <w:r w:rsidR="00DA1A6A" w:rsidRPr="00DD12E3">
        <w:rPr>
          <w:rFonts w:ascii="Times New Roman" w:hAnsi="Times New Roman" w:cs="Times New Roman"/>
          <w:sz w:val="24"/>
          <w:szCs w:val="24"/>
        </w:rPr>
        <w:t>изменение организации работ</w:t>
      </w:r>
      <w:r w:rsidR="007233E7" w:rsidRPr="00DD12E3">
        <w:rPr>
          <w:rFonts w:ascii="Times New Roman" w:hAnsi="Times New Roman" w:cs="Times New Roman"/>
          <w:color w:val="000000"/>
          <w:sz w:val="24"/>
          <w:szCs w:val="24"/>
        </w:rPr>
        <w:t xml:space="preserve">; </w:t>
      </w:r>
    </w:p>
    <w:p w14:paraId="618A396D" w14:textId="77777777" w:rsidR="007233E7" w:rsidRPr="00DD12E3" w:rsidRDefault="00AD1CF8" w:rsidP="00D679F8">
      <w:pPr>
        <w:autoSpaceDE w:val="0"/>
        <w:autoSpaceDN w:val="0"/>
        <w:adjustRightInd w:val="0"/>
        <w:spacing w:after="0"/>
        <w:ind w:firstLine="709"/>
        <w:jc w:val="both"/>
        <w:rPr>
          <w:rFonts w:ascii="Times New Roman" w:hAnsi="Times New Roman" w:cs="Times New Roman"/>
          <w:color w:val="000000"/>
          <w:sz w:val="24"/>
          <w:szCs w:val="24"/>
        </w:rPr>
      </w:pPr>
      <w:r w:rsidRPr="00DD12E3">
        <w:rPr>
          <w:rFonts w:ascii="Times New Roman" w:hAnsi="Times New Roman" w:cs="Times New Roman"/>
          <w:color w:val="000000"/>
          <w:sz w:val="24"/>
          <w:szCs w:val="24"/>
        </w:rPr>
        <w:t xml:space="preserve">4) </w:t>
      </w:r>
      <w:r w:rsidR="007233E7" w:rsidRPr="00DD12E3">
        <w:rPr>
          <w:rFonts w:ascii="Times New Roman" w:hAnsi="Times New Roman" w:cs="Times New Roman"/>
          <w:color w:val="000000"/>
          <w:sz w:val="24"/>
          <w:szCs w:val="24"/>
        </w:rPr>
        <w:t>примен</w:t>
      </w:r>
      <w:r w:rsidRPr="00DD12E3">
        <w:rPr>
          <w:rFonts w:ascii="Times New Roman" w:hAnsi="Times New Roman" w:cs="Times New Roman"/>
          <w:color w:val="000000"/>
          <w:sz w:val="24"/>
          <w:szCs w:val="24"/>
        </w:rPr>
        <w:t>ен</w:t>
      </w:r>
      <w:r w:rsidR="007233E7" w:rsidRPr="00DD12E3">
        <w:rPr>
          <w:rFonts w:ascii="Times New Roman" w:hAnsi="Times New Roman" w:cs="Times New Roman"/>
          <w:color w:val="000000"/>
          <w:sz w:val="24"/>
          <w:szCs w:val="24"/>
        </w:rPr>
        <w:t>и</w:t>
      </w:r>
      <w:r w:rsidRPr="00DD12E3">
        <w:rPr>
          <w:rFonts w:ascii="Times New Roman" w:hAnsi="Times New Roman" w:cs="Times New Roman"/>
          <w:color w:val="000000"/>
          <w:sz w:val="24"/>
          <w:szCs w:val="24"/>
        </w:rPr>
        <w:t>е</w:t>
      </w:r>
      <w:r w:rsidR="007233E7" w:rsidRPr="00DD12E3">
        <w:rPr>
          <w:rFonts w:ascii="Times New Roman" w:hAnsi="Times New Roman" w:cs="Times New Roman"/>
          <w:color w:val="000000"/>
          <w:sz w:val="24"/>
          <w:szCs w:val="24"/>
        </w:rPr>
        <w:t xml:space="preserve"> административны</w:t>
      </w:r>
      <w:r w:rsidRPr="00DD12E3">
        <w:rPr>
          <w:rFonts w:ascii="Times New Roman" w:hAnsi="Times New Roman" w:cs="Times New Roman"/>
          <w:color w:val="000000"/>
          <w:sz w:val="24"/>
          <w:szCs w:val="24"/>
        </w:rPr>
        <w:t>х</w:t>
      </w:r>
      <w:r w:rsidR="007233E7" w:rsidRPr="00DD12E3">
        <w:rPr>
          <w:rFonts w:ascii="Times New Roman" w:hAnsi="Times New Roman" w:cs="Times New Roman"/>
          <w:color w:val="000000"/>
          <w:sz w:val="24"/>
          <w:szCs w:val="24"/>
        </w:rPr>
        <w:t xml:space="preserve"> мер управления, включая обучение</w:t>
      </w:r>
      <w:r w:rsidRPr="00DD12E3">
        <w:rPr>
          <w:rFonts w:ascii="Times New Roman" w:hAnsi="Times New Roman" w:cs="Times New Roman"/>
          <w:color w:val="000000"/>
          <w:sz w:val="24"/>
          <w:szCs w:val="24"/>
        </w:rPr>
        <w:t xml:space="preserve"> и</w:t>
      </w:r>
      <w:r w:rsidRPr="00DD12E3">
        <w:rPr>
          <w:rFonts w:ascii="Times New Roman" w:hAnsi="Times New Roman" w:cs="Times New Roman"/>
          <w:sz w:val="24"/>
          <w:szCs w:val="24"/>
        </w:rPr>
        <w:t xml:space="preserve"> меры по ограничению доступа</w:t>
      </w:r>
      <w:r w:rsidR="007233E7" w:rsidRPr="00DD12E3">
        <w:rPr>
          <w:rFonts w:ascii="Times New Roman" w:hAnsi="Times New Roman" w:cs="Times New Roman"/>
          <w:color w:val="000000"/>
          <w:sz w:val="24"/>
          <w:szCs w:val="24"/>
        </w:rPr>
        <w:t xml:space="preserve">; </w:t>
      </w:r>
    </w:p>
    <w:p w14:paraId="0EC9FD3E" w14:textId="77777777" w:rsidR="007233E7" w:rsidRPr="00DD12E3" w:rsidRDefault="00AD1CF8" w:rsidP="00D679F8">
      <w:pPr>
        <w:autoSpaceDE w:val="0"/>
        <w:autoSpaceDN w:val="0"/>
        <w:adjustRightInd w:val="0"/>
        <w:spacing w:after="0"/>
        <w:ind w:firstLine="709"/>
        <w:jc w:val="both"/>
        <w:rPr>
          <w:rFonts w:ascii="Times New Roman" w:hAnsi="Times New Roman" w:cs="Times New Roman"/>
          <w:color w:val="000000"/>
          <w:sz w:val="24"/>
          <w:szCs w:val="24"/>
        </w:rPr>
      </w:pPr>
      <w:r w:rsidRPr="00DD12E3">
        <w:rPr>
          <w:rFonts w:ascii="Times New Roman" w:hAnsi="Times New Roman" w:cs="Times New Roman"/>
          <w:color w:val="000000"/>
          <w:sz w:val="24"/>
          <w:szCs w:val="24"/>
        </w:rPr>
        <w:t xml:space="preserve">5) </w:t>
      </w:r>
      <w:r w:rsidR="007233E7" w:rsidRPr="00DD12E3">
        <w:rPr>
          <w:rFonts w:ascii="Times New Roman" w:hAnsi="Times New Roman" w:cs="Times New Roman"/>
          <w:color w:val="000000"/>
          <w:sz w:val="24"/>
          <w:szCs w:val="24"/>
        </w:rPr>
        <w:t>использова</w:t>
      </w:r>
      <w:r w:rsidRPr="00DD12E3">
        <w:rPr>
          <w:rFonts w:ascii="Times New Roman" w:hAnsi="Times New Roman" w:cs="Times New Roman"/>
          <w:color w:val="000000"/>
          <w:sz w:val="24"/>
          <w:szCs w:val="24"/>
        </w:rPr>
        <w:t>ние</w:t>
      </w:r>
      <w:r w:rsidR="007233E7" w:rsidRPr="00DD12E3">
        <w:rPr>
          <w:rFonts w:ascii="Times New Roman" w:hAnsi="Times New Roman" w:cs="Times New Roman"/>
          <w:color w:val="000000"/>
          <w:sz w:val="24"/>
          <w:szCs w:val="24"/>
        </w:rPr>
        <w:t xml:space="preserve"> подходящи</w:t>
      </w:r>
      <w:r w:rsidRPr="00DD12E3">
        <w:rPr>
          <w:rFonts w:ascii="Times New Roman" w:hAnsi="Times New Roman" w:cs="Times New Roman"/>
          <w:color w:val="000000"/>
          <w:sz w:val="24"/>
          <w:szCs w:val="24"/>
        </w:rPr>
        <w:t>х</w:t>
      </w:r>
      <w:r w:rsidR="007233E7" w:rsidRPr="00DD12E3">
        <w:rPr>
          <w:rFonts w:ascii="Times New Roman" w:hAnsi="Times New Roman" w:cs="Times New Roman"/>
          <w:color w:val="000000"/>
          <w:sz w:val="24"/>
          <w:szCs w:val="24"/>
        </w:rPr>
        <w:t xml:space="preserve"> средств индивидуальной защиты. </w:t>
      </w:r>
    </w:p>
    <w:p w14:paraId="349A829F" w14:textId="16B2731F" w:rsidR="00B92BE1" w:rsidRPr="00D17283" w:rsidRDefault="00EE251C" w:rsidP="00D679F8">
      <w:pPr>
        <w:pStyle w:val="Default"/>
        <w:tabs>
          <w:tab w:val="left" w:pos="1418"/>
          <w:tab w:val="left" w:pos="1701"/>
        </w:tabs>
        <w:spacing w:line="276" w:lineRule="auto"/>
        <w:rPr>
          <w:rFonts w:ascii="Times New Roman" w:hAnsi="Times New Roman" w:cs="Times New Roman"/>
        </w:rPr>
      </w:pPr>
      <w:r>
        <w:rPr>
          <w:rFonts w:ascii="Times New Roman" w:hAnsi="Times New Roman" w:cs="Times New Roman"/>
        </w:rPr>
        <w:t>6)</w:t>
      </w:r>
      <w:r w:rsidR="00B92BE1" w:rsidRPr="00D17283">
        <w:rPr>
          <w:rFonts w:ascii="Times New Roman" w:hAnsi="Times New Roman" w:cs="Times New Roman"/>
        </w:rPr>
        <w:t xml:space="preserve"> </w:t>
      </w:r>
      <w:r w:rsidR="00847D02">
        <w:rPr>
          <w:rFonts w:ascii="Times New Roman" w:hAnsi="Times New Roman" w:cs="Times New Roman"/>
        </w:rPr>
        <w:t xml:space="preserve">выводы, сделанные </w:t>
      </w:r>
      <w:r w:rsidR="00B92BE1" w:rsidRPr="00D17283">
        <w:rPr>
          <w:rFonts w:ascii="Times New Roman" w:hAnsi="Times New Roman" w:cs="Times New Roman"/>
        </w:rPr>
        <w:t>при расследовании несчастных случаев, профессиональных заболеваний, аварий, других инцидентов и п</w:t>
      </w:r>
      <w:r w:rsidR="00D060BE">
        <w:rPr>
          <w:rFonts w:ascii="Times New Roman" w:hAnsi="Times New Roman" w:cs="Times New Roman"/>
        </w:rPr>
        <w:t>роисшествий;</w:t>
      </w:r>
      <w:r w:rsidR="00B92BE1" w:rsidRPr="00D17283">
        <w:rPr>
          <w:rFonts w:ascii="Times New Roman" w:hAnsi="Times New Roman" w:cs="Times New Roman"/>
        </w:rPr>
        <w:t xml:space="preserve"> </w:t>
      </w:r>
    </w:p>
    <w:p w14:paraId="2691E4E8" w14:textId="62F2C12E" w:rsidR="008E315C" w:rsidRPr="00D17283" w:rsidRDefault="00EE251C" w:rsidP="00D679F8">
      <w:pPr>
        <w:pStyle w:val="Default"/>
        <w:tabs>
          <w:tab w:val="left" w:pos="1418"/>
          <w:tab w:val="left" w:pos="1701"/>
        </w:tabs>
        <w:spacing w:line="276" w:lineRule="auto"/>
        <w:rPr>
          <w:rFonts w:ascii="Times New Roman" w:hAnsi="Times New Roman" w:cs="Times New Roman"/>
        </w:rPr>
      </w:pPr>
      <w:r>
        <w:rPr>
          <w:rFonts w:ascii="Times New Roman" w:hAnsi="Times New Roman" w:cs="Times New Roman"/>
        </w:rPr>
        <w:t>7)</w:t>
      </w:r>
      <w:r w:rsidR="008E315C" w:rsidRPr="00D17283">
        <w:rPr>
          <w:rFonts w:ascii="Times New Roman" w:hAnsi="Times New Roman" w:cs="Times New Roman"/>
        </w:rPr>
        <w:t xml:space="preserve"> риск</w:t>
      </w:r>
      <w:r w:rsidR="00053191">
        <w:rPr>
          <w:rFonts w:ascii="Times New Roman" w:hAnsi="Times New Roman" w:cs="Times New Roman"/>
        </w:rPr>
        <w:t xml:space="preserve">и, связанные с </w:t>
      </w:r>
      <w:r w:rsidR="008E315C" w:rsidRPr="00D17283">
        <w:rPr>
          <w:rFonts w:ascii="Times New Roman" w:hAnsi="Times New Roman" w:cs="Times New Roman"/>
        </w:rPr>
        <w:t>влияни</w:t>
      </w:r>
      <w:r w:rsidR="007B2F3C">
        <w:rPr>
          <w:rFonts w:ascii="Times New Roman" w:hAnsi="Times New Roman" w:cs="Times New Roman"/>
        </w:rPr>
        <w:t>ем</w:t>
      </w:r>
      <w:r w:rsidR="008E315C" w:rsidRPr="00D17283">
        <w:rPr>
          <w:rFonts w:ascii="Times New Roman" w:hAnsi="Times New Roman" w:cs="Times New Roman"/>
        </w:rPr>
        <w:t xml:space="preserve"> внешних и внутренних факторов (контекста </w:t>
      </w:r>
      <w:r w:rsidR="00FE5136">
        <w:rPr>
          <w:rFonts w:ascii="Times New Roman" w:hAnsi="Times New Roman" w:cs="Times New Roman"/>
        </w:rPr>
        <w:t>Общества</w:t>
      </w:r>
      <w:r w:rsidR="008E315C" w:rsidRPr="00D17283">
        <w:rPr>
          <w:rFonts w:ascii="Times New Roman" w:hAnsi="Times New Roman" w:cs="Times New Roman"/>
        </w:rPr>
        <w:t xml:space="preserve">). </w:t>
      </w:r>
    </w:p>
    <w:p w14:paraId="46075546" w14:textId="299603BE" w:rsidR="007B540C" w:rsidRPr="00D17283" w:rsidRDefault="00EE251C" w:rsidP="00D679F8">
      <w:pPr>
        <w:tabs>
          <w:tab w:val="left" w:pos="709"/>
          <w:tab w:val="left" w:pos="1276"/>
          <w:tab w:val="left" w:pos="1701"/>
        </w:tabs>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F17043" w:rsidRPr="00D17283">
        <w:rPr>
          <w:rFonts w:ascii="Times New Roman" w:hAnsi="Times New Roman" w:cs="Times New Roman"/>
          <w:sz w:val="24"/>
          <w:szCs w:val="24"/>
        </w:rPr>
        <w:t xml:space="preserve"> актуальные законодательные требования</w:t>
      </w:r>
      <w:r w:rsidR="00D060BE">
        <w:rPr>
          <w:rFonts w:ascii="Times New Roman" w:hAnsi="Times New Roman" w:cs="Times New Roman"/>
          <w:sz w:val="24"/>
          <w:szCs w:val="24"/>
        </w:rPr>
        <w:t>.</w:t>
      </w:r>
    </w:p>
    <w:p w14:paraId="0B1519D6" w14:textId="47F19DE3" w:rsidR="00391BF8" w:rsidRPr="00053191" w:rsidRDefault="00AB69D6" w:rsidP="00D679F8">
      <w:pPr>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7</w:t>
      </w:r>
      <w:r w:rsidR="00702166">
        <w:rPr>
          <w:rFonts w:ascii="Times New Roman" w:hAnsi="Times New Roman" w:cs="Times New Roman"/>
          <w:color w:val="000000"/>
          <w:sz w:val="24"/>
          <w:szCs w:val="24"/>
        </w:rPr>
        <w:t>.1.5</w:t>
      </w:r>
      <w:r w:rsidR="0082615B" w:rsidRPr="00D17283">
        <w:rPr>
          <w:rFonts w:ascii="Times New Roman" w:hAnsi="Times New Roman" w:cs="Times New Roman"/>
          <w:color w:val="000000"/>
          <w:sz w:val="24"/>
          <w:szCs w:val="24"/>
        </w:rPr>
        <w:t>.</w:t>
      </w:r>
      <w:r w:rsidR="00EE251C">
        <w:rPr>
          <w:rFonts w:ascii="Times New Roman" w:hAnsi="Times New Roman" w:cs="Times New Roman"/>
          <w:color w:val="000000"/>
          <w:sz w:val="24"/>
          <w:szCs w:val="24"/>
        </w:rPr>
        <w:t>4</w:t>
      </w:r>
      <w:r w:rsidR="00032684">
        <w:rPr>
          <w:rFonts w:ascii="Times New Roman" w:hAnsi="Times New Roman" w:cs="Times New Roman"/>
          <w:color w:val="000000"/>
          <w:sz w:val="24"/>
          <w:szCs w:val="24"/>
        </w:rPr>
        <w:t xml:space="preserve">. </w:t>
      </w:r>
      <w:r w:rsidR="00873B3B" w:rsidRPr="00053191">
        <w:rPr>
          <w:rFonts w:ascii="Times New Roman" w:hAnsi="Times New Roman" w:cs="Times New Roman"/>
          <w:sz w:val="24"/>
          <w:szCs w:val="24"/>
        </w:rPr>
        <w:t xml:space="preserve">Результативность планируемых действий оценивается на основе результатов </w:t>
      </w:r>
      <w:r w:rsidR="005B1A29" w:rsidRPr="00053191">
        <w:rPr>
          <w:rFonts w:ascii="Times New Roman" w:hAnsi="Times New Roman" w:cs="Times New Roman"/>
          <w:sz w:val="24"/>
          <w:szCs w:val="24"/>
        </w:rPr>
        <w:t xml:space="preserve">мониторинга, </w:t>
      </w:r>
      <w:r w:rsidR="00D863B0" w:rsidRPr="00053191">
        <w:rPr>
          <w:rFonts w:ascii="Times New Roman" w:hAnsi="Times New Roman" w:cs="Times New Roman"/>
          <w:sz w:val="24"/>
          <w:szCs w:val="24"/>
        </w:rPr>
        <w:t xml:space="preserve">внутреннего аудита СУОТ, инспекционных проверок, ежегодного анализа СУОТ </w:t>
      </w:r>
      <w:r w:rsidR="00F33319" w:rsidRPr="00053191">
        <w:rPr>
          <w:rFonts w:ascii="Times New Roman" w:hAnsi="Times New Roman" w:cs="Times New Roman"/>
          <w:sz w:val="24"/>
          <w:szCs w:val="24"/>
        </w:rPr>
        <w:t xml:space="preserve">со стороны </w:t>
      </w:r>
      <w:r w:rsidR="00D863B0" w:rsidRPr="00053191">
        <w:rPr>
          <w:rFonts w:ascii="Times New Roman" w:hAnsi="Times New Roman" w:cs="Times New Roman"/>
          <w:sz w:val="24"/>
          <w:szCs w:val="24"/>
        </w:rPr>
        <w:t>руководств</w:t>
      </w:r>
      <w:r w:rsidR="00F33319" w:rsidRPr="00053191">
        <w:rPr>
          <w:rFonts w:ascii="Times New Roman" w:hAnsi="Times New Roman" w:cs="Times New Roman"/>
          <w:sz w:val="24"/>
          <w:szCs w:val="24"/>
        </w:rPr>
        <w:t>а</w:t>
      </w:r>
      <w:r w:rsidR="00032684" w:rsidRPr="00053191">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00D863B0" w:rsidRPr="00053191">
        <w:rPr>
          <w:rFonts w:ascii="Times New Roman" w:hAnsi="Times New Roman" w:cs="Times New Roman"/>
          <w:sz w:val="24"/>
          <w:szCs w:val="24"/>
        </w:rPr>
        <w:t>.</w:t>
      </w:r>
      <w:r w:rsidR="00873B3B" w:rsidRPr="00053191">
        <w:rPr>
          <w:rFonts w:ascii="Times New Roman" w:hAnsi="Times New Roman" w:cs="Times New Roman"/>
          <w:sz w:val="24"/>
          <w:szCs w:val="24"/>
        </w:rPr>
        <w:t xml:space="preserve"> </w:t>
      </w:r>
    </w:p>
    <w:p w14:paraId="2CD889E9" w14:textId="77777777" w:rsidR="006534AE" w:rsidRPr="006977B8" w:rsidRDefault="006534AE" w:rsidP="00D679F8">
      <w:pPr>
        <w:autoSpaceDE w:val="0"/>
        <w:autoSpaceDN w:val="0"/>
        <w:adjustRightInd w:val="0"/>
        <w:spacing w:after="0"/>
        <w:ind w:firstLine="709"/>
        <w:jc w:val="both"/>
        <w:rPr>
          <w:rFonts w:ascii="Times New Roman" w:hAnsi="Times New Roman" w:cs="Times New Roman"/>
          <w:color w:val="000000"/>
          <w:sz w:val="24"/>
          <w:szCs w:val="16"/>
        </w:rPr>
      </w:pPr>
    </w:p>
    <w:p w14:paraId="428773E3" w14:textId="224ABFF2" w:rsidR="005B1A29" w:rsidRPr="006D12A9" w:rsidRDefault="005B1A29" w:rsidP="00D679F8">
      <w:pPr>
        <w:pStyle w:val="11"/>
        <w:numPr>
          <w:ilvl w:val="1"/>
          <w:numId w:val="40"/>
        </w:numPr>
        <w:tabs>
          <w:tab w:val="left" w:pos="1134"/>
          <w:tab w:val="left" w:pos="1276"/>
        </w:tabs>
        <w:spacing w:before="0" w:line="276" w:lineRule="auto"/>
        <w:rPr>
          <w:rFonts w:ascii="Times New Roman" w:hAnsi="Times New Roman" w:cs="Times New Roman"/>
          <w:b/>
          <w:color w:val="000000" w:themeColor="text1"/>
          <w:sz w:val="24"/>
          <w:szCs w:val="24"/>
        </w:rPr>
      </w:pPr>
      <w:bookmarkStart w:id="168" w:name="_Toc86130081"/>
      <w:bookmarkStart w:id="169" w:name="_Toc124519403"/>
      <w:bookmarkStart w:id="170" w:name="sub_1146"/>
      <w:r w:rsidRPr="006D12A9">
        <w:rPr>
          <w:rFonts w:ascii="Times New Roman" w:hAnsi="Times New Roman" w:cs="Times New Roman"/>
          <w:b/>
          <w:color w:val="auto"/>
          <w:sz w:val="24"/>
          <w:szCs w:val="24"/>
          <w:lang w:eastAsia="ru-RU"/>
        </w:rPr>
        <w:t xml:space="preserve">Цели в области </w:t>
      </w:r>
      <w:r w:rsidR="00476AAB" w:rsidRPr="006D12A9">
        <w:rPr>
          <w:rFonts w:ascii="Times New Roman" w:hAnsi="Times New Roman" w:cs="Times New Roman"/>
          <w:b/>
          <w:color w:val="auto"/>
          <w:sz w:val="24"/>
          <w:szCs w:val="24"/>
          <w:lang w:eastAsia="ru-RU"/>
        </w:rPr>
        <w:t>ОТ</w:t>
      </w:r>
      <w:r w:rsidR="00F2584E" w:rsidRPr="006D12A9">
        <w:rPr>
          <w:rFonts w:ascii="Times New Roman" w:hAnsi="Times New Roman" w:cs="Times New Roman"/>
          <w:b/>
          <w:color w:val="auto"/>
          <w:sz w:val="24"/>
          <w:szCs w:val="24"/>
          <w:lang w:eastAsia="ru-RU"/>
        </w:rPr>
        <w:t>,</w:t>
      </w:r>
      <w:r w:rsidRPr="006D12A9">
        <w:rPr>
          <w:rFonts w:ascii="Times New Roman" w:hAnsi="Times New Roman" w:cs="Times New Roman"/>
          <w:b/>
          <w:color w:val="auto"/>
          <w:sz w:val="24"/>
          <w:szCs w:val="24"/>
          <w:lang w:eastAsia="ru-RU"/>
        </w:rPr>
        <w:t xml:space="preserve"> планирование их достижения</w:t>
      </w:r>
      <w:bookmarkEnd w:id="168"/>
      <w:bookmarkEnd w:id="169"/>
    </w:p>
    <w:p w14:paraId="12B5DD5C" w14:textId="77777777" w:rsidR="00FD670C" w:rsidRPr="00FD670C" w:rsidRDefault="00FD670C" w:rsidP="00D679F8">
      <w:pPr>
        <w:pStyle w:val="ad"/>
        <w:numPr>
          <w:ilvl w:val="0"/>
          <w:numId w:val="41"/>
        </w:numPr>
        <w:tabs>
          <w:tab w:val="left" w:pos="709"/>
          <w:tab w:val="left" w:pos="1134"/>
          <w:tab w:val="left" w:pos="1276"/>
        </w:tabs>
        <w:spacing w:after="0" w:line="276" w:lineRule="auto"/>
        <w:jc w:val="both"/>
        <w:rPr>
          <w:rFonts w:ascii="Times New Roman" w:hAnsi="Times New Roman" w:cs="Times New Roman"/>
          <w:vanish/>
          <w:sz w:val="24"/>
          <w:szCs w:val="24"/>
        </w:rPr>
      </w:pPr>
    </w:p>
    <w:p w14:paraId="3E34ABAB" w14:textId="77777777" w:rsidR="00FD670C" w:rsidRPr="00FD670C" w:rsidRDefault="00FD670C" w:rsidP="00D679F8">
      <w:pPr>
        <w:pStyle w:val="ad"/>
        <w:numPr>
          <w:ilvl w:val="0"/>
          <w:numId w:val="41"/>
        </w:numPr>
        <w:tabs>
          <w:tab w:val="left" w:pos="709"/>
          <w:tab w:val="left" w:pos="1134"/>
          <w:tab w:val="left" w:pos="1276"/>
        </w:tabs>
        <w:spacing w:after="0" w:line="276" w:lineRule="auto"/>
        <w:jc w:val="both"/>
        <w:rPr>
          <w:rFonts w:ascii="Times New Roman" w:hAnsi="Times New Roman" w:cs="Times New Roman"/>
          <w:vanish/>
          <w:sz w:val="24"/>
          <w:szCs w:val="24"/>
        </w:rPr>
      </w:pPr>
    </w:p>
    <w:p w14:paraId="7E8C9216" w14:textId="77777777" w:rsidR="00FD670C" w:rsidRPr="00FD670C" w:rsidRDefault="00FD670C" w:rsidP="00D679F8">
      <w:pPr>
        <w:pStyle w:val="ad"/>
        <w:numPr>
          <w:ilvl w:val="1"/>
          <w:numId w:val="41"/>
        </w:numPr>
        <w:tabs>
          <w:tab w:val="left" w:pos="709"/>
          <w:tab w:val="left" w:pos="1134"/>
          <w:tab w:val="left" w:pos="1276"/>
        </w:tabs>
        <w:spacing w:after="0" w:line="276" w:lineRule="auto"/>
        <w:jc w:val="both"/>
        <w:rPr>
          <w:rFonts w:ascii="Times New Roman" w:hAnsi="Times New Roman" w:cs="Times New Roman"/>
          <w:vanish/>
          <w:sz w:val="24"/>
          <w:szCs w:val="24"/>
        </w:rPr>
      </w:pPr>
    </w:p>
    <w:p w14:paraId="74F372D2" w14:textId="05AAA51A" w:rsidR="00032684" w:rsidRPr="00DD2925" w:rsidRDefault="00DD2925" w:rsidP="00D679F8">
      <w:pPr>
        <w:pStyle w:val="ad"/>
        <w:numPr>
          <w:ilvl w:val="2"/>
          <w:numId w:val="41"/>
        </w:numPr>
        <w:tabs>
          <w:tab w:val="left" w:pos="709"/>
          <w:tab w:val="left" w:pos="1134"/>
          <w:tab w:val="left" w:pos="1276"/>
        </w:tabs>
        <w:spacing w:after="0" w:line="276"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00FA72A6" w:rsidRPr="00DD2925">
        <w:rPr>
          <w:rFonts w:ascii="Times New Roman" w:hAnsi="Times New Roman" w:cs="Times New Roman"/>
          <w:sz w:val="24"/>
          <w:szCs w:val="24"/>
        </w:rPr>
        <w:t xml:space="preserve">Постановка целей </w:t>
      </w:r>
      <w:r w:rsidR="00FA72A6" w:rsidRPr="00DD2925">
        <w:rPr>
          <w:rFonts w:ascii="Times New Roman" w:hAnsi="Times New Roman" w:cs="Times New Roman"/>
          <w:sz w:val="24"/>
          <w:szCs w:val="24"/>
          <w:shd w:val="clear" w:color="auto" w:fill="FFFFFF"/>
        </w:rPr>
        <w:t>в области ОТ</w:t>
      </w:r>
      <w:r w:rsidR="00FA72A6" w:rsidRPr="00DD2925">
        <w:rPr>
          <w:rFonts w:ascii="Times New Roman" w:hAnsi="Times New Roman" w:cs="Times New Roman"/>
          <w:sz w:val="24"/>
          <w:szCs w:val="24"/>
        </w:rPr>
        <w:t xml:space="preserve"> является неотъемлемой частью деятельности в области ОТ</w:t>
      </w:r>
      <w:r w:rsidR="00032684" w:rsidRPr="00DD2925">
        <w:rPr>
          <w:rFonts w:ascii="Times New Roman" w:hAnsi="Times New Roman" w:cs="Times New Roman"/>
          <w:sz w:val="24"/>
          <w:szCs w:val="24"/>
        </w:rPr>
        <w:t>.</w:t>
      </w:r>
    </w:p>
    <w:p w14:paraId="334DF892" w14:textId="1FD2775F" w:rsidR="00032684" w:rsidRPr="00DD2925" w:rsidRDefault="00FA72A6" w:rsidP="00D679F8">
      <w:pPr>
        <w:pStyle w:val="ad"/>
        <w:numPr>
          <w:ilvl w:val="2"/>
          <w:numId w:val="41"/>
        </w:numPr>
        <w:tabs>
          <w:tab w:val="left" w:pos="709"/>
          <w:tab w:val="left" w:pos="1134"/>
          <w:tab w:val="left" w:pos="1276"/>
        </w:tabs>
        <w:spacing w:after="0" w:line="276" w:lineRule="auto"/>
        <w:ind w:left="0" w:firstLine="708"/>
        <w:jc w:val="both"/>
        <w:rPr>
          <w:rFonts w:ascii="Times New Roman" w:hAnsi="Times New Roman" w:cs="Times New Roman"/>
          <w:sz w:val="24"/>
          <w:szCs w:val="24"/>
        </w:rPr>
      </w:pPr>
      <w:r w:rsidRPr="00DD2925">
        <w:rPr>
          <w:rFonts w:ascii="Times New Roman" w:hAnsi="Times New Roman" w:cs="Times New Roman"/>
          <w:sz w:val="24"/>
          <w:szCs w:val="24"/>
        </w:rPr>
        <w:t xml:space="preserve">Стратегические цели </w:t>
      </w:r>
      <w:r w:rsidR="00FE5136">
        <w:rPr>
          <w:rFonts w:ascii="Times New Roman" w:hAnsi="Times New Roman" w:cs="Times New Roman"/>
          <w:sz w:val="24"/>
          <w:szCs w:val="24"/>
        </w:rPr>
        <w:t>Общества</w:t>
      </w:r>
      <w:r w:rsidRPr="00DD2925">
        <w:rPr>
          <w:rFonts w:ascii="Times New Roman" w:hAnsi="Times New Roman" w:cs="Times New Roman"/>
          <w:sz w:val="24"/>
          <w:szCs w:val="24"/>
        </w:rPr>
        <w:t xml:space="preserve"> в области ОТ принимаются руководством </w:t>
      </w:r>
      <w:r w:rsidR="00FE5136">
        <w:rPr>
          <w:rFonts w:ascii="Times New Roman" w:hAnsi="Times New Roman" w:cs="Times New Roman"/>
          <w:sz w:val="24"/>
          <w:szCs w:val="24"/>
        </w:rPr>
        <w:t>Общества</w:t>
      </w:r>
      <w:r w:rsidR="00A95D91" w:rsidRPr="00DD2925">
        <w:rPr>
          <w:rFonts w:ascii="Times New Roman" w:hAnsi="Times New Roman" w:cs="Times New Roman"/>
          <w:sz w:val="24"/>
          <w:szCs w:val="24"/>
        </w:rPr>
        <w:t xml:space="preserve"> </w:t>
      </w:r>
      <w:r w:rsidRPr="00DD2925">
        <w:rPr>
          <w:rFonts w:ascii="Times New Roman" w:hAnsi="Times New Roman" w:cs="Times New Roman"/>
          <w:sz w:val="24"/>
          <w:szCs w:val="24"/>
        </w:rPr>
        <w:t xml:space="preserve">для улучшения общих показателей СУОТ и формулируются в </w:t>
      </w:r>
      <w:r w:rsidR="00D50CD4" w:rsidRPr="00DD2925">
        <w:rPr>
          <w:rFonts w:ascii="Times New Roman" w:hAnsi="Times New Roman" w:cs="Times New Roman"/>
          <w:sz w:val="24"/>
          <w:szCs w:val="24"/>
        </w:rPr>
        <w:t>п</w:t>
      </w:r>
      <w:r w:rsidRPr="00DD2925">
        <w:rPr>
          <w:rFonts w:ascii="Times New Roman" w:hAnsi="Times New Roman" w:cs="Times New Roman"/>
          <w:sz w:val="24"/>
          <w:szCs w:val="24"/>
        </w:rPr>
        <w:t xml:space="preserve">олитике </w:t>
      </w:r>
      <w:r w:rsidR="00FE5136">
        <w:rPr>
          <w:rFonts w:ascii="Times New Roman" w:hAnsi="Times New Roman" w:cs="Times New Roman"/>
          <w:sz w:val="24"/>
          <w:szCs w:val="24"/>
        </w:rPr>
        <w:t>Общества</w:t>
      </w:r>
      <w:r w:rsidR="00F2584E" w:rsidRPr="00DD2925">
        <w:rPr>
          <w:rFonts w:ascii="Times New Roman" w:hAnsi="Times New Roman" w:cs="Times New Roman"/>
          <w:sz w:val="24"/>
          <w:szCs w:val="24"/>
        </w:rPr>
        <w:t xml:space="preserve"> </w:t>
      </w:r>
      <w:r w:rsidRPr="00DD2925">
        <w:rPr>
          <w:rFonts w:ascii="Times New Roman" w:hAnsi="Times New Roman" w:cs="Times New Roman"/>
          <w:sz w:val="24"/>
          <w:szCs w:val="24"/>
        </w:rPr>
        <w:t xml:space="preserve">в области </w:t>
      </w:r>
      <w:r w:rsidR="001F7E30" w:rsidRPr="00DD2925">
        <w:rPr>
          <w:rFonts w:ascii="Times New Roman" w:hAnsi="Times New Roman" w:cs="Times New Roman"/>
          <w:sz w:val="24"/>
          <w:szCs w:val="24"/>
        </w:rPr>
        <w:t>ОТ</w:t>
      </w:r>
      <w:r w:rsidRPr="00DD2925">
        <w:rPr>
          <w:rFonts w:ascii="Times New Roman" w:hAnsi="Times New Roman" w:cs="Times New Roman"/>
          <w:sz w:val="24"/>
          <w:szCs w:val="24"/>
        </w:rPr>
        <w:t>.</w:t>
      </w:r>
    </w:p>
    <w:p w14:paraId="16C4ED7B" w14:textId="4C0508C2" w:rsidR="006D12A9" w:rsidRPr="006D12A9" w:rsidRDefault="00FA72A6" w:rsidP="00D679F8">
      <w:pPr>
        <w:pStyle w:val="ad"/>
        <w:numPr>
          <w:ilvl w:val="2"/>
          <w:numId w:val="41"/>
        </w:numPr>
        <w:tabs>
          <w:tab w:val="left" w:pos="709"/>
          <w:tab w:val="left" w:pos="1134"/>
          <w:tab w:val="left" w:pos="1276"/>
        </w:tabs>
        <w:spacing w:after="0" w:line="276" w:lineRule="auto"/>
        <w:ind w:left="0" w:firstLine="708"/>
        <w:jc w:val="both"/>
        <w:rPr>
          <w:rFonts w:ascii="Times New Roman" w:hAnsi="Times New Roman" w:cs="Times New Roman"/>
          <w:sz w:val="24"/>
          <w:szCs w:val="24"/>
        </w:rPr>
      </w:pPr>
      <w:r w:rsidRPr="006D12A9">
        <w:rPr>
          <w:rFonts w:ascii="Times New Roman" w:hAnsi="Times New Roman" w:cs="Times New Roman"/>
          <w:sz w:val="24"/>
          <w:szCs w:val="24"/>
        </w:rPr>
        <w:t>Тактические цел</w:t>
      </w:r>
      <w:r w:rsidR="00D869F5">
        <w:rPr>
          <w:rFonts w:ascii="Times New Roman" w:hAnsi="Times New Roman" w:cs="Times New Roman"/>
          <w:sz w:val="24"/>
          <w:szCs w:val="24"/>
        </w:rPr>
        <w:t>и устанавливают руководители СП</w:t>
      </w:r>
      <w:r w:rsidR="00702166">
        <w:rPr>
          <w:rFonts w:ascii="Times New Roman" w:hAnsi="Times New Roman" w:cs="Times New Roman"/>
          <w:sz w:val="24"/>
          <w:szCs w:val="24"/>
        </w:rPr>
        <w:t xml:space="preserve"> (планы мероприятий)</w:t>
      </w:r>
      <w:r w:rsidR="00D869F5">
        <w:rPr>
          <w:rFonts w:ascii="Times New Roman" w:hAnsi="Times New Roman" w:cs="Times New Roman"/>
          <w:sz w:val="24"/>
          <w:szCs w:val="24"/>
        </w:rPr>
        <w:t>.</w:t>
      </w:r>
    </w:p>
    <w:p w14:paraId="03479E58" w14:textId="02514378" w:rsidR="006D12A9" w:rsidRPr="006D12A9" w:rsidRDefault="00FA72A6" w:rsidP="00D679F8">
      <w:pPr>
        <w:pStyle w:val="ad"/>
        <w:numPr>
          <w:ilvl w:val="2"/>
          <w:numId w:val="41"/>
        </w:numPr>
        <w:tabs>
          <w:tab w:val="left" w:pos="709"/>
          <w:tab w:val="left" w:pos="1134"/>
          <w:tab w:val="left" w:pos="1276"/>
        </w:tabs>
        <w:spacing w:after="0" w:line="276" w:lineRule="auto"/>
        <w:ind w:left="0" w:firstLine="708"/>
        <w:jc w:val="both"/>
        <w:rPr>
          <w:rFonts w:ascii="Times New Roman" w:hAnsi="Times New Roman" w:cs="Times New Roman"/>
          <w:sz w:val="24"/>
          <w:szCs w:val="24"/>
        </w:rPr>
      </w:pPr>
      <w:r w:rsidRPr="006D12A9">
        <w:rPr>
          <w:rFonts w:ascii="Times New Roman" w:hAnsi="Times New Roman" w:cs="Times New Roman"/>
          <w:sz w:val="24"/>
          <w:szCs w:val="24"/>
        </w:rPr>
        <w:t>Операционные цели устанавливают руководител</w:t>
      </w:r>
      <w:r w:rsidR="00D869F5">
        <w:rPr>
          <w:rFonts w:ascii="Times New Roman" w:hAnsi="Times New Roman" w:cs="Times New Roman"/>
          <w:sz w:val="24"/>
          <w:szCs w:val="24"/>
        </w:rPr>
        <w:t>ями</w:t>
      </w:r>
      <w:r w:rsidRPr="006D12A9">
        <w:rPr>
          <w:rFonts w:ascii="Times New Roman" w:hAnsi="Times New Roman" w:cs="Times New Roman"/>
          <w:sz w:val="24"/>
          <w:szCs w:val="24"/>
        </w:rPr>
        <w:t xml:space="preserve"> СП (цеха, участка) </w:t>
      </w:r>
      <w:r w:rsidR="00D869F5">
        <w:rPr>
          <w:rFonts w:ascii="Times New Roman" w:hAnsi="Times New Roman" w:cs="Times New Roman"/>
          <w:sz w:val="24"/>
          <w:szCs w:val="24"/>
        </w:rPr>
        <w:t>для</w:t>
      </w:r>
      <w:r w:rsidRPr="006D12A9">
        <w:rPr>
          <w:rFonts w:ascii="Times New Roman" w:hAnsi="Times New Roman" w:cs="Times New Roman"/>
          <w:sz w:val="24"/>
          <w:szCs w:val="24"/>
        </w:rPr>
        <w:t xml:space="preserve"> отдельно</w:t>
      </w:r>
      <w:r w:rsidR="00D869F5">
        <w:rPr>
          <w:rFonts w:ascii="Times New Roman" w:hAnsi="Times New Roman" w:cs="Times New Roman"/>
          <w:sz w:val="24"/>
          <w:szCs w:val="24"/>
        </w:rPr>
        <w:t xml:space="preserve">го </w:t>
      </w:r>
      <w:r w:rsidR="00D869F5" w:rsidRPr="007B754D">
        <w:rPr>
          <w:rFonts w:ascii="Times New Roman" w:hAnsi="Times New Roman" w:cs="Times New Roman"/>
          <w:sz w:val="24"/>
          <w:szCs w:val="24"/>
        </w:rPr>
        <w:t>элемента</w:t>
      </w:r>
      <w:r w:rsidR="007B754D">
        <w:rPr>
          <w:rFonts w:ascii="Times New Roman" w:hAnsi="Times New Roman" w:cs="Times New Roman"/>
          <w:sz w:val="24"/>
          <w:szCs w:val="24"/>
        </w:rPr>
        <w:t xml:space="preserve"> </w:t>
      </w:r>
      <w:r w:rsidRPr="006D12A9">
        <w:rPr>
          <w:rFonts w:ascii="Times New Roman" w:hAnsi="Times New Roman" w:cs="Times New Roman"/>
          <w:sz w:val="24"/>
          <w:szCs w:val="24"/>
        </w:rPr>
        <w:t xml:space="preserve">деятельности (например, оснащение машины защитным </w:t>
      </w:r>
      <w:proofErr w:type="spellStart"/>
      <w:r w:rsidRPr="006D12A9">
        <w:rPr>
          <w:rFonts w:ascii="Times New Roman" w:hAnsi="Times New Roman" w:cs="Times New Roman"/>
          <w:sz w:val="24"/>
          <w:szCs w:val="24"/>
        </w:rPr>
        <w:t>шумоизоляционным</w:t>
      </w:r>
      <w:proofErr w:type="spellEnd"/>
      <w:r w:rsidRPr="006D12A9">
        <w:rPr>
          <w:rFonts w:ascii="Times New Roman" w:hAnsi="Times New Roman" w:cs="Times New Roman"/>
          <w:sz w:val="24"/>
          <w:szCs w:val="24"/>
        </w:rPr>
        <w:t xml:space="preserve"> кожухом для снижения излучаемого уровня шума).</w:t>
      </w:r>
    </w:p>
    <w:p w14:paraId="641612F8" w14:textId="1E58B200" w:rsidR="006D12A9" w:rsidRPr="006D12A9" w:rsidRDefault="00FA72A6" w:rsidP="00D679F8">
      <w:pPr>
        <w:pStyle w:val="ad"/>
        <w:numPr>
          <w:ilvl w:val="2"/>
          <w:numId w:val="41"/>
        </w:numPr>
        <w:tabs>
          <w:tab w:val="left" w:pos="709"/>
          <w:tab w:val="left" w:pos="1134"/>
          <w:tab w:val="left" w:pos="1276"/>
        </w:tabs>
        <w:spacing w:after="0" w:line="276" w:lineRule="auto"/>
        <w:ind w:left="0" w:firstLine="709"/>
        <w:jc w:val="both"/>
        <w:rPr>
          <w:rFonts w:ascii="Times New Roman" w:hAnsi="Times New Roman" w:cs="Times New Roman"/>
          <w:sz w:val="24"/>
          <w:szCs w:val="24"/>
        </w:rPr>
      </w:pPr>
      <w:r w:rsidRPr="006D12A9">
        <w:rPr>
          <w:rFonts w:ascii="Times New Roman" w:hAnsi="Times New Roman" w:cs="Times New Roman"/>
          <w:sz w:val="24"/>
          <w:szCs w:val="24"/>
        </w:rPr>
        <w:t xml:space="preserve">Цели в области ОТ должны быть согласованы с политикой </w:t>
      </w:r>
      <w:r w:rsidR="00FE5136">
        <w:rPr>
          <w:rFonts w:ascii="Times New Roman" w:hAnsi="Times New Roman" w:cs="Times New Roman"/>
          <w:sz w:val="24"/>
          <w:szCs w:val="24"/>
        </w:rPr>
        <w:t>Общества</w:t>
      </w:r>
      <w:r w:rsidR="00F2584E" w:rsidRPr="006D12A9">
        <w:rPr>
          <w:rFonts w:ascii="Times New Roman" w:hAnsi="Times New Roman" w:cs="Times New Roman"/>
          <w:sz w:val="24"/>
          <w:szCs w:val="24"/>
        </w:rPr>
        <w:t xml:space="preserve"> </w:t>
      </w:r>
      <w:r w:rsidRPr="006D12A9">
        <w:rPr>
          <w:rFonts w:ascii="Times New Roman" w:hAnsi="Times New Roman" w:cs="Times New Roman"/>
          <w:sz w:val="24"/>
          <w:szCs w:val="24"/>
        </w:rPr>
        <w:t xml:space="preserve">в области </w:t>
      </w:r>
      <w:r w:rsidR="001F7E30" w:rsidRPr="006D12A9">
        <w:rPr>
          <w:rFonts w:ascii="Times New Roman" w:hAnsi="Times New Roman" w:cs="Times New Roman"/>
          <w:sz w:val="24"/>
          <w:szCs w:val="24"/>
        </w:rPr>
        <w:t>ОТ</w:t>
      </w:r>
      <w:r w:rsidR="00846941" w:rsidRPr="006D12A9">
        <w:rPr>
          <w:rFonts w:ascii="Times New Roman" w:hAnsi="Times New Roman" w:cs="Times New Roman"/>
          <w:sz w:val="24"/>
          <w:szCs w:val="24"/>
        </w:rPr>
        <w:t>.</w:t>
      </w:r>
    </w:p>
    <w:p w14:paraId="46576793" w14:textId="30B55EE9" w:rsidR="00FA72A6" w:rsidRPr="006D12A9" w:rsidRDefault="006D12A9" w:rsidP="00D679F8">
      <w:pPr>
        <w:pStyle w:val="ad"/>
        <w:numPr>
          <w:ilvl w:val="2"/>
          <w:numId w:val="41"/>
        </w:numPr>
        <w:tabs>
          <w:tab w:val="left" w:pos="567"/>
          <w:tab w:val="left" w:pos="709"/>
          <w:tab w:val="left" w:pos="1134"/>
          <w:tab w:val="left" w:pos="1276"/>
        </w:tabs>
        <w:spacing w:after="0" w:line="276" w:lineRule="auto"/>
        <w:ind w:left="0" w:firstLine="709"/>
        <w:jc w:val="both"/>
        <w:rPr>
          <w:rFonts w:ascii="Times New Roman" w:hAnsi="Times New Roman" w:cs="Times New Roman"/>
          <w:sz w:val="24"/>
          <w:szCs w:val="24"/>
        </w:rPr>
      </w:pPr>
      <w:r w:rsidRPr="006D12A9">
        <w:rPr>
          <w:rFonts w:ascii="Times New Roman" w:hAnsi="Times New Roman" w:cs="Times New Roman"/>
          <w:sz w:val="24"/>
          <w:szCs w:val="24"/>
        </w:rPr>
        <w:t xml:space="preserve"> </w:t>
      </w:r>
      <w:r w:rsidR="00FA72A6" w:rsidRPr="006D12A9">
        <w:rPr>
          <w:rFonts w:ascii="Times New Roman" w:hAnsi="Times New Roman" w:cs="Times New Roman"/>
          <w:sz w:val="24"/>
          <w:szCs w:val="24"/>
        </w:rPr>
        <w:t>При установлении целей уч</w:t>
      </w:r>
      <w:r w:rsidR="00E74173">
        <w:rPr>
          <w:rFonts w:ascii="Times New Roman" w:hAnsi="Times New Roman" w:cs="Times New Roman"/>
          <w:sz w:val="24"/>
          <w:szCs w:val="24"/>
        </w:rPr>
        <w:t>и</w:t>
      </w:r>
      <w:r w:rsidR="00FA72A6" w:rsidRPr="006D12A9">
        <w:rPr>
          <w:rFonts w:ascii="Times New Roman" w:hAnsi="Times New Roman" w:cs="Times New Roman"/>
          <w:sz w:val="24"/>
          <w:szCs w:val="24"/>
        </w:rPr>
        <w:t>т</w:t>
      </w:r>
      <w:r w:rsidR="00E74173">
        <w:rPr>
          <w:rFonts w:ascii="Times New Roman" w:hAnsi="Times New Roman" w:cs="Times New Roman"/>
          <w:sz w:val="24"/>
          <w:szCs w:val="24"/>
        </w:rPr>
        <w:t>ывают</w:t>
      </w:r>
      <w:r w:rsidR="00FA72A6" w:rsidRPr="006D12A9">
        <w:rPr>
          <w:rFonts w:ascii="Times New Roman" w:hAnsi="Times New Roman" w:cs="Times New Roman"/>
          <w:sz w:val="24"/>
          <w:szCs w:val="24"/>
        </w:rPr>
        <w:t>:</w:t>
      </w:r>
    </w:p>
    <w:p w14:paraId="222D511D" w14:textId="205EEEC8" w:rsidR="00FA72A6" w:rsidRPr="006D12A9" w:rsidRDefault="00FA72A6" w:rsidP="00D679F8">
      <w:pPr>
        <w:pStyle w:val="Default"/>
        <w:tabs>
          <w:tab w:val="left" w:pos="1134"/>
          <w:tab w:val="left" w:pos="1276"/>
        </w:tabs>
        <w:spacing w:line="276" w:lineRule="auto"/>
        <w:ind w:firstLine="708"/>
        <w:rPr>
          <w:rFonts w:ascii="Times New Roman" w:hAnsi="Times New Roman" w:cs="Times New Roman"/>
        </w:rPr>
      </w:pPr>
      <w:r w:rsidRPr="006D12A9">
        <w:rPr>
          <w:rFonts w:ascii="Times New Roman" w:hAnsi="Times New Roman" w:cs="Times New Roman"/>
        </w:rPr>
        <w:t xml:space="preserve">1) применимые </w:t>
      </w:r>
      <w:r w:rsidR="00E74173">
        <w:rPr>
          <w:rFonts w:ascii="Times New Roman" w:hAnsi="Times New Roman" w:cs="Times New Roman"/>
        </w:rPr>
        <w:t xml:space="preserve">нормативные </w:t>
      </w:r>
      <w:r w:rsidRPr="006D12A9">
        <w:rPr>
          <w:rFonts w:ascii="Times New Roman" w:hAnsi="Times New Roman" w:cs="Times New Roman"/>
        </w:rPr>
        <w:t xml:space="preserve">требования </w:t>
      </w:r>
      <w:r w:rsidR="00E74173">
        <w:rPr>
          <w:rFonts w:ascii="Times New Roman" w:hAnsi="Times New Roman" w:cs="Times New Roman"/>
        </w:rPr>
        <w:t>в области ОТ</w:t>
      </w:r>
      <w:r w:rsidRPr="006D12A9">
        <w:rPr>
          <w:rFonts w:ascii="Times New Roman" w:hAnsi="Times New Roman" w:cs="Times New Roman"/>
        </w:rPr>
        <w:t xml:space="preserve">; </w:t>
      </w:r>
    </w:p>
    <w:p w14:paraId="3F8D8FCA" w14:textId="77777777" w:rsidR="00FA72A6" w:rsidRPr="006D12A9" w:rsidRDefault="00FA72A6" w:rsidP="00D679F8">
      <w:pPr>
        <w:pStyle w:val="Default"/>
        <w:tabs>
          <w:tab w:val="left" w:pos="1134"/>
          <w:tab w:val="left" w:pos="1276"/>
        </w:tabs>
        <w:spacing w:line="276" w:lineRule="auto"/>
        <w:ind w:firstLine="708"/>
        <w:rPr>
          <w:rFonts w:ascii="Times New Roman" w:hAnsi="Times New Roman" w:cs="Times New Roman"/>
        </w:rPr>
      </w:pPr>
      <w:r w:rsidRPr="006D12A9">
        <w:rPr>
          <w:rFonts w:ascii="Times New Roman" w:hAnsi="Times New Roman" w:cs="Times New Roman"/>
        </w:rPr>
        <w:t xml:space="preserve">2) результаты оценки рисков и возможностей; </w:t>
      </w:r>
    </w:p>
    <w:p w14:paraId="702FF333" w14:textId="0DACCAD1" w:rsidR="006D12A9" w:rsidRPr="006D12A9" w:rsidRDefault="00FA72A6" w:rsidP="00D679F8">
      <w:pPr>
        <w:pStyle w:val="Default"/>
        <w:tabs>
          <w:tab w:val="left" w:pos="1134"/>
          <w:tab w:val="left" w:pos="1276"/>
        </w:tabs>
        <w:spacing w:line="276" w:lineRule="auto"/>
        <w:ind w:firstLine="708"/>
        <w:rPr>
          <w:rFonts w:ascii="Times New Roman" w:hAnsi="Times New Roman" w:cs="Times New Roman"/>
        </w:rPr>
      </w:pPr>
      <w:r w:rsidRPr="006D12A9">
        <w:rPr>
          <w:rFonts w:ascii="Times New Roman" w:hAnsi="Times New Roman" w:cs="Times New Roman"/>
        </w:rPr>
        <w:t xml:space="preserve">3) итоги консультаций с работниками и </w:t>
      </w:r>
      <w:r w:rsidR="006D12A9" w:rsidRPr="006D12A9">
        <w:rPr>
          <w:rFonts w:ascii="Times New Roman" w:hAnsi="Times New Roman" w:cs="Times New Roman"/>
        </w:rPr>
        <w:t>их представителями;</w:t>
      </w:r>
    </w:p>
    <w:p w14:paraId="2D937D78" w14:textId="65B179AE" w:rsidR="006D12A9" w:rsidRDefault="00702166" w:rsidP="00D679F8">
      <w:pPr>
        <w:pStyle w:val="Default"/>
        <w:tabs>
          <w:tab w:val="left" w:pos="1134"/>
          <w:tab w:val="left" w:pos="1276"/>
        </w:tabs>
        <w:spacing w:line="276" w:lineRule="auto"/>
        <w:ind w:firstLine="708"/>
        <w:rPr>
          <w:rFonts w:ascii="Times New Roman" w:hAnsi="Times New Roman" w:cs="Times New Roman"/>
        </w:rPr>
      </w:pPr>
      <w:r>
        <w:rPr>
          <w:rFonts w:ascii="Times New Roman" w:hAnsi="Times New Roman" w:cs="Times New Roman"/>
        </w:rPr>
        <w:t>7</w:t>
      </w:r>
      <w:r w:rsidR="006D12A9">
        <w:rPr>
          <w:rFonts w:ascii="Times New Roman" w:hAnsi="Times New Roman" w:cs="Times New Roman"/>
        </w:rPr>
        <w:t xml:space="preserve">.2.7. </w:t>
      </w:r>
      <w:r w:rsidR="00FA72A6" w:rsidRPr="006D12A9">
        <w:rPr>
          <w:rFonts w:ascii="Times New Roman" w:hAnsi="Times New Roman" w:cs="Times New Roman"/>
        </w:rPr>
        <w:t xml:space="preserve">Достижение целей в области ОТ обеспечивают путем поэтапного выполнения плана мероприятий </w:t>
      </w:r>
      <w:r w:rsidR="006D12A9">
        <w:rPr>
          <w:rFonts w:ascii="Times New Roman" w:hAnsi="Times New Roman" w:cs="Times New Roman"/>
        </w:rPr>
        <w:t>по достижению целей.</w:t>
      </w:r>
    </w:p>
    <w:p w14:paraId="66932E4C" w14:textId="43BDF575" w:rsidR="00FA72A6" w:rsidRPr="006D12A9" w:rsidRDefault="00702166" w:rsidP="00D679F8">
      <w:pPr>
        <w:pStyle w:val="Default"/>
        <w:tabs>
          <w:tab w:val="left" w:pos="1134"/>
          <w:tab w:val="left" w:pos="1276"/>
        </w:tabs>
        <w:spacing w:line="276" w:lineRule="auto"/>
        <w:ind w:firstLine="708"/>
        <w:rPr>
          <w:rFonts w:ascii="Times New Roman" w:hAnsi="Times New Roman" w:cs="Times New Roman"/>
        </w:rPr>
      </w:pPr>
      <w:r>
        <w:rPr>
          <w:rFonts w:ascii="Times New Roman" w:hAnsi="Times New Roman" w:cs="Times New Roman"/>
        </w:rPr>
        <w:t>7</w:t>
      </w:r>
      <w:r w:rsidR="006D12A9">
        <w:rPr>
          <w:rFonts w:ascii="Times New Roman" w:hAnsi="Times New Roman" w:cs="Times New Roman"/>
        </w:rPr>
        <w:t xml:space="preserve">.2.8. </w:t>
      </w:r>
      <w:r w:rsidR="00FA72A6" w:rsidRPr="006D12A9">
        <w:rPr>
          <w:rFonts w:ascii="Times New Roman" w:hAnsi="Times New Roman" w:cs="Times New Roman"/>
        </w:rPr>
        <w:t>В планах по достижению целей определяют:</w:t>
      </w:r>
    </w:p>
    <w:p w14:paraId="37640F53" w14:textId="77777777" w:rsidR="00FA72A6" w:rsidRPr="006D12A9" w:rsidRDefault="00FA72A6" w:rsidP="00D679F8">
      <w:pPr>
        <w:pStyle w:val="Default"/>
        <w:tabs>
          <w:tab w:val="left" w:pos="1134"/>
          <w:tab w:val="left" w:pos="1276"/>
        </w:tabs>
        <w:spacing w:line="276" w:lineRule="auto"/>
        <w:ind w:firstLine="708"/>
        <w:rPr>
          <w:rFonts w:ascii="Times New Roman" w:hAnsi="Times New Roman" w:cs="Times New Roman"/>
        </w:rPr>
      </w:pPr>
      <w:r w:rsidRPr="006D12A9">
        <w:rPr>
          <w:rFonts w:ascii="Times New Roman" w:hAnsi="Times New Roman" w:cs="Times New Roman"/>
        </w:rPr>
        <w:t xml:space="preserve">а) вид деятельности, которую необходимо выполнить; </w:t>
      </w:r>
    </w:p>
    <w:p w14:paraId="14ACA458" w14:textId="77777777" w:rsidR="00FA72A6" w:rsidRPr="0074244D" w:rsidRDefault="00FA72A6" w:rsidP="00D679F8">
      <w:pPr>
        <w:pStyle w:val="Default"/>
        <w:spacing w:line="276" w:lineRule="auto"/>
        <w:ind w:firstLine="708"/>
        <w:rPr>
          <w:rFonts w:ascii="Times New Roman" w:hAnsi="Times New Roman" w:cs="Times New Roman"/>
        </w:rPr>
      </w:pPr>
      <w:r>
        <w:rPr>
          <w:rFonts w:ascii="Times New Roman" w:hAnsi="Times New Roman" w:cs="Times New Roman"/>
        </w:rPr>
        <w:lastRenderedPageBreak/>
        <w:t>б) ресурсы;</w:t>
      </w:r>
    </w:p>
    <w:p w14:paraId="3E29787E" w14:textId="2E768D66" w:rsidR="00FA72A6" w:rsidRPr="0074244D" w:rsidRDefault="00FA72A6" w:rsidP="00D679F8">
      <w:pPr>
        <w:pStyle w:val="Default"/>
        <w:spacing w:line="276" w:lineRule="auto"/>
        <w:ind w:firstLine="708"/>
        <w:rPr>
          <w:rFonts w:ascii="Times New Roman" w:hAnsi="Times New Roman" w:cs="Times New Roman"/>
        </w:rPr>
      </w:pPr>
      <w:r>
        <w:rPr>
          <w:rFonts w:ascii="Times New Roman" w:hAnsi="Times New Roman" w:cs="Times New Roman"/>
        </w:rPr>
        <w:t>в</w:t>
      </w:r>
      <w:r w:rsidRPr="0074244D">
        <w:rPr>
          <w:rFonts w:ascii="Times New Roman" w:hAnsi="Times New Roman" w:cs="Times New Roman"/>
        </w:rPr>
        <w:t xml:space="preserve">) </w:t>
      </w:r>
      <w:r w:rsidR="00F2584E" w:rsidRPr="0074244D">
        <w:rPr>
          <w:rFonts w:ascii="Times New Roman" w:hAnsi="Times New Roman" w:cs="Times New Roman"/>
        </w:rPr>
        <w:t>отве</w:t>
      </w:r>
      <w:r w:rsidR="00F2584E">
        <w:rPr>
          <w:rFonts w:ascii="Times New Roman" w:hAnsi="Times New Roman" w:cs="Times New Roman"/>
        </w:rPr>
        <w:t>тственное лицо</w:t>
      </w:r>
      <w:r w:rsidRPr="0074244D">
        <w:rPr>
          <w:rFonts w:ascii="Times New Roman" w:hAnsi="Times New Roman" w:cs="Times New Roman"/>
        </w:rPr>
        <w:t xml:space="preserve">; </w:t>
      </w:r>
    </w:p>
    <w:p w14:paraId="58006046" w14:textId="64855F06" w:rsidR="00FA72A6" w:rsidRPr="0074244D" w:rsidRDefault="00FA72A6" w:rsidP="00D679F8">
      <w:pPr>
        <w:pStyle w:val="Default"/>
        <w:spacing w:line="276" w:lineRule="auto"/>
        <w:ind w:firstLine="708"/>
        <w:rPr>
          <w:rFonts w:ascii="Times New Roman" w:hAnsi="Times New Roman" w:cs="Times New Roman"/>
        </w:rPr>
      </w:pPr>
      <w:r>
        <w:rPr>
          <w:rFonts w:ascii="Times New Roman" w:hAnsi="Times New Roman" w:cs="Times New Roman"/>
        </w:rPr>
        <w:t>г)</w:t>
      </w:r>
      <w:r w:rsidRPr="0074244D">
        <w:rPr>
          <w:rFonts w:ascii="Times New Roman" w:hAnsi="Times New Roman" w:cs="Times New Roman"/>
        </w:rPr>
        <w:t xml:space="preserve"> </w:t>
      </w:r>
      <w:r w:rsidRPr="00323A1B">
        <w:rPr>
          <w:rFonts w:ascii="Times New Roman" w:hAnsi="Times New Roman" w:cs="Times New Roman"/>
          <w:color w:val="auto"/>
        </w:rPr>
        <w:t>дат</w:t>
      </w:r>
      <w:r w:rsidR="00DD2925" w:rsidRPr="00323A1B">
        <w:rPr>
          <w:rFonts w:ascii="Times New Roman" w:hAnsi="Times New Roman" w:cs="Times New Roman"/>
          <w:color w:val="auto"/>
        </w:rPr>
        <w:t>у</w:t>
      </w:r>
      <w:r>
        <w:rPr>
          <w:rFonts w:ascii="Times New Roman" w:hAnsi="Times New Roman" w:cs="Times New Roman"/>
        </w:rPr>
        <w:t xml:space="preserve"> завершения выполнения работ</w:t>
      </w:r>
      <w:r w:rsidRPr="0074244D">
        <w:rPr>
          <w:rFonts w:ascii="Times New Roman" w:hAnsi="Times New Roman" w:cs="Times New Roman"/>
        </w:rPr>
        <w:t xml:space="preserve">; </w:t>
      </w:r>
    </w:p>
    <w:p w14:paraId="2762A5D6" w14:textId="77777777" w:rsidR="006D12A9" w:rsidRDefault="00FA72A6" w:rsidP="00D679F8">
      <w:pPr>
        <w:pStyle w:val="Default"/>
        <w:spacing w:line="276" w:lineRule="auto"/>
        <w:ind w:firstLine="708"/>
        <w:rPr>
          <w:rFonts w:ascii="Times New Roman" w:hAnsi="Times New Roman" w:cs="Times New Roman"/>
        </w:rPr>
      </w:pPr>
      <w:r>
        <w:rPr>
          <w:rFonts w:ascii="Times New Roman" w:hAnsi="Times New Roman" w:cs="Times New Roman"/>
        </w:rPr>
        <w:t>д</w:t>
      </w:r>
      <w:r w:rsidRPr="0074244D">
        <w:rPr>
          <w:rFonts w:ascii="Times New Roman" w:hAnsi="Times New Roman" w:cs="Times New Roman"/>
        </w:rPr>
        <w:t xml:space="preserve">) </w:t>
      </w:r>
      <w:r w:rsidR="00F2584E">
        <w:rPr>
          <w:rFonts w:ascii="Times New Roman" w:hAnsi="Times New Roman" w:cs="Times New Roman"/>
        </w:rPr>
        <w:t>методы оценки результатов</w:t>
      </w:r>
      <w:r w:rsidRPr="0074244D">
        <w:rPr>
          <w:rFonts w:ascii="Times New Roman" w:hAnsi="Times New Roman" w:cs="Times New Roman"/>
        </w:rPr>
        <w:t>, включая показатели мониторинга</w:t>
      </w:r>
      <w:r>
        <w:rPr>
          <w:rFonts w:ascii="Times New Roman" w:hAnsi="Times New Roman" w:cs="Times New Roman"/>
        </w:rPr>
        <w:t>.</w:t>
      </w:r>
    </w:p>
    <w:p w14:paraId="58F96581" w14:textId="79B15640" w:rsidR="006D12A9" w:rsidRDefault="00FD670C" w:rsidP="00D679F8">
      <w:pPr>
        <w:pStyle w:val="Default"/>
        <w:spacing w:line="276" w:lineRule="auto"/>
        <w:ind w:firstLine="708"/>
        <w:rPr>
          <w:rFonts w:ascii="Times New Roman" w:hAnsi="Times New Roman" w:cs="Times New Roman"/>
        </w:rPr>
      </w:pPr>
      <w:r>
        <w:rPr>
          <w:rFonts w:ascii="Times New Roman" w:hAnsi="Times New Roman" w:cs="Times New Roman"/>
        </w:rPr>
        <w:t>7</w:t>
      </w:r>
      <w:r w:rsidR="006D12A9">
        <w:rPr>
          <w:rFonts w:ascii="Times New Roman" w:hAnsi="Times New Roman" w:cs="Times New Roman"/>
        </w:rPr>
        <w:t xml:space="preserve">.2.9. </w:t>
      </w:r>
      <w:r w:rsidR="00FA72A6" w:rsidRPr="006D12A9">
        <w:rPr>
          <w:rFonts w:ascii="Times New Roman" w:hAnsi="Times New Roman" w:cs="Times New Roman"/>
        </w:rPr>
        <w:t xml:space="preserve">Ответственность за разработку долгосрочных стратегических целей и задач </w:t>
      </w:r>
      <w:r w:rsidR="00FE5136">
        <w:rPr>
          <w:rFonts w:ascii="Times New Roman" w:hAnsi="Times New Roman" w:cs="Times New Roman"/>
        </w:rPr>
        <w:t>Общества</w:t>
      </w:r>
      <w:r w:rsidR="00FA72A6" w:rsidRPr="006D12A9">
        <w:rPr>
          <w:rFonts w:ascii="Times New Roman" w:hAnsi="Times New Roman" w:cs="Times New Roman"/>
        </w:rPr>
        <w:t xml:space="preserve"> в области </w:t>
      </w:r>
      <w:r w:rsidR="001F7E30" w:rsidRPr="006D12A9">
        <w:rPr>
          <w:rFonts w:ascii="Times New Roman" w:hAnsi="Times New Roman" w:cs="Times New Roman"/>
        </w:rPr>
        <w:t>ОТ</w:t>
      </w:r>
      <w:r w:rsidR="00FA72A6" w:rsidRPr="006D12A9">
        <w:rPr>
          <w:rFonts w:ascii="Times New Roman" w:hAnsi="Times New Roman" w:cs="Times New Roman"/>
        </w:rPr>
        <w:t xml:space="preserve">, </w:t>
      </w:r>
      <w:r w:rsidR="00A95D91" w:rsidRPr="006D12A9">
        <w:rPr>
          <w:rFonts w:ascii="Times New Roman" w:hAnsi="Times New Roman" w:cs="Times New Roman"/>
        </w:rPr>
        <w:t xml:space="preserve">а также </w:t>
      </w:r>
      <w:r w:rsidR="00FA72A6" w:rsidRPr="006D12A9">
        <w:rPr>
          <w:rFonts w:ascii="Times New Roman" w:hAnsi="Times New Roman" w:cs="Times New Roman"/>
        </w:rPr>
        <w:t xml:space="preserve">контроль выполнения мероприятий и разработку ключевых показателей достижения целей возлагается на заместителя </w:t>
      </w:r>
      <w:r w:rsidR="000A25CA">
        <w:rPr>
          <w:rFonts w:ascii="Times New Roman" w:hAnsi="Times New Roman" w:cs="Times New Roman"/>
        </w:rPr>
        <w:t>главного инженера по ПБ и ОТ О</w:t>
      </w:r>
      <w:r w:rsidR="00FE5136">
        <w:rPr>
          <w:rFonts w:ascii="Times New Roman" w:hAnsi="Times New Roman" w:cs="Times New Roman"/>
        </w:rPr>
        <w:t>бщества</w:t>
      </w:r>
      <w:r w:rsidR="000A25CA">
        <w:rPr>
          <w:rFonts w:ascii="Times New Roman" w:hAnsi="Times New Roman" w:cs="Times New Roman"/>
        </w:rPr>
        <w:t xml:space="preserve"> и руководителя группы ОТ Общества</w:t>
      </w:r>
      <w:r w:rsidR="00FA72A6" w:rsidRPr="006D12A9">
        <w:rPr>
          <w:rFonts w:ascii="Times New Roman" w:hAnsi="Times New Roman" w:cs="Times New Roman"/>
        </w:rPr>
        <w:t>.</w:t>
      </w:r>
    </w:p>
    <w:p w14:paraId="749919B9" w14:textId="2D1F4A1E" w:rsidR="00DF6F3B" w:rsidRDefault="00DF6F3B" w:rsidP="00D679F8">
      <w:pPr>
        <w:pStyle w:val="Default"/>
        <w:spacing w:line="276" w:lineRule="auto"/>
        <w:rPr>
          <w:rFonts w:ascii="Times New Roman" w:hAnsi="Times New Roman" w:cs="Times New Roman"/>
        </w:rPr>
      </w:pPr>
      <w:r>
        <w:rPr>
          <w:rFonts w:ascii="Times New Roman" w:hAnsi="Times New Roman" w:cs="Times New Roman"/>
        </w:rPr>
        <w:t>Ответственность за установление и достижение целей в СП несет руководитель СП</w:t>
      </w:r>
      <w:r w:rsidR="0062026F">
        <w:rPr>
          <w:rFonts w:ascii="Times New Roman" w:hAnsi="Times New Roman" w:cs="Times New Roman"/>
        </w:rPr>
        <w:t xml:space="preserve"> </w:t>
      </w:r>
      <w:r w:rsidR="00FE5136">
        <w:rPr>
          <w:rFonts w:ascii="Times New Roman" w:hAnsi="Times New Roman" w:cs="Times New Roman"/>
        </w:rPr>
        <w:t>Общества</w:t>
      </w:r>
      <w:r>
        <w:rPr>
          <w:rFonts w:ascii="Times New Roman" w:hAnsi="Times New Roman" w:cs="Times New Roman"/>
        </w:rPr>
        <w:t>.</w:t>
      </w:r>
    </w:p>
    <w:p w14:paraId="104BB46A" w14:textId="71C15BEE" w:rsidR="00FA72A6" w:rsidRPr="006D12A9" w:rsidRDefault="00FD670C" w:rsidP="00D679F8">
      <w:pPr>
        <w:pStyle w:val="Default"/>
        <w:spacing w:line="276" w:lineRule="auto"/>
        <w:rPr>
          <w:rFonts w:ascii="Times New Roman" w:hAnsi="Times New Roman" w:cs="Times New Roman"/>
        </w:rPr>
      </w:pPr>
      <w:r>
        <w:rPr>
          <w:rFonts w:ascii="Times New Roman" w:hAnsi="Times New Roman" w:cs="Times New Roman"/>
        </w:rPr>
        <w:t>7</w:t>
      </w:r>
      <w:r w:rsidR="006D12A9">
        <w:rPr>
          <w:rFonts w:ascii="Times New Roman" w:hAnsi="Times New Roman" w:cs="Times New Roman"/>
        </w:rPr>
        <w:t xml:space="preserve">.2.10. </w:t>
      </w:r>
      <w:r w:rsidR="00FA72A6" w:rsidRPr="006D12A9">
        <w:rPr>
          <w:rFonts w:ascii="Times New Roman" w:hAnsi="Times New Roman" w:cs="Times New Roman"/>
        </w:rPr>
        <w:t>План мероприятий в СП (цехе) может быть индивидуальным для одной цели, или единым д</w:t>
      </w:r>
      <w:r w:rsidR="006D12A9">
        <w:rPr>
          <w:rFonts w:ascii="Times New Roman" w:hAnsi="Times New Roman" w:cs="Times New Roman"/>
        </w:rPr>
        <w:t>ля достижения нескольких целей.</w:t>
      </w:r>
      <w:r w:rsidR="00F010A5">
        <w:rPr>
          <w:rFonts w:ascii="Times New Roman" w:hAnsi="Times New Roman" w:cs="Times New Roman"/>
        </w:rPr>
        <w:t xml:space="preserve"> </w:t>
      </w:r>
      <w:r w:rsidR="00FA72A6" w:rsidRPr="006D12A9">
        <w:rPr>
          <w:rFonts w:ascii="Times New Roman" w:hAnsi="Times New Roman" w:cs="Times New Roman"/>
        </w:rPr>
        <w:t xml:space="preserve">В ходе реализации плана мероприятий по достижению целей в СП руководитель СП (цеха), контролирует ход выполнения каждого этапа плана. При необходимости он принимает соответствующие меры, включая корректировку плана или приостановку работ, если дальнейшее выполнение работ нецелесообразно. Оценку, </w:t>
      </w:r>
      <w:r w:rsidR="00F957A5" w:rsidRPr="006D12A9">
        <w:rPr>
          <w:rFonts w:ascii="Times New Roman" w:hAnsi="Times New Roman" w:cs="Times New Roman"/>
        </w:rPr>
        <w:t>достижения и не</w:t>
      </w:r>
      <w:r w:rsidR="00846941" w:rsidRPr="006D12A9">
        <w:rPr>
          <w:rFonts w:ascii="Times New Roman" w:hAnsi="Times New Roman" w:cs="Times New Roman"/>
        </w:rPr>
        <w:t xml:space="preserve"> </w:t>
      </w:r>
      <w:r w:rsidR="00F957A5" w:rsidRPr="006D12A9">
        <w:rPr>
          <w:rFonts w:ascii="Times New Roman" w:hAnsi="Times New Roman" w:cs="Times New Roman"/>
        </w:rPr>
        <w:t>достижения цели</w:t>
      </w:r>
      <w:r w:rsidR="00FA72A6" w:rsidRPr="006D12A9">
        <w:rPr>
          <w:rFonts w:ascii="Times New Roman" w:hAnsi="Times New Roman" w:cs="Times New Roman"/>
        </w:rPr>
        <w:t xml:space="preserve">, руководитель СП (цеха) производит на основе анализа полученных результатов.     </w:t>
      </w:r>
    </w:p>
    <w:p w14:paraId="006A3569" w14:textId="3F4F06A1" w:rsidR="006D12A9" w:rsidRDefault="00FD670C" w:rsidP="00D679F8">
      <w:pPr>
        <w:pStyle w:val="Default"/>
        <w:spacing w:line="276" w:lineRule="auto"/>
        <w:rPr>
          <w:rFonts w:ascii="Times New Roman" w:hAnsi="Times New Roman" w:cs="Times New Roman"/>
          <w:shd w:val="clear" w:color="auto" w:fill="FFFFFF"/>
        </w:rPr>
      </w:pPr>
      <w:r>
        <w:rPr>
          <w:rFonts w:ascii="Times New Roman" w:hAnsi="Times New Roman" w:cs="Times New Roman"/>
        </w:rPr>
        <w:t>7</w:t>
      </w:r>
      <w:r w:rsidR="006D12A9">
        <w:rPr>
          <w:rFonts w:ascii="Times New Roman" w:hAnsi="Times New Roman" w:cs="Times New Roman"/>
        </w:rPr>
        <w:t>.2.1</w:t>
      </w:r>
      <w:r w:rsidR="00F010A5">
        <w:rPr>
          <w:rFonts w:ascii="Times New Roman" w:hAnsi="Times New Roman" w:cs="Times New Roman"/>
        </w:rPr>
        <w:t>1</w:t>
      </w:r>
      <w:r w:rsidR="006D12A9">
        <w:rPr>
          <w:rFonts w:ascii="Times New Roman" w:hAnsi="Times New Roman" w:cs="Times New Roman"/>
        </w:rPr>
        <w:t xml:space="preserve">. </w:t>
      </w:r>
      <w:r w:rsidR="00FA72A6" w:rsidRPr="00962B5E">
        <w:rPr>
          <w:rFonts w:ascii="Times New Roman" w:hAnsi="Times New Roman" w:cs="Times New Roman"/>
        </w:rPr>
        <w:t>Цели в области ОТ подлежат мониторингу</w:t>
      </w:r>
      <w:r w:rsidR="00FA72A6">
        <w:rPr>
          <w:rFonts w:ascii="Times New Roman" w:hAnsi="Times New Roman" w:cs="Times New Roman"/>
        </w:rPr>
        <w:t xml:space="preserve"> и </w:t>
      </w:r>
      <w:r w:rsidR="00FA72A6" w:rsidRPr="00962B5E">
        <w:rPr>
          <w:rFonts w:ascii="Times New Roman" w:hAnsi="Times New Roman" w:cs="Times New Roman"/>
        </w:rPr>
        <w:t>дов</w:t>
      </w:r>
      <w:r w:rsidR="00FA72A6">
        <w:rPr>
          <w:rFonts w:ascii="Times New Roman" w:hAnsi="Times New Roman" w:cs="Times New Roman"/>
        </w:rPr>
        <w:t>о</w:t>
      </w:r>
      <w:r w:rsidR="00FA72A6" w:rsidRPr="00962B5E">
        <w:rPr>
          <w:rFonts w:ascii="Times New Roman" w:hAnsi="Times New Roman" w:cs="Times New Roman"/>
        </w:rPr>
        <w:t>д</w:t>
      </w:r>
      <w:r w:rsidR="00FA72A6">
        <w:rPr>
          <w:rFonts w:ascii="Times New Roman" w:hAnsi="Times New Roman" w:cs="Times New Roman"/>
        </w:rPr>
        <w:t>ятся</w:t>
      </w:r>
      <w:r w:rsidR="00FA72A6" w:rsidRPr="00962B5E">
        <w:rPr>
          <w:rFonts w:ascii="Times New Roman" w:hAnsi="Times New Roman" w:cs="Times New Roman"/>
        </w:rPr>
        <w:t xml:space="preserve"> до сведения </w:t>
      </w:r>
      <w:r w:rsidR="00FA72A6">
        <w:rPr>
          <w:rFonts w:ascii="Times New Roman" w:hAnsi="Times New Roman" w:cs="Times New Roman"/>
        </w:rPr>
        <w:t>работников.</w:t>
      </w:r>
      <w:r w:rsidR="006D12A9">
        <w:rPr>
          <w:rFonts w:ascii="Times New Roman" w:hAnsi="Times New Roman" w:cs="Times New Roman"/>
        </w:rPr>
        <w:t xml:space="preserve"> </w:t>
      </w:r>
      <w:r w:rsidR="00FA72A6" w:rsidRPr="000F0F1C">
        <w:rPr>
          <w:rFonts w:ascii="Times New Roman" w:hAnsi="Times New Roman" w:cs="Times New Roman"/>
          <w:shd w:val="clear" w:color="auto" w:fill="FFFFFF"/>
        </w:rPr>
        <w:t>Контроль за достижени</w:t>
      </w:r>
      <w:r w:rsidR="00151848">
        <w:rPr>
          <w:rFonts w:ascii="Times New Roman" w:hAnsi="Times New Roman" w:cs="Times New Roman"/>
          <w:shd w:val="clear" w:color="auto" w:fill="FFFFFF"/>
        </w:rPr>
        <w:t>ями</w:t>
      </w:r>
      <w:r w:rsidR="00FA72A6" w:rsidRPr="000F0F1C">
        <w:rPr>
          <w:rFonts w:ascii="Times New Roman" w:hAnsi="Times New Roman" w:cs="Times New Roman"/>
          <w:shd w:val="clear" w:color="auto" w:fill="FFFFFF"/>
        </w:rPr>
        <w:t xml:space="preserve"> целей в СП </w:t>
      </w:r>
      <w:r w:rsidR="00FE5136">
        <w:rPr>
          <w:rFonts w:ascii="Times New Roman" w:hAnsi="Times New Roman" w:cs="Times New Roman"/>
          <w:shd w:val="clear" w:color="auto" w:fill="FFFFFF"/>
        </w:rPr>
        <w:t>Общества</w:t>
      </w:r>
      <w:r w:rsidR="006D12A9">
        <w:rPr>
          <w:rFonts w:ascii="Times New Roman" w:hAnsi="Times New Roman" w:cs="Times New Roman"/>
          <w:shd w:val="clear" w:color="auto" w:fill="FFFFFF"/>
        </w:rPr>
        <w:t xml:space="preserve"> осуществляет служба </w:t>
      </w:r>
      <w:proofErr w:type="spellStart"/>
      <w:r w:rsidR="00546B5D">
        <w:rPr>
          <w:rFonts w:ascii="Times New Roman" w:hAnsi="Times New Roman" w:cs="Times New Roman"/>
          <w:shd w:val="clear" w:color="auto" w:fill="FFFFFF"/>
        </w:rPr>
        <w:t>ПБи</w:t>
      </w:r>
      <w:r w:rsidR="006D12A9">
        <w:rPr>
          <w:rFonts w:ascii="Times New Roman" w:hAnsi="Times New Roman" w:cs="Times New Roman"/>
          <w:shd w:val="clear" w:color="auto" w:fill="FFFFFF"/>
        </w:rPr>
        <w:t>ОТ</w:t>
      </w:r>
      <w:proofErr w:type="spellEnd"/>
      <w:r w:rsidR="006D12A9">
        <w:rPr>
          <w:rFonts w:ascii="Times New Roman" w:hAnsi="Times New Roman" w:cs="Times New Roman"/>
          <w:shd w:val="clear" w:color="auto" w:fill="FFFFFF"/>
        </w:rPr>
        <w:t>.</w:t>
      </w:r>
    </w:p>
    <w:p w14:paraId="3D555D5D" w14:textId="78608FBD" w:rsidR="00FA72A6" w:rsidRPr="006D12A9" w:rsidRDefault="00FD670C" w:rsidP="00D679F8">
      <w:pPr>
        <w:pStyle w:val="Default"/>
        <w:spacing w:line="276" w:lineRule="auto"/>
        <w:rPr>
          <w:rFonts w:ascii="Times New Roman" w:hAnsi="Times New Roman" w:cs="Times New Roman"/>
        </w:rPr>
      </w:pPr>
      <w:r>
        <w:rPr>
          <w:rFonts w:ascii="Times New Roman" w:hAnsi="Times New Roman" w:cs="Times New Roman"/>
          <w:shd w:val="clear" w:color="auto" w:fill="FFFFFF"/>
        </w:rPr>
        <w:t>7</w:t>
      </w:r>
      <w:r w:rsidR="006D12A9">
        <w:rPr>
          <w:rFonts w:ascii="Times New Roman" w:hAnsi="Times New Roman" w:cs="Times New Roman"/>
          <w:shd w:val="clear" w:color="auto" w:fill="FFFFFF"/>
        </w:rPr>
        <w:t>.2.1</w:t>
      </w:r>
      <w:r w:rsidR="00F010A5">
        <w:rPr>
          <w:rFonts w:ascii="Times New Roman" w:hAnsi="Times New Roman" w:cs="Times New Roman"/>
          <w:shd w:val="clear" w:color="auto" w:fill="FFFFFF"/>
        </w:rPr>
        <w:t>2</w:t>
      </w:r>
      <w:r w:rsidR="006D12A9">
        <w:rPr>
          <w:rFonts w:ascii="Times New Roman" w:hAnsi="Times New Roman" w:cs="Times New Roman"/>
          <w:shd w:val="clear" w:color="auto" w:fill="FFFFFF"/>
        </w:rPr>
        <w:t xml:space="preserve">. </w:t>
      </w:r>
      <w:r w:rsidR="00FA72A6" w:rsidRPr="006D12A9">
        <w:rPr>
          <w:rFonts w:ascii="Times New Roman" w:hAnsi="Times New Roman" w:cs="Times New Roman"/>
          <w:shd w:val="clear" w:color="auto" w:fill="FFFFFF"/>
        </w:rPr>
        <w:t>Документированные цели в области ОТ и планы по их достижению являются обязательными входными данными при проведении ежегодного анализа</w:t>
      </w:r>
      <w:r w:rsidR="00151848">
        <w:rPr>
          <w:rFonts w:ascii="Times New Roman" w:hAnsi="Times New Roman" w:cs="Times New Roman"/>
          <w:shd w:val="clear" w:color="auto" w:fill="FFFFFF"/>
        </w:rPr>
        <w:t xml:space="preserve"> эффективности</w:t>
      </w:r>
      <w:r w:rsidR="00FA72A6" w:rsidRPr="006D12A9">
        <w:rPr>
          <w:rFonts w:ascii="Times New Roman" w:hAnsi="Times New Roman" w:cs="Times New Roman"/>
          <w:shd w:val="clear" w:color="auto" w:fill="FFFFFF"/>
        </w:rPr>
        <w:t xml:space="preserve"> СУОТ со стороны руководства </w:t>
      </w:r>
      <w:r w:rsidR="00FE5136">
        <w:rPr>
          <w:rFonts w:ascii="Times New Roman" w:hAnsi="Times New Roman" w:cs="Times New Roman"/>
          <w:shd w:val="clear" w:color="auto" w:fill="FFFFFF"/>
        </w:rPr>
        <w:t>Общества</w:t>
      </w:r>
      <w:r w:rsidR="00FA72A6" w:rsidRPr="006D12A9">
        <w:rPr>
          <w:rFonts w:ascii="Times New Roman" w:hAnsi="Times New Roman" w:cs="Times New Roman"/>
          <w:shd w:val="clear" w:color="auto" w:fill="FFFFFF"/>
        </w:rPr>
        <w:t>.</w:t>
      </w:r>
    </w:p>
    <w:p w14:paraId="0EEB9F97" w14:textId="77777777" w:rsidR="00FA72A6" w:rsidRPr="000A25CA" w:rsidRDefault="00FA72A6" w:rsidP="00D679F8">
      <w:pPr>
        <w:pStyle w:val="Default"/>
        <w:spacing w:line="276" w:lineRule="auto"/>
        <w:ind w:firstLine="708"/>
        <w:rPr>
          <w:rFonts w:ascii="Times New Roman" w:hAnsi="Times New Roman" w:cs="Times New Roman"/>
          <w:szCs w:val="16"/>
        </w:rPr>
      </w:pPr>
    </w:p>
    <w:p w14:paraId="1AEA7B56" w14:textId="77777777" w:rsidR="006D12A9" w:rsidRDefault="00E648A9" w:rsidP="00D679F8">
      <w:pPr>
        <w:pStyle w:val="11"/>
        <w:numPr>
          <w:ilvl w:val="0"/>
          <w:numId w:val="41"/>
        </w:numPr>
        <w:tabs>
          <w:tab w:val="left" w:pos="993"/>
          <w:tab w:val="left" w:pos="1134"/>
        </w:tabs>
        <w:spacing w:before="0" w:line="276" w:lineRule="auto"/>
        <w:ind w:left="0" w:firstLine="709"/>
        <w:rPr>
          <w:rFonts w:ascii="Times New Roman" w:hAnsi="Times New Roman" w:cs="Times New Roman"/>
          <w:b/>
          <w:color w:val="auto"/>
          <w:sz w:val="24"/>
          <w:szCs w:val="24"/>
          <w:lang w:eastAsia="ru-RU"/>
        </w:rPr>
      </w:pPr>
      <w:bookmarkStart w:id="171" w:name="_Toc86130082"/>
      <w:bookmarkStart w:id="172" w:name="_Toc124519404"/>
      <w:bookmarkEnd w:id="170"/>
      <w:r w:rsidRPr="00D17283">
        <w:rPr>
          <w:rFonts w:ascii="Times New Roman" w:hAnsi="Times New Roman" w:cs="Times New Roman"/>
          <w:b/>
          <w:color w:val="auto"/>
          <w:sz w:val="24"/>
          <w:szCs w:val="24"/>
          <w:lang w:eastAsia="ru-RU"/>
        </w:rPr>
        <w:t>Поддержка</w:t>
      </w:r>
      <w:bookmarkStart w:id="173" w:name="_Toc86130083"/>
      <w:bookmarkEnd w:id="171"/>
      <w:bookmarkEnd w:id="172"/>
    </w:p>
    <w:p w14:paraId="02DA514C" w14:textId="63ECC4D4" w:rsidR="00E648A9" w:rsidRPr="006D12A9" w:rsidRDefault="00FD670C" w:rsidP="00D679F8">
      <w:pPr>
        <w:pStyle w:val="11"/>
        <w:tabs>
          <w:tab w:val="left" w:pos="993"/>
          <w:tab w:val="left" w:pos="1134"/>
        </w:tabs>
        <w:spacing w:before="0" w:line="276" w:lineRule="auto"/>
        <w:ind w:left="709" w:firstLine="0"/>
        <w:rPr>
          <w:rFonts w:ascii="Times New Roman" w:hAnsi="Times New Roman" w:cs="Times New Roman"/>
          <w:b/>
          <w:color w:val="auto"/>
          <w:sz w:val="24"/>
          <w:szCs w:val="24"/>
          <w:lang w:eastAsia="ru-RU"/>
        </w:rPr>
      </w:pPr>
      <w:bookmarkStart w:id="174" w:name="_Toc124519405"/>
      <w:r>
        <w:rPr>
          <w:rFonts w:ascii="Times New Roman" w:hAnsi="Times New Roman" w:cs="Times New Roman"/>
          <w:b/>
          <w:color w:val="auto"/>
          <w:sz w:val="24"/>
          <w:szCs w:val="24"/>
          <w:lang w:eastAsia="ru-RU"/>
        </w:rPr>
        <w:t>8</w:t>
      </w:r>
      <w:r w:rsidR="006D12A9">
        <w:rPr>
          <w:rFonts w:ascii="Times New Roman" w:hAnsi="Times New Roman" w:cs="Times New Roman"/>
          <w:b/>
          <w:color w:val="auto"/>
          <w:sz w:val="24"/>
          <w:szCs w:val="24"/>
          <w:lang w:eastAsia="ru-RU"/>
        </w:rPr>
        <w:t xml:space="preserve">.1. </w:t>
      </w:r>
      <w:r w:rsidR="00E648A9" w:rsidRPr="006D12A9">
        <w:rPr>
          <w:rFonts w:ascii="Times New Roman" w:hAnsi="Times New Roman" w:cs="Times New Roman"/>
          <w:b/>
          <w:color w:val="auto"/>
          <w:sz w:val="24"/>
          <w:szCs w:val="24"/>
          <w:lang w:eastAsia="ru-RU"/>
        </w:rPr>
        <w:t>Ресурсы</w:t>
      </w:r>
      <w:bookmarkEnd w:id="173"/>
      <w:bookmarkEnd w:id="174"/>
    </w:p>
    <w:p w14:paraId="5F827C66" w14:textId="4433DC2F" w:rsidR="009D1912" w:rsidRPr="00D17283" w:rsidRDefault="00FD670C" w:rsidP="00D679F8">
      <w:pPr>
        <w:pStyle w:val="ad"/>
        <w:tabs>
          <w:tab w:val="left" w:pos="1134"/>
        </w:tabs>
        <w:spacing w:after="0" w:line="276"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00EA33D9" w:rsidRPr="00D17283">
        <w:rPr>
          <w:rFonts w:ascii="Times New Roman" w:hAnsi="Times New Roman" w:cs="Times New Roman"/>
          <w:sz w:val="24"/>
          <w:szCs w:val="24"/>
          <w:shd w:val="clear" w:color="auto" w:fill="FFFFFF"/>
        </w:rPr>
        <w:t>.1.1</w:t>
      </w:r>
      <w:r w:rsidR="006D12A9">
        <w:rPr>
          <w:rFonts w:ascii="Times New Roman" w:hAnsi="Times New Roman" w:cs="Times New Roman"/>
          <w:sz w:val="24"/>
          <w:szCs w:val="24"/>
          <w:shd w:val="clear" w:color="auto" w:fill="FFFFFF"/>
        </w:rPr>
        <w:t xml:space="preserve">. </w:t>
      </w:r>
      <w:r w:rsidR="009D1912" w:rsidRPr="00D17283">
        <w:rPr>
          <w:rFonts w:ascii="Times New Roman" w:hAnsi="Times New Roman" w:cs="Times New Roman"/>
          <w:sz w:val="24"/>
          <w:szCs w:val="24"/>
          <w:shd w:val="clear" w:color="auto" w:fill="FFFFFF"/>
        </w:rPr>
        <w:t xml:space="preserve">В целях </w:t>
      </w:r>
      <w:r w:rsidR="0050633A">
        <w:rPr>
          <w:rFonts w:ascii="Times New Roman" w:hAnsi="Times New Roman" w:cs="Times New Roman"/>
          <w:sz w:val="24"/>
          <w:szCs w:val="24"/>
          <w:shd w:val="clear" w:color="auto" w:fill="FFFFFF"/>
        </w:rPr>
        <w:t>эффективного функционирования</w:t>
      </w:r>
      <w:r w:rsidR="009D1912" w:rsidRPr="00D17283">
        <w:rPr>
          <w:rFonts w:ascii="Times New Roman" w:hAnsi="Times New Roman" w:cs="Times New Roman"/>
          <w:sz w:val="24"/>
          <w:szCs w:val="24"/>
          <w:shd w:val="clear" w:color="auto" w:fill="FFFFFF"/>
        </w:rPr>
        <w:t xml:space="preserve"> </w:t>
      </w:r>
      <w:r w:rsidR="0082615B" w:rsidRPr="00D17283">
        <w:rPr>
          <w:rFonts w:ascii="Times New Roman" w:hAnsi="Times New Roman" w:cs="Times New Roman"/>
          <w:sz w:val="24"/>
          <w:szCs w:val="24"/>
          <w:shd w:val="clear" w:color="auto" w:fill="FFFFFF"/>
        </w:rPr>
        <w:t xml:space="preserve">СУОТ </w:t>
      </w:r>
      <w:r w:rsidR="00FE5136">
        <w:rPr>
          <w:rFonts w:ascii="Times New Roman" w:hAnsi="Times New Roman" w:cs="Times New Roman"/>
          <w:sz w:val="24"/>
          <w:szCs w:val="24"/>
          <w:shd w:val="clear" w:color="auto" w:fill="FFFFFF"/>
        </w:rPr>
        <w:t>Общество</w:t>
      </w:r>
      <w:r w:rsidR="009D1912" w:rsidRPr="00D17283">
        <w:rPr>
          <w:rFonts w:ascii="Times New Roman" w:hAnsi="Times New Roman" w:cs="Times New Roman"/>
          <w:sz w:val="24"/>
          <w:szCs w:val="24"/>
          <w:shd w:val="clear" w:color="auto" w:fill="FFFFFF"/>
        </w:rPr>
        <w:t xml:space="preserve"> определяет необходимые ресурсы.</w:t>
      </w:r>
    </w:p>
    <w:p w14:paraId="2BEB4238" w14:textId="1AE533D8" w:rsidR="009D1912" w:rsidRPr="00D17283" w:rsidRDefault="00FD670C" w:rsidP="00D679F8">
      <w:pPr>
        <w:pStyle w:val="ad"/>
        <w:tabs>
          <w:tab w:val="left" w:pos="1134"/>
        </w:tabs>
        <w:spacing w:after="0" w:line="276"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00EA33D9" w:rsidRPr="00D17283">
        <w:rPr>
          <w:rFonts w:ascii="Times New Roman" w:hAnsi="Times New Roman" w:cs="Times New Roman"/>
          <w:sz w:val="24"/>
          <w:szCs w:val="24"/>
          <w:shd w:val="clear" w:color="auto" w:fill="FFFFFF"/>
        </w:rPr>
        <w:t>.1.2</w:t>
      </w:r>
      <w:r w:rsidR="006D12A9">
        <w:rPr>
          <w:rFonts w:ascii="Times New Roman" w:hAnsi="Times New Roman" w:cs="Times New Roman"/>
          <w:sz w:val="24"/>
          <w:szCs w:val="24"/>
          <w:shd w:val="clear" w:color="auto" w:fill="FFFFFF"/>
        </w:rPr>
        <w:t xml:space="preserve">. </w:t>
      </w:r>
      <w:r w:rsidR="009D1912" w:rsidRPr="00D17283">
        <w:rPr>
          <w:rFonts w:ascii="Times New Roman" w:hAnsi="Times New Roman" w:cs="Times New Roman"/>
          <w:sz w:val="24"/>
          <w:szCs w:val="24"/>
          <w:shd w:val="clear" w:color="auto" w:fill="FFFFFF"/>
        </w:rPr>
        <w:t>Основным</w:t>
      </w:r>
      <w:r w:rsidR="0050633A">
        <w:rPr>
          <w:rFonts w:ascii="Times New Roman" w:hAnsi="Times New Roman" w:cs="Times New Roman"/>
          <w:sz w:val="24"/>
          <w:szCs w:val="24"/>
          <w:shd w:val="clear" w:color="auto" w:fill="FFFFFF"/>
        </w:rPr>
        <w:t>и ресурсами</w:t>
      </w:r>
      <w:r w:rsidR="009D1912" w:rsidRPr="00D17283">
        <w:rPr>
          <w:rFonts w:ascii="Times New Roman" w:hAnsi="Times New Roman" w:cs="Times New Roman"/>
          <w:sz w:val="24"/>
          <w:szCs w:val="24"/>
          <w:shd w:val="clear" w:color="auto" w:fill="FFFFFF"/>
        </w:rPr>
        <w:t xml:space="preserve"> </w:t>
      </w:r>
      <w:r w:rsidR="0050633A">
        <w:rPr>
          <w:rFonts w:ascii="Times New Roman" w:hAnsi="Times New Roman" w:cs="Times New Roman"/>
          <w:sz w:val="24"/>
          <w:szCs w:val="24"/>
          <w:shd w:val="clear" w:color="auto" w:fill="FFFFFF"/>
        </w:rPr>
        <w:t>для</w:t>
      </w:r>
      <w:r w:rsidR="009D1912" w:rsidRPr="00D17283">
        <w:rPr>
          <w:rFonts w:ascii="Times New Roman" w:hAnsi="Times New Roman" w:cs="Times New Roman"/>
          <w:sz w:val="24"/>
          <w:szCs w:val="24"/>
          <w:shd w:val="clear" w:color="auto" w:fill="FFFFFF"/>
        </w:rPr>
        <w:t xml:space="preserve"> эффективного функционирования СУОТ являются компетентные и квалиф</w:t>
      </w:r>
      <w:r w:rsidR="00990F61">
        <w:rPr>
          <w:rFonts w:ascii="Times New Roman" w:hAnsi="Times New Roman" w:cs="Times New Roman"/>
          <w:sz w:val="24"/>
          <w:szCs w:val="24"/>
          <w:shd w:val="clear" w:color="auto" w:fill="FFFFFF"/>
        </w:rPr>
        <w:t xml:space="preserve">ицированные работники </w:t>
      </w:r>
      <w:r w:rsidR="00FE5136">
        <w:rPr>
          <w:rFonts w:ascii="Times New Roman" w:hAnsi="Times New Roman" w:cs="Times New Roman"/>
          <w:sz w:val="24"/>
          <w:szCs w:val="24"/>
          <w:shd w:val="clear" w:color="auto" w:fill="FFFFFF"/>
        </w:rPr>
        <w:t>Общества</w:t>
      </w:r>
      <w:r w:rsidR="009D1912" w:rsidRPr="00D17283">
        <w:rPr>
          <w:rFonts w:ascii="Times New Roman" w:hAnsi="Times New Roman" w:cs="Times New Roman"/>
          <w:sz w:val="24"/>
          <w:szCs w:val="24"/>
          <w:shd w:val="clear" w:color="auto" w:fill="FFFFFF"/>
        </w:rPr>
        <w:t xml:space="preserve">, </w:t>
      </w:r>
      <w:r w:rsidR="00990F61">
        <w:rPr>
          <w:rFonts w:ascii="Times New Roman" w:hAnsi="Times New Roman" w:cs="Times New Roman"/>
          <w:sz w:val="24"/>
          <w:szCs w:val="24"/>
          <w:shd w:val="clear" w:color="auto" w:fill="FFFFFF"/>
        </w:rPr>
        <w:t xml:space="preserve">современная </w:t>
      </w:r>
      <w:r w:rsidR="009D1912" w:rsidRPr="00D17283">
        <w:rPr>
          <w:rFonts w:ascii="Times New Roman" w:hAnsi="Times New Roman" w:cs="Times New Roman"/>
          <w:sz w:val="24"/>
          <w:szCs w:val="24"/>
          <w:shd w:val="clear" w:color="auto" w:fill="FFFFFF"/>
        </w:rPr>
        <w:t>инфраструктура, технология и финансовые ресурсы.</w:t>
      </w:r>
    </w:p>
    <w:p w14:paraId="7B581B7B" w14:textId="0DEB9F7E" w:rsidR="00D576FF" w:rsidRPr="00D17283" w:rsidRDefault="00FD670C" w:rsidP="00D679F8">
      <w:pPr>
        <w:tabs>
          <w:tab w:val="left" w:pos="993"/>
          <w:tab w:val="left" w:pos="1418"/>
        </w:tabs>
        <w:spacing w:after="0"/>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8</w:t>
      </w:r>
      <w:r w:rsidR="006D12A9">
        <w:rPr>
          <w:rFonts w:ascii="Times New Roman" w:hAnsi="Times New Roman" w:cs="Times New Roman"/>
          <w:sz w:val="24"/>
          <w:szCs w:val="24"/>
          <w:shd w:val="clear" w:color="auto" w:fill="FFFFFF"/>
        </w:rPr>
        <w:t xml:space="preserve">.1.3. </w:t>
      </w:r>
      <w:r w:rsidR="00D576FF" w:rsidRPr="00D17283">
        <w:rPr>
          <w:rFonts w:ascii="Times New Roman" w:hAnsi="Times New Roman" w:cs="Times New Roman"/>
          <w:sz w:val="24"/>
          <w:szCs w:val="24"/>
        </w:rPr>
        <w:t>Инфраструктура включа</w:t>
      </w:r>
      <w:r w:rsidR="006B7C03" w:rsidRPr="00D17283">
        <w:rPr>
          <w:rFonts w:ascii="Times New Roman" w:hAnsi="Times New Roman" w:cs="Times New Roman"/>
          <w:sz w:val="24"/>
          <w:szCs w:val="24"/>
        </w:rPr>
        <w:t>е</w:t>
      </w:r>
      <w:r w:rsidR="00D576FF" w:rsidRPr="00D17283">
        <w:rPr>
          <w:rFonts w:ascii="Times New Roman" w:hAnsi="Times New Roman" w:cs="Times New Roman"/>
          <w:sz w:val="24"/>
          <w:szCs w:val="24"/>
        </w:rPr>
        <w:t xml:space="preserve">т в себя здания и сооружения </w:t>
      </w:r>
      <w:r w:rsidR="00FE5136">
        <w:rPr>
          <w:rFonts w:ascii="Times New Roman" w:hAnsi="Times New Roman" w:cs="Times New Roman"/>
          <w:sz w:val="24"/>
          <w:szCs w:val="24"/>
        </w:rPr>
        <w:t>Общества</w:t>
      </w:r>
      <w:r w:rsidR="00D576FF" w:rsidRPr="00D17283">
        <w:rPr>
          <w:rFonts w:ascii="Times New Roman" w:hAnsi="Times New Roman" w:cs="Times New Roman"/>
          <w:sz w:val="24"/>
          <w:szCs w:val="24"/>
        </w:rPr>
        <w:t>, механизмы, оборудование, системы обеспечения, информационные технологии и системы коммуникации, а также системы аварийной защиты.</w:t>
      </w:r>
    </w:p>
    <w:p w14:paraId="7E234646" w14:textId="77777777" w:rsidR="00DD1505" w:rsidRPr="000A25CA" w:rsidRDefault="00DD1505" w:rsidP="00D679F8">
      <w:pPr>
        <w:tabs>
          <w:tab w:val="left" w:pos="1134"/>
          <w:tab w:val="left" w:pos="1276"/>
          <w:tab w:val="left" w:pos="1701"/>
        </w:tabs>
        <w:spacing w:after="0"/>
        <w:ind w:firstLine="709"/>
        <w:jc w:val="both"/>
        <w:rPr>
          <w:rFonts w:ascii="Times New Roman" w:hAnsi="Times New Roman" w:cs="Times New Roman"/>
          <w:sz w:val="24"/>
          <w:szCs w:val="16"/>
        </w:rPr>
      </w:pPr>
    </w:p>
    <w:p w14:paraId="3E5EEECE" w14:textId="6ACAD839" w:rsidR="00AB5E9C" w:rsidRPr="00D17283" w:rsidRDefault="00FD670C" w:rsidP="00D679F8">
      <w:pPr>
        <w:pStyle w:val="11"/>
        <w:tabs>
          <w:tab w:val="left" w:pos="993"/>
          <w:tab w:val="left" w:pos="1134"/>
        </w:tabs>
        <w:spacing w:before="0" w:line="276" w:lineRule="auto"/>
        <w:ind w:left="709" w:firstLine="0"/>
        <w:rPr>
          <w:rFonts w:ascii="Times New Roman" w:hAnsi="Times New Roman" w:cs="Times New Roman"/>
          <w:b/>
          <w:color w:val="auto"/>
          <w:sz w:val="24"/>
          <w:szCs w:val="24"/>
          <w:lang w:eastAsia="ru-RU"/>
        </w:rPr>
      </w:pPr>
      <w:bookmarkStart w:id="175" w:name="_Toc86130084"/>
      <w:bookmarkStart w:id="176" w:name="_Toc124519406"/>
      <w:r>
        <w:rPr>
          <w:rFonts w:ascii="Times New Roman" w:hAnsi="Times New Roman" w:cs="Times New Roman"/>
          <w:b/>
          <w:color w:val="auto"/>
          <w:sz w:val="24"/>
          <w:szCs w:val="24"/>
          <w:lang w:eastAsia="ru-RU"/>
        </w:rPr>
        <w:t>8</w:t>
      </w:r>
      <w:r w:rsidR="00DD2925">
        <w:rPr>
          <w:rFonts w:ascii="Times New Roman" w:hAnsi="Times New Roman" w:cs="Times New Roman"/>
          <w:b/>
          <w:color w:val="auto"/>
          <w:sz w:val="24"/>
          <w:szCs w:val="24"/>
          <w:lang w:eastAsia="ru-RU"/>
        </w:rPr>
        <w:t>.2.</w:t>
      </w:r>
      <w:r w:rsidR="006E1CBF">
        <w:rPr>
          <w:rFonts w:ascii="Times New Roman" w:hAnsi="Times New Roman" w:cs="Times New Roman"/>
          <w:b/>
          <w:color w:val="auto"/>
          <w:sz w:val="24"/>
          <w:szCs w:val="24"/>
          <w:lang w:eastAsia="ru-RU"/>
        </w:rPr>
        <w:t xml:space="preserve"> </w:t>
      </w:r>
      <w:r w:rsidR="009A1BC4" w:rsidRPr="00D17283">
        <w:rPr>
          <w:rFonts w:ascii="Times New Roman" w:hAnsi="Times New Roman" w:cs="Times New Roman"/>
          <w:b/>
          <w:color w:val="auto"/>
          <w:sz w:val="24"/>
          <w:szCs w:val="24"/>
          <w:lang w:eastAsia="ru-RU"/>
        </w:rPr>
        <w:t>Компетентность</w:t>
      </w:r>
      <w:bookmarkEnd w:id="175"/>
      <w:bookmarkEnd w:id="176"/>
    </w:p>
    <w:p w14:paraId="71C4BE93" w14:textId="5624B1E1" w:rsidR="001303EC" w:rsidRPr="001303EC" w:rsidRDefault="00FD670C" w:rsidP="00D679F8">
      <w:pPr>
        <w:shd w:val="clear" w:color="auto" w:fill="FFFFFF"/>
        <w:tabs>
          <w:tab w:val="left" w:pos="993"/>
          <w:tab w:val="left" w:pos="1134"/>
          <w:tab w:val="left" w:pos="1560"/>
        </w:tabs>
        <w:spacing w:after="0"/>
        <w:ind w:firstLine="709"/>
        <w:jc w:val="both"/>
        <w:textAlignment w:val="baseline"/>
        <w:rPr>
          <w:rFonts w:ascii="Times New Roman" w:hAnsi="Times New Roman" w:cs="Times New Roman"/>
          <w:sz w:val="24"/>
          <w:szCs w:val="24"/>
        </w:rPr>
      </w:pPr>
      <w:r>
        <w:rPr>
          <w:rFonts w:ascii="Times New Roman" w:hAnsi="Times New Roman" w:cs="Times New Roman"/>
          <w:sz w:val="24"/>
          <w:szCs w:val="24"/>
          <w:shd w:val="clear" w:color="auto" w:fill="FFFFFF"/>
        </w:rPr>
        <w:t>8</w:t>
      </w:r>
      <w:r w:rsidR="00EA33D9" w:rsidRPr="001303EC">
        <w:rPr>
          <w:rFonts w:ascii="Times New Roman" w:hAnsi="Times New Roman" w:cs="Times New Roman"/>
          <w:sz w:val="24"/>
          <w:szCs w:val="24"/>
          <w:shd w:val="clear" w:color="auto" w:fill="FFFFFF"/>
        </w:rPr>
        <w:t>.2.</w:t>
      </w:r>
      <w:r w:rsidR="002A4E04">
        <w:rPr>
          <w:rFonts w:ascii="Times New Roman" w:hAnsi="Times New Roman" w:cs="Times New Roman"/>
          <w:sz w:val="24"/>
          <w:szCs w:val="24"/>
          <w:shd w:val="clear" w:color="auto" w:fill="FFFFFF"/>
        </w:rPr>
        <w:t>1</w:t>
      </w:r>
      <w:r w:rsidR="006D12A9" w:rsidRPr="001303EC">
        <w:rPr>
          <w:rFonts w:ascii="Times New Roman" w:hAnsi="Times New Roman" w:cs="Times New Roman"/>
          <w:sz w:val="24"/>
          <w:szCs w:val="24"/>
          <w:shd w:val="clear" w:color="auto" w:fill="FFFFFF"/>
        </w:rPr>
        <w:t xml:space="preserve">. </w:t>
      </w:r>
      <w:r w:rsidR="00BF7FFE" w:rsidRPr="001303EC">
        <w:rPr>
          <w:rFonts w:ascii="Times New Roman" w:hAnsi="Times New Roman" w:cs="Times New Roman"/>
          <w:sz w:val="24"/>
          <w:szCs w:val="24"/>
          <w:shd w:val="clear" w:color="auto" w:fill="FFFFFF"/>
        </w:rPr>
        <w:t>Н</w:t>
      </w:r>
      <w:r w:rsidR="00BF7FFE" w:rsidRPr="001303EC">
        <w:rPr>
          <w:rFonts w:ascii="Times New Roman" w:hAnsi="Times New Roman" w:cs="Times New Roman"/>
          <w:sz w:val="24"/>
          <w:szCs w:val="24"/>
        </w:rPr>
        <w:t>еобходим</w:t>
      </w:r>
      <w:r w:rsidR="00E85678" w:rsidRPr="001303EC">
        <w:rPr>
          <w:rFonts w:ascii="Times New Roman" w:hAnsi="Times New Roman" w:cs="Times New Roman"/>
          <w:sz w:val="24"/>
          <w:szCs w:val="24"/>
        </w:rPr>
        <w:t>ая</w:t>
      </w:r>
      <w:r w:rsidR="00BF7FFE" w:rsidRPr="001303EC">
        <w:rPr>
          <w:rFonts w:ascii="Times New Roman" w:hAnsi="Times New Roman" w:cs="Times New Roman"/>
          <w:sz w:val="24"/>
          <w:szCs w:val="24"/>
        </w:rPr>
        <w:t xml:space="preserve"> компетентность работников </w:t>
      </w:r>
      <w:r w:rsidR="00FE5136">
        <w:rPr>
          <w:rFonts w:ascii="Times New Roman" w:hAnsi="Times New Roman" w:cs="Times New Roman"/>
          <w:sz w:val="24"/>
          <w:szCs w:val="24"/>
        </w:rPr>
        <w:t>Общества</w:t>
      </w:r>
      <w:r w:rsidR="00BF7FFE" w:rsidRPr="001303EC">
        <w:rPr>
          <w:rFonts w:ascii="Times New Roman" w:hAnsi="Times New Roman" w:cs="Times New Roman"/>
          <w:sz w:val="24"/>
          <w:szCs w:val="24"/>
        </w:rPr>
        <w:t xml:space="preserve"> </w:t>
      </w:r>
      <w:r w:rsidR="000B75D9" w:rsidRPr="001303EC">
        <w:rPr>
          <w:rFonts w:ascii="Times New Roman" w:hAnsi="Times New Roman" w:cs="Times New Roman"/>
          <w:sz w:val="24"/>
          <w:szCs w:val="24"/>
        </w:rPr>
        <w:t>в области</w:t>
      </w:r>
      <w:r w:rsidR="000E07F3" w:rsidRPr="001303EC">
        <w:rPr>
          <w:rFonts w:ascii="Times New Roman" w:hAnsi="Times New Roman" w:cs="Times New Roman"/>
          <w:sz w:val="24"/>
          <w:szCs w:val="24"/>
        </w:rPr>
        <w:t xml:space="preserve"> </w:t>
      </w:r>
      <w:r w:rsidR="00DF6F3B">
        <w:rPr>
          <w:rFonts w:ascii="Times New Roman" w:hAnsi="Times New Roman" w:cs="Times New Roman"/>
          <w:sz w:val="24"/>
          <w:szCs w:val="24"/>
        </w:rPr>
        <w:t>ОТ</w:t>
      </w:r>
      <w:r w:rsidR="000E07F3" w:rsidRPr="001303EC">
        <w:rPr>
          <w:rFonts w:ascii="Times New Roman" w:hAnsi="Times New Roman" w:cs="Times New Roman"/>
          <w:sz w:val="24"/>
          <w:szCs w:val="24"/>
        </w:rPr>
        <w:t xml:space="preserve"> </w:t>
      </w:r>
      <w:r w:rsidR="009A27A5" w:rsidRPr="001303EC">
        <w:rPr>
          <w:rFonts w:ascii="Times New Roman" w:hAnsi="Times New Roman" w:cs="Times New Roman"/>
          <w:sz w:val="24"/>
          <w:szCs w:val="24"/>
        </w:rPr>
        <w:t>обеспечива</w:t>
      </w:r>
      <w:r w:rsidR="00E85678" w:rsidRPr="001303EC">
        <w:rPr>
          <w:rFonts w:ascii="Times New Roman" w:hAnsi="Times New Roman" w:cs="Times New Roman"/>
          <w:sz w:val="24"/>
          <w:szCs w:val="24"/>
        </w:rPr>
        <w:t xml:space="preserve">ется </w:t>
      </w:r>
      <w:r w:rsidR="009A27A5" w:rsidRPr="001303EC">
        <w:rPr>
          <w:rFonts w:ascii="Times New Roman" w:hAnsi="Times New Roman" w:cs="Times New Roman"/>
          <w:sz w:val="24"/>
          <w:szCs w:val="24"/>
        </w:rPr>
        <w:t>на основе п</w:t>
      </w:r>
      <w:r w:rsidR="009A27A5" w:rsidRPr="001303EC">
        <w:rPr>
          <w:rFonts w:ascii="Times New Roman" w:hAnsi="Times New Roman" w:cs="Times New Roman"/>
          <w:sz w:val="24"/>
          <w:szCs w:val="24"/>
          <w:shd w:val="clear" w:color="auto" w:fill="FFFFFF"/>
        </w:rPr>
        <w:t>роцесса обучения</w:t>
      </w:r>
      <w:r w:rsidR="001303EC" w:rsidRPr="001303EC">
        <w:rPr>
          <w:rFonts w:ascii="Times New Roman" w:hAnsi="Times New Roman" w:cs="Times New Roman"/>
          <w:sz w:val="24"/>
          <w:szCs w:val="24"/>
        </w:rPr>
        <w:t>.</w:t>
      </w:r>
    </w:p>
    <w:p w14:paraId="769FD8EB" w14:textId="61BA0787" w:rsidR="004E6E12" w:rsidRPr="00D17283" w:rsidRDefault="00FD670C" w:rsidP="00D679F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00012C08">
        <w:rPr>
          <w:rFonts w:ascii="Times New Roman" w:hAnsi="Times New Roman" w:cs="Times New Roman"/>
          <w:sz w:val="24"/>
          <w:szCs w:val="24"/>
        </w:rPr>
        <w:t>.2.</w:t>
      </w:r>
      <w:r w:rsidR="002A4E04">
        <w:rPr>
          <w:rFonts w:ascii="Times New Roman" w:hAnsi="Times New Roman" w:cs="Times New Roman"/>
          <w:sz w:val="24"/>
          <w:szCs w:val="24"/>
        </w:rPr>
        <w:t>2</w:t>
      </w:r>
      <w:r w:rsidR="00012C08">
        <w:rPr>
          <w:rFonts w:ascii="Times New Roman" w:hAnsi="Times New Roman" w:cs="Times New Roman"/>
          <w:sz w:val="24"/>
          <w:szCs w:val="24"/>
        </w:rPr>
        <w:t xml:space="preserve">. </w:t>
      </w:r>
      <w:r w:rsidR="007A68D4" w:rsidRPr="00D17283">
        <w:rPr>
          <w:rFonts w:ascii="Times New Roman" w:hAnsi="Times New Roman" w:cs="Times New Roman"/>
          <w:sz w:val="24"/>
          <w:szCs w:val="24"/>
        </w:rPr>
        <w:t xml:space="preserve">В ходе организации обучения работников по </w:t>
      </w:r>
      <w:r w:rsidR="00DF6F3B">
        <w:rPr>
          <w:rFonts w:ascii="Times New Roman" w:hAnsi="Times New Roman" w:cs="Times New Roman"/>
          <w:sz w:val="24"/>
          <w:szCs w:val="24"/>
        </w:rPr>
        <w:t>ОТ</w:t>
      </w:r>
      <w:r w:rsidR="007A68D4" w:rsidRPr="00D17283">
        <w:rPr>
          <w:rFonts w:ascii="Times New Roman" w:hAnsi="Times New Roman" w:cs="Times New Roman"/>
          <w:sz w:val="24"/>
          <w:szCs w:val="24"/>
        </w:rPr>
        <w:t xml:space="preserve"> учитыва</w:t>
      </w:r>
      <w:r w:rsidR="00B6499C" w:rsidRPr="00D17283">
        <w:rPr>
          <w:rFonts w:ascii="Times New Roman" w:hAnsi="Times New Roman" w:cs="Times New Roman"/>
          <w:sz w:val="24"/>
          <w:szCs w:val="24"/>
        </w:rPr>
        <w:t>ю</w:t>
      </w:r>
      <w:r w:rsidR="007A68D4" w:rsidRPr="00D17283">
        <w:rPr>
          <w:rFonts w:ascii="Times New Roman" w:hAnsi="Times New Roman" w:cs="Times New Roman"/>
          <w:sz w:val="24"/>
          <w:szCs w:val="24"/>
        </w:rPr>
        <w:t>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 а также результаты оценки рисков.</w:t>
      </w:r>
    </w:p>
    <w:p w14:paraId="6D51B232" w14:textId="6C3991C7" w:rsidR="00A54DDF" w:rsidRPr="00D17283" w:rsidRDefault="00FD670C" w:rsidP="00D679F8">
      <w:pPr>
        <w:pStyle w:val="Default"/>
        <w:spacing w:line="276" w:lineRule="auto"/>
        <w:rPr>
          <w:rFonts w:ascii="Times New Roman" w:hAnsi="Times New Roman" w:cs="Times New Roman"/>
        </w:rPr>
      </w:pPr>
      <w:r>
        <w:rPr>
          <w:rFonts w:ascii="Times New Roman" w:hAnsi="Times New Roman" w:cs="Times New Roman"/>
        </w:rPr>
        <w:t>8</w:t>
      </w:r>
      <w:r w:rsidR="0039731F" w:rsidRPr="00D17283">
        <w:rPr>
          <w:rFonts w:ascii="Times New Roman" w:hAnsi="Times New Roman" w:cs="Times New Roman"/>
        </w:rPr>
        <w:t>.2.</w:t>
      </w:r>
      <w:r w:rsidR="002A4E04">
        <w:rPr>
          <w:rFonts w:ascii="Times New Roman" w:hAnsi="Times New Roman" w:cs="Times New Roman"/>
        </w:rPr>
        <w:t>3</w:t>
      </w:r>
      <w:r w:rsidR="00012C08">
        <w:rPr>
          <w:rFonts w:ascii="Times New Roman" w:hAnsi="Times New Roman" w:cs="Times New Roman"/>
        </w:rPr>
        <w:t xml:space="preserve">. </w:t>
      </w:r>
      <w:r w:rsidR="0039731F" w:rsidRPr="00D17283">
        <w:rPr>
          <w:rFonts w:ascii="Times New Roman" w:hAnsi="Times New Roman" w:cs="Times New Roman"/>
        </w:rPr>
        <w:t>Общий контроль и методическое сопровождение указанных процессов осуществля</w:t>
      </w:r>
      <w:r w:rsidR="00833BC9" w:rsidRPr="00D17283">
        <w:rPr>
          <w:rFonts w:ascii="Times New Roman" w:hAnsi="Times New Roman" w:cs="Times New Roman"/>
        </w:rPr>
        <w:t xml:space="preserve">ют специалисты </w:t>
      </w:r>
      <w:r w:rsidR="00A23B96">
        <w:rPr>
          <w:rFonts w:ascii="Times New Roman" w:hAnsi="Times New Roman" w:cs="Times New Roman"/>
        </w:rPr>
        <w:t>отдела</w:t>
      </w:r>
      <w:r w:rsidR="00D6111B" w:rsidRPr="00D17283">
        <w:rPr>
          <w:rFonts w:ascii="Times New Roman" w:hAnsi="Times New Roman" w:cs="Times New Roman"/>
        </w:rPr>
        <w:t xml:space="preserve"> </w:t>
      </w:r>
      <w:proofErr w:type="spellStart"/>
      <w:r w:rsidR="00D6111B" w:rsidRPr="00D17283">
        <w:rPr>
          <w:rFonts w:ascii="Times New Roman" w:hAnsi="Times New Roman" w:cs="Times New Roman"/>
        </w:rPr>
        <w:t>ПБиОТ</w:t>
      </w:r>
      <w:proofErr w:type="spellEnd"/>
      <w:r w:rsidR="00FA29F3">
        <w:rPr>
          <w:rFonts w:ascii="Times New Roman" w:hAnsi="Times New Roman" w:cs="Times New Roman"/>
          <w:shd w:val="clear" w:color="auto" w:fill="FFFFFF"/>
        </w:rPr>
        <w:t xml:space="preserve"> </w:t>
      </w:r>
      <w:r w:rsidR="00FE5136">
        <w:rPr>
          <w:rFonts w:ascii="Times New Roman" w:hAnsi="Times New Roman" w:cs="Times New Roman"/>
          <w:shd w:val="clear" w:color="auto" w:fill="FFFFFF"/>
        </w:rPr>
        <w:t>Общества</w:t>
      </w:r>
      <w:r w:rsidR="0039731F" w:rsidRPr="00D17283">
        <w:rPr>
          <w:rFonts w:ascii="Times New Roman" w:hAnsi="Times New Roman" w:cs="Times New Roman"/>
        </w:rPr>
        <w:t xml:space="preserve">. </w:t>
      </w:r>
    </w:p>
    <w:p w14:paraId="722E07B2" w14:textId="22568970" w:rsidR="0039731F" w:rsidRPr="00D17283" w:rsidRDefault="00A54DDF" w:rsidP="00D679F8">
      <w:pPr>
        <w:pStyle w:val="Default"/>
        <w:spacing w:line="276" w:lineRule="auto"/>
        <w:rPr>
          <w:rFonts w:ascii="Times New Roman" w:hAnsi="Times New Roman" w:cs="Times New Roman"/>
        </w:rPr>
      </w:pPr>
      <w:r w:rsidRPr="00D17283">
        <w:rPr>
          <w:rFonts w:ascii="Times New Roman" w:hAnsi="Times New Roman" w:cs="Times New Roman"/>
        </w:rPr>
        <w:t xml:space="preserve">Ответственность за обеспечение сохранения документированной информации, подтверждающей компетентность работников </w:t>
      </w:r>
      <w:r w:rsidR="00FE5136">
        <w:rPr>
          <w:rFonts w:ascii="Times New Roman" w:hAnsi="Times New Roman" w:cs="Times New Roman"/>
        </w:rPr>
        <w:t>Общества</w:t>
      </w:r>
      <w:r w:rsidR="006522F8" w:rsidRPr="00D17283">
        <w:rPr>
          <w:rFonts w:ascii="Times New Roman" w:hAnsi="Times New Roman" w:cs="Times New Roman"/>
        </w:rPr>
        <w:t xml:space="preserve"> в области </w:t>
      </w:r>
      <w:r w:rsidR="003A0F04">
        <w:rPr>
          <w:rFonts w:ascii="Times New Roman" w:hAnsi="Times New Roman" w:cs="Times New Roman"/>
        </w:rPr>
        <w:t>ОТ</w:t>
      </w:r>
      <w:r w:rsidR="006522F8" w:rsidRPr="00D17283">
        <w:rPr>
          <w:rFonts w:ascii="Times New Roman" w:hAnsi="Times New Roman" w:cs="Times New Roman"/>
        </w:rPr>
        <w:t xml:space="preserve">, возлагается на руководителя </w:t>
      </w:r>
      <w:r w:rsidR="00FA29F3">
        <w:rPr>
          <w:rFonts w:ascii="Times New Roman" w:hAnsi="Times New Roman" w:cs="Times New Roman"/>
        </w:rPr>
        <w:t xml:space="preserve">группы ОТ </w:t>
      </w:r>
      <w:r w:rsidR="00FE5136">
        <w:rPr>
          <w:rFonts w:ascii="Times New Roman" w:hAnsi="Times New Roman" w:cs="Times New Roman"/>
          <w:shd w:val="clear" w:color="auto" w:fill="FFFFFF"/>
        </w:rPr>
        <w:t>Общества</w:t>
      </w:r>
      <w:r w:rsidR="006522F8" w:rsidRPr="00D17283">
        <w:rPr>
          <w:rFonts w:ascii="Times New Roman" w:hAnsi="Times New Roman" w:cs="Times New Roman"/>
        </w:rPr>
        <w:t>.</w:t>
      </w:r>
    </w:p>
    <w:p w14:paraId="6FA9FA48" w14:textId="2B275C92" w:rsidR="00574FE6" w:rsidRPr="00D17283" w:rsidRDefault="00FD670C" w:rsidP="00D679F8">
      <w:pPr>
        <w:pStyle w:val="11"/>
        <w:tabs>
          <w:tab w:val="left" w:pos="709"/>
          <w:tab w:val="left" w:pos="1134"/>
        </w:tabs>
        <w:spacing w:before="0" w:line="276" w:lineRule="auto"/>
        <w:ind w:left="709" w:firstLine="0"/>
        <w:rPr>
          <w:rFonts w:ascii="Times New Roman" w:hAnsi="Times New Roman" w:cs="Times New Roman"/>
          <w:b/>
          <w:color w:val="auto"/>
          <w:sz w:val="24"/>
          <w:szCs w:val="24"/>
          <w:lang w:eastAsia="ru-RU"/>
        </w:rPr>
      </w:pPr>
      <w:bookmarkStart w:id="177" w:name="_Toc86130085"/>
      <w:bookmarkStart w:id="178" w:name="_Toc124519407"/>
      <w:r>
        <w:rPr>
          <w:rFonts w:ascii="Times New Roman" w:hAnsi="Times New Roman" w:cs="Times New Roman"/>
          <w:b/>
          <w:color w:val="auto"/>
          <w:sz w:val="24"/>
          <w:szCs w:val="24"/>
          <w:lang w:eastAsia="ru-RU"/>
        </w:rPr>
        <w:lastRenderedPageBreak/>
        <w:t>8</w:t>
      </w:r>
      <w:r w:rsidR="00012C08">
        <w:rPr>
          <w:rFonts w:ascii="Times New Roman" w:hAnsi="Times New Roman" w:cs="Times New Roman"/>
          <w:b/>
          <w:color w:val="auto"/>
          <w:sz w:val="24"/>
          <w:szCs w:val="24"/>
          <w:lang w:eastAsia="ru-RU"/>
        </w:rPr>
        <w:t xml:space="preserve">.3. </w:t>
      </w:r>
      <w:r w:rsidR="006522F8" w:rsidRPr="00D17283">
        <w:rPr>
          <w:rFonts w:ascii="Times New Roman" w:hAnsi="Times New Roman" w:cs="Times New Roman"/>
          <w:b/>
          <w:color w:val="auto"/>
          <w:sz w:val="24"/>
          <w:szCs w:val="24"/>
          <w:lang w:eastAsia="ru-RU"/>
        </w:rPr>
        <w:t>Осведомленность</w:t>
      </w:r>
      <w:bookmarkEnd w:id="177"/>
      <w:bookmarkEnd w:id="178"/>
    </w:p>
    <w:p w14:paraId="2697D713" w14:textId="0FA0DE86" w:rsidR="00CC2D7C" w:rsidRPr="00D17283" w:rsidRDefault="00FD670C" w:rsidP="00D679F8">
      <w:pPr>
        <w:spacing w:after="0"/>
        <w:ind w:firstLine="709"/>
        <w:jc w:val="both"/>
        <w:rPr>
          <w:rFonts w:ascii="Times New Roman" w:hAnsi="Times New Roman" w:cs="Times New Roman"/>
          <w:color w:val="000000"/>
          <w:sz w:val="24"/>
          <w:szCs w:val="24"/>
        </w:rPr>
      </w:pPr>
      <w:r>
        <w:rPr>
          <w:rFonts w:ascii="Times New Roman" w:hAnsi="Times New Roman" w:cs="Times New Roman"/>
          <w:sz w:val="24"/>
          <w:szCs w:val="24"/>
        </w:rPr>
        <w:t>8</w:t>
      </w:r>
      <w:r w:rsidR="00012C08">
        <w:rPr>
          <w:rFonts w:ascii="Times New Roman" w:hAnsi="Times New Roman" w:cs="Times New Roman"/>
          <w:sz w:val="24"/>
          <w:szCs w:val="24"/>
        </w:rPr>
        <w:t xml:space="preserve">.3.1. </w:t>
      </w:r>
      <w:r w:rsidR="001A0F7E" w:rsidRPr="00D17283">
        <w:rPr>
          <w:rFonts w:ascii="Times New Roman" w:hAnsi="Times New Roman" w:cs="Times New Roman"/>
          <w:sz w:val="24"/>
          <w:szCs w:val="24"/>
        </w:rPr>
        <w:t>Осведомленность р</w:t>
      </w:r>
      <w:r w:rsidR="00CC2D7C" w:rsidRPr="00D17283">
        <w:rPr>
          <w:rFonts w:ascii="Times New Roman" w:hAnsi="Times New Roman" w:cs="Times New Roman"/>
          <w:color w:val="000000"/>
          <w:sz w:val="24"/>
          <w:szCs w:val="24"/>
        </w:rPr>
        <w:t>аботник</w:t>
      </w:r>
      <w:r w:rsidR="001A0F7E" w:rsidRPr="00D17283">
        <w:rPr>
          <w:rFonts w:ascii="Times New Roman" w:hAnsi="Times New Roman" w:cs="Times New Roman"/>
          <w:color w:val="000000"/>
          <w:sz w:val="24"/>
          <w:szCs w:val="24"/>
        </w:rPr>
        <w:t>ов</w:t>
      </w:r>
      <w:r w:rsidR="00CC2D7C" w:rsidRPr="00D17283">
        <w:rPr>
          <w:rFonts w:ascii="Times New Roman" w:hAnsi="Times New Roman" w:cs="Times New Roman"/>
          <w:color w:val="000000"/>
          <w:sz w:val="24"/>
          <w:szCs w:val="24"/>
        </w:rPr>
        <w:t xml:space="preserve"> </w:t>
      </w:r>
      <w:r w:rsidR="00C97287" w:rsidRPr="00D17283">
        <w:rPr>
          <w:rFonts w:ascii="Times New Roman" w:hAnsi="Times New Roman" w:cs="Times New Roman"/>
          <w:color w:val="000000"/>
          <w:sz w:val="24"/>
          <w:szCs w:val="24"/>
        </w:rPr>
        <w:t>СП</w:t>
      </w:r>
      <w:r w:rsidR="001A0F7E" w:rsidRPr="00D17283">
        <w:rPr>
          <w:rFonts w:ascii="Times New Roman" w:hAnsi="Times New Roman" w:cs="Times New Roman"/>
          <w:color w:val="000000"/>
          <w:sz w:val="24"/>
          <w:szCs w:val="24"/>
        </w:rPr>
        <w:t xml:space="preserve"> </w:t>
      </w:r>
      <w:r w:rsidR="00FE5136">
        <w:rPr>
          <w:rFonts w:ascii="Times New Roman" w:hAnsi="Times New Roman" w:cs="Times New Roman"/>
          <w:color w:val="000000"/>
          <w:sz w:val="24"/>
          <w:szCs w:val="24"/>
        </w:rPr>
        <w:t>Общества</w:t>
      </w:r>
      <w:r w:rsidR="001A0F7E" w:rsidRPr="00D17283">
        <w:rPr>
          <w:rFonts w:ascii="Times New Roman" w:hAnsi="Times New Roman" w:cs="Times New Roman"/>
          <w:color w:val="000000"/>
          <w:sz w:val="24"/>
          <w:szCs w:val="24"/>
        </w:rPr>
        <w:t xml:space="preserve"> обеспечива</w:t>
      </w:r>
      <w:r w:rsidR="00532BFB" w:rsidRPr="00D17283">
        <w:rPr>
          <w:rFonts w:ascii="Times New Roman" w:hAnsi="Times New Roman" w:cs="Times New Roman"/>
          <w:color w:val="000000"/>
          <w:sz w:val="24"/>
          <w:szCs w:val="24"/>
        </w:rPr>
        <w:t>ю</w:t>
      </w:r>
      <w:r w:rsidR="001A0F7E" w:rsidRPr="00D17283">
        <w:rPr>
          <w:rFonts w:ascii="Times New Roman" w:hAnsi="Times New Roman" w:cs="Times New Roman"/>
          <w:color w:val="000000"/>
          <w:sz w:val="24"/>
          <w:szCs w:val="24"/>
        </w:rPr>
        <w:t>т непосредственны</w:t>
      </w:r>
      <w:r w:rsidR="00532BFB" w:rsidRPr="00D17283">
        <w:rPr>
          <w:rFonts w:ascii="Times New Roman" w:hAnsi="Times New Roman" w:cs="Times New Roman"/>
          <w:color w:val="000000"/>
          <w:sz w:val="24"/>
          <w:szCs w:val="24"/>
        </w:rPr>
        <w:t>е</w:t>
      </w:r>
      <w:r w:rsidR="001A0F7E" w:rsidRPr="00D17283">
        <w:rPr>
          <w:rFonts w:ascii="Times New Roman" w:hAnsi="Times New Roman" w:cs="Times New Roman"/>
          <w:color w:val="000000"/>
          <w:sz w:val="24"/>
          <w:szCs w:val="24"/>
        </w:rPr>
        <w:t xml:space="preserve"> руководит</w:t>
      </w:r>
      <w:r w:rsidR="00532BFB" w:rsidRPr="00D17283">
        <w:rPr>
          <w:rFonts w:ascii="Times New Roman" w:hAnsi="Times New Roman" w:cs="Times New Roman"/>
          <w:color w:val="000000"/>
          <w:sz w:val="24"/>
          <w:szCs w:val="24"/>
        </w:rPr>
        <w:t>ели цехов, участков,</w:t>
      </w:r>
      <w:r w:rsidR="001A0F7E" w:rsidRPr="00D17283">
        <w:rPr>
          <w:rFonts w:ascii="Times New Roman" w:hAnsi="Times New Roman" w:cs="Times New Roman"/>
          <w:color w:val="000000"/>
          <w:sz w:val="24"/>
          <w:szCs w:val="24"/>
        </w:rPr>
        <w:t xml:space="preserve"> а также специалист</w:t>
      </w:r>
      <w:r w:rsidR="00532BFB" w:rsidRPr="00D17283">
        <w:rPr>
          <w:rFonts w:ascii="Times New Roman" w:hAnsi="Times New Roman" w:cs="Times New Roman"/>
          <w:color w:val="000000"/>
          <w:sz w:val="24"/>
          <w:szCs w:val="24"/>
        </w:rPr>
        <w:t>ы</w:t>
      </w:r>
      <w:r w:rsidR="001A0F7E" w:rsidRPr="00D17283">
        <w:rPr>
          <w:rFonts w:ascii="Times New Roman" w:hAnsi="Times New Roman" w:cs="Times New Roman"/>
          <w:color w:val="000000"/>
          <w:sz w:val="24"/>
          <w:szCs w:val="24"/>
        </w:rPr>
        <w:t xml:space="preserve"> </w:t>
      </w:r>
      <w:r w:rsidR="00A23B96">
        <w:rPr>
          <w:rFonts w:ascii="Times New Roman" w:hAnsi="Times New Roman" w:cs="Times New Roman"/>
          <w:sz w:val="24"/>
          <w:szCs w:val="24"/>
        </w:rPr>
        <w:t>отдела</w:t>
      </w:r>
      <w:r w:rsidR="00D6111B" w:rsidRPr="00D17283">
        <w:rPr>
          <w:rFonts w:ascii="Times New Roman" w:hAnsi="Times New Roman" w:cs="Times New Roman"/>
          <w:sz w:val="24"/>
          <w:szCs w:val="24"/>
        </w:rPr>
        <w:t xml:space="preserve"> </w:t>
      </w:r>
      <w:proofErr w:type="spellStart"/>
      <w:r w:rsidR="00D6111B" w:rsidRPr="00D17283">
        <w:rPr>
          <w:rFonts w:ascii="Times New Roman" w:hAnsi="Times New Roman" w:cs="Times New Roman"/>
          <w:sz w:val="24"/>
          <w:szCs w:val="24"/>
        </w:rPr>
        <w:t>ПБиОТ</w:t>
      </w:r>
      <w:proofErr w:type="spellEnd"/>
      <w:r w:rsidR="00546B5D" w:rsidRPr="00546B5D">
        <w:rPr>
          <w:rFonts w:ascii="Times New Roman" w:hAnsi="Times New Roman" w:cs="Times New Roman"/>
          <w:color w:val="000000" w:themeColor="text1"/>
          <w:sz w:val="24"/>
          <w:szCs w:val="24"/>
          <w:shd w:val="clear" w:color="auto" w:fill="FFFFFF"/>
        </w:rPr>
        <w:t xml:space="preserve"> </w:t>
      </w:r>
      <w:r w:rsidR="00FE5136">
        <w:rPr>
          <w:rFonts w:ascii="Times New Roman" w:hAnsi="Times New Roman" w:cs="Times New Roman"/>
          <w:sz w:val="24"/>
          <w:szCs w:val="24"/>
          <w:shd w:val="clear" w:color="auto" w:fill="FFFFFF"/>
        </w:rPr>
        <w:t>Общества</w:t>
      </w:r>
      <w:r w:rsidR="001A0F7E" w:rsidRPr="00546B5D">
        <w:rPr>
          <w:rFonts w:ascii="Times New Roman" w:hAnsi="Times New Roman" w:cs="Times New Roman"/>
          <w:color w:val="000000"/>
          <w:sz w:val="24"/>
          <w:szCs w:val="24"/>
        </w:rPr>
        <w:t>.</w:t>
      </w:r>
      <w:r w:rsidR="00CC2D7C" w:rsidRPr="00D17283">
        <w:rPr>
          <w:rFonts w:ascii="Times New Roman" w:hAnsi="Times New Roman" w:cs="Times New Roman"/>
          <w:color w:val="000000"/>
          <w:sz w:val="24"/>
          <w:szCs w:val="24"/>
        </w:rPr>
        <w:t xml:space="preserve"> </w:t>
      </w:r>
    </w:p>
    <w:p w14:paraId="2A22C7AD" w14:textId="2A69986E" w:rsidR="00EE5AD7" w:rsidRPr="003D09AA" w:rsidRDefault="00FD670C" w:rsidP="00D679F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00012C08" w:rsidRPr="003D09AA">
        <w:rPr>
          <w:rFonts w:ascii="Times New Roman" w:hAnsi="Times New Roman" w:cs="Times New Roman"/>
          <w:sz w:val="24"/>
          <w:szCs w:val="24"/>
        </w:rPr>
        <w:t xml:space="preserve">.3.2. </w:t>
      </w:r>
      <w:r w:rsidR="001A0F7E" w:rsidRPr="003D09AA">
        <w:rPr>
          <w:rFonts w:ascii="Times New Roman" w:hAnsi="Times New Roman" w:cs="Times New Roman"/>
          <w:sz w:val="24"/>
          <w:szCs w:val="24"/>
        </w:rPr>
        <w:t xml:space="preserve">Политика в области </w:t>
      </w:r>
      <w:r w:rsidR="009001F5" w:rsidRPr="003D09AA">
        <w:rPr>
          <w:rFonts w:ascii="Times New Roman" w:hAnsi="Times New Roman" w:cs="Times New Roman"/>
          <w:sz w:val="24"/>
          <w:szCs w:val="24"/>
        </w:rPr>
        <w:t>ОТ</w:t>
      </w:r>
      <w:r w:rsidR="00842031" w:rsidRPr="003D09AA">
        <w:rPr>
          <w:rFonts w:ascii="Times New Roman" w:hAnsi="Times New Roman" w:cs="Times New Roman"/>
          <w:sz w:val="24"/>
          <w:szCs w:val="24"/>
        </w:rPr>
        <w:t xml:space="preserve"> </w:t>
      </w:r>
      <w:r w:rsidR="001A0F7E" w:rsidRPr="003D09AA">
        <w:rPr>
          <w:rFonts w:ascii="Times New Roman" w:hAnsi="Times New Roman" w:cs="Times New Roman"/>
          <w:sz w:val="24"/>
          <w:szCs w:val="24"/>
        </w:rPr>
        <w:t xml:space="preserve">после утверждения ее руководством </w:t>
      </w:r>
      <w:r w:rsidR="00FE5136">
        <w:rPr>
          <w:rFonts w:ascii="Times New Roman" w:hAnsi="Times New Roman" w:cs="Times New Roman"/>
          <w:sz w:val="24"/>
          <w:szCs w:val="24"/>
        </w:rPr>
        <w:t>Общества</w:t>
      </w:r>
      <w:r w:rsidR="009001F5" w:rsidRPr="003D09AA">
        <w:rPr>
          <w:rFonts w:ascii="Times New Roman" w:hAnsi="Times New Roman" w:cs="Times New Roman"/>
          <w:sz w:val="24"/>
          <w:szCs w:val="24"/>
        </w:rPr>
        <w:t xml:space="preserve"> </w:t>
      </w:r>
      <w:r w:rsidR="001A0F7E" w:rsidRPr="003D09AA">
        <w:rPr>
          <w:rFonts w:ascii="Times New Roman" w:hAnsi="Times New Roman" w:cs="Times New Roman"/>
          <w:sz w:val="24"/>
          <w:szCs w:val="24"/>
        </w:rPr>
        <w:t xml:space="preserve">доводится до сведения работников </w:t>
      </w:r>
      <w:r w:rsidR="009001F5" w:rsidRPr="003D09AA">
        <w:rPr>
          <w:rFonts w:ascii="Times New Roman" w:hAnsi="Times New Roman" w:cs="Times New Roman"/>
          <w:sz w:val="24"/>
          <w:szCs w:val="24"/>
        </w:rPr>
        <w:t>посредством</w:t>
      </w:r>
      <w:r w:rsidR="001A0F7E" w:rsidRPr="003D09AA">
        <w:rPr>
          <w:rFonts w:ascii="Times New Roman" w:hAnsi="Times New Roman" w:cs="Times New Roman"/>
          <w:sz w:val="24"/>
          <w:szCs w:val="24"/>
        </w:rPr>
        <w:t xml:space="preserve"> </w:t>
      </w:r>
      <w:r w:rsidR="009001F5" w:rsidRPr="003D09AA">
        <w:rPr>
          <w:rFonts w:ascii="Times New Roman" w:hAnsi="Times New Roman" w:cs="Times New Roman"/>
          <w:sz w:val="24"/>
          <w:szCs w:val="24"/>
        </w:rPr>
        <w:t xml:space="preserve">распространения </w:t>
      </w:r>
      <w:r w:rsidR="00A1131B" w:rsidRPr="003D09AA">
        <w:rPr>
          <w:rFonts w:ascii="Times New Roman" w:hAnsi="Times New Roman" w:cs="Times New Roman"/>
          <w:sz w:val="24"/>
          <w:szCs w:val="24"/>
        </w:rPr>
        <w:t>буклетов</w:t>
      </w:r>
      <w:r w:rsidR="009001F5" w:rsidRPr="003D09AA">
        <w:rPr>
          <w:rFonts w:ascii="Times New Roman" w:hAnsi="Times New Roman" w:cs="Times New Roman"/>
          <w:sz w:val="24"/>
          <w:szCs w:val="24"/>
        </w:rPr>
        <w:t xml:space="preserve"> или плакатов</w:t>
      </w:r>
      <w:r w:rsidR="00E0578A">
        <w:rPr>
          <w:rFonts w:ascii="Times New Roman" w:hAnsi="Times New Roman" w:cs="Times New Roman"/>
          <w:sz w:val="24"/>
          <w:szCs w:val="24"/>
        </w:rPr>
        <w:t>, телевизионных репортажей, приказов</w:t>
      </w:r>
      <w:r w:rsidR="004447B1" w:rsidRPr="003D09AA">
        <w:rPr>
          <w:rFonts w:ascii="Times New Roman" w:hAnsi="Times New Roman" w:cs="Times New Roman"/>
          <w:sz w:val="24"/>
          <w:szCs w:val="24"/>
        </w:rPr>
        <w:t xml:space="preserve">. Целью указанного доведения является </w:t>
      </w:r>
      <w:r w:rsidR="001A0F7E" w:rsidRPr="003D09AA">
        <w:rPr>
          <w:rFonts w:ascii="Times New Roman" w:hAnsi="Times New Roman" w:cs="Times New Roman"/>
          <w:sz w:val="24"/>
          <w:szCs w:val="24"/>
        </w:rPr>
        <w:t>информирован</w:t>
      </w:r>
      <w:r w:rsidR="004447B1" w:rsidRPr="003D09AA">
        <w:rPr>
          <w:rFonts w:ascii="Times New Roman" w:hAnsi="Times New Roman" w:cs="Times New Roman"/>
          <w:sz w:val="24"/>
          <w:szCs w:val="24"/>
        </w:rPr>
        <w:t>ие работников</w:t>
      </w:r>
      <w:r w:rsidR="001A0F7E" w:rsidRPr="003D09AA">
        <w:rPr>
          <w:rFonts w:ascii="Times New Roman" w:hAnsi="Times New Roman" w:cs="Times New Roman"/>
          <w:sz w:val="24"/>
          <w:szCs w:val="24"/>
        </w:rPr>
        <w:t xml:space="preserve"> </w:t>
      </w:r>
      <w:r w:rsidR="00B81374" w:rsidRPr="003D09AA">
        <w:rPr>
          <w:rFonts w:ascii="Times New Roman" w:hAnsi="Times New Roman" w:cs="Times New Roman"/>
          <w:sz w:val="24"/>
          <w:szCs w:val="24"/>
        </w:rPr>
        <w:t>о</w:t>
      </w:r>
      <w:r w:rsidR="008E4BF1" w:rsidRPr="003D09AA">
        <w:rPr>
          <w:rFonts w:ascii="Times New Roman" w:hAnsi="Times New Roman" w:cs="Times New Roman"/>
          <w:sz w:val="24"/>
          <w:szCs w:val="24"/>
        </w:rPr>
        <w:t xml:space="preserve"> содержащихся в </w:t>
      </w:r>
      <w:r w:rsidR="00F34645" w:rsidRPr="003D09AA">
        <w:rPr>
          <w:rFonts w:ascii="Times New Roman" w:hAnsi="Times New Roman" w:cs="Times New Roman"/>
          <w:sz w:val="24"/>
          <w:szCs w:val="24"/>
        </w:rPr>
        <w:t>п</w:t>
      </w:r>
      <w:r w:rsidR="008E4BF1" w:rsidRPr="003D09AA">
        <w:rPr>
          <w:rFonts w:ascii="Times New Roman" w:hAnsi="Times New Roman" w:cs="Times New Roman"/>
          <w:sz w:val="24"/>
          <w:szCs w:val="24"/>
        </w:rPr>
        <w:t xml:space="preserve">олитике </w:t>
      </w:r>
      <w:r w:rsidR="00FE5136">
        <w:rPr>
          <w:rFonts w:ascii="Times New Roman" w:hAnsi="Times New Roman" w:cs="Times New Roman"/>
          <w:sz w:val="24"/>
          <w:szCs w:val="24"/>
        </w:rPr>
        <w:t>Общества</w:t>
      </w:r>
      <w:r w:rsidR="00B5198D" w:rsidRPr="003D09AA">
        <w:rPr>
          <w:rFonts w:ascii="Times New Roman" w:hAnsi="Times New Roman" w:cs="Times New Roman"/>
          <w:sz w:val="24"/>
          <w:szCs w:val="24"/>
        </w:rPr>
        <w:t xml:space="preserve"> </w:t>
      </w:r>
      <w:r w:rsidR="008E4BF1" w:rsidRPr="003D09AA">
        <w:rPr>
          <w:rFonts w:ascii="Times New Roman" w:hAnsi="Times New Roman" w:cs="Times New Roman"/>
          <w:sz w:val="24"/>
          <w:szCs w:val="24"/>
        </w:rPr>
        <w:t xml:space="preserve">обязательствах в </w:t>
      </w:r>
      <w:r w:rsidR="00842031" w:rsidRPr="003D09AA">
        <w:rPr>
          <w:rFonts w:ascii="Times New Roman" w:hAnsi="Times New Roman" w:cs="Times New Roman"/>
          <w:sz w:val="24"/>
          <w:szCs w:val="24"/>
        </w:rPr>
        <w:t xml:space="preserve">области </w:t>
      </w:r>
      <w:r w:rsidR="009001F5" w:rsidRPr="003D09AA">
        <w:rPr>
          <w:rFonts w:ascii="Times New Roman" w:hAnsi="Times New Roman" w:cs="Times New Roman"/>
          <w:sz w:val="24"/>
          <w:szCs w:val="24"/>
        </w:rPr>
        <w:t>ОТ,</w:t>
      </w:r>
      <w:r w:rsidR="008E4BF1" w:rsidRPr="003D09AA">
        <w:rPr>
          <w:rFonts w:ascii="Times New Roman" w:hAnsi="Times New Roman" w:cs="Times New Roman"/>
          <w:sz w:val="24"/>
          <w:szCs w:val="24"/>
        </w:rPr>
        <w:t xml:space="preserve"> </w:t>
      </w:r>
      <w:r w:rsidR="005759B7" w:rsidRPr="003D09AA">
        <w:rPr>
          <w:rFonts w:ascii="Times New Roman" w:hAnsi="Times New Roman" w:cs="Times New Roman"/>
          <w:sz w:val="24"/>
          <w:szCs w:val="24"/>
        </w:rPr>
        <w:t>а также</w:t>
      </w:r>
      <w:r w:rsidR="008E4BF1" w:rsidRPr="003D09AA">
        <w:rPr>
          <w:rFonts w:ascii="Times New Roman" w:hAnsi="Times New Roman" w:cs="Times New Roman"/>
          <w:sz w:val="24"/>
          <w:szCs w:val="24"/>
        </w:rPr>
        <w:t xml:space="preserve"> </w:t>
      </w:r>
      <w:r w:rsidR="00B81374" w:rsidRPr="003D09AA">
        <w:rPr>
          <w:rFonts w:ascii="Times New Roman" w:hAnsi="Times New Roman" w:cs="Times New Roman"/>
          <w:sz w:val="24"/>
          <w:szCs w:val="24"/>
        </w:rPr>
        <w:t xml:space="preserve">важности </w:t>
      </w:r>
      <w:r w:rsidR="00B5198D" w:rsidRPr="003D09AA">
        <w:rPr>
          <w:rFonts w:ascii="Times New Roman" w:hAnsi="Times New Roman" w:cs="Times New Roman"/>
          <w:sz w:val="24"/>
          <w:szCs w:val="24"/>
        </w:rPr>
        <w:t>и</w:t>
      </w:r>
      <w:r w:rsidR="00DD2925" w:rsidRPr="003D09AA">
        <w:rPr>
          <w:rFonts w:ascii="Times New Roman" w:hAnsi="Times New Roman" w:cs="Times New Roman"/>
          <w:sz w:val="24"/>
          <w:szCs w:val="24"/>
        </w:rPr>
        <w:t>х</w:t>
      </w:r>
      <w:r w:rsidR="00B5198D" w:rsidRPr="003D09AA">
        <w:rPr>
          <w:rFonts w:ascii="Times New Roman" w:hAnsi="Times New Roman" w:cs="Times New Roman"/>
          <w:sz w:val="24"/>
          <w:szCs w:val="24"/>
        </w:rPr>
        <w:t xml:space="preserve"> </w:t>
      </w:r>
      <w:r w:rsidR="00B81374" w:rsidRPr="003D09AA">
        <w:rPr>
          <w:rFonts w:ascii="Times New Roman" w:hAnsi="Times New Roman" w:cs="Times New Roman"/>
          <w:sz w:val="24"/>
          <w:szCs w:val="24"/>
        </w:rPr>
        <w:t xml:space="preserve">вклада </w:t>
      </w:r>
      <w:r w:rsidR="00EE5AD7" w:rsidRPr="003D09AA">
        <w:rPr>
          <w:rFonts w:ascii="Times New Roman" w:hAnsi="Times New Roman" w:cs="Times New Roman"/>
          <w:sz w:val="24"/>
          <w:szCs w:val="24"/>
        </w:rPr>
        <w:t>в функционировани</w:t>
      </w:r>
      <w:r w:rsidR="00B81374" w:rsidRPr="003D09AA">
        <w:rPr>
          <w:rFonts w:ascii="Times New Roman" w:hAnsi="Times New Roman" w:cs="Times New Roman"/>
          <w:sz w:val="24"/>
          <w:szCs w:val="24"/>
        </w:rPr>
        <w:t>е</w:t>
      </w:r>
      <w:r w:rsidR="00EE5AD7" w:rsidRPr="003D09AA">
        <w:rPr>
          <w:rFonts w:ascii="Times New Roman" w:hAnsi="Times New Roman" w:cs="Times New Roman"/>
          <w:sz w:val="24"/>
          <w:szCs w:val="24"/>
        </w:rPr>
        <w:t xml:space="preserve"> СУОТ.</w:t>
      </w:r>
    </w:p>
    <w:p w14:paraId="1352EE2C" w14:textId="7855915E" w:rsidR="00CC2D7C" w:rsidRPr="00D17283" w:rsidRDefault="00FD670C" w:rsidP="00D679F8">
      <w:pPr>
        <w:tabs>
          <w:tab w:val="left" w:pos="1560"/>
        </w:tabs>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012C08">
        <w:rPr>
          <w:rFonts w:ascii="Times New Roman" w:hAnsi="Times New Roman" w:cs="Times New Roman"/>
          <w:color w:val="000000"/>
          <w:sz w:val="24"/>
          <w:szCs w:val="24"/>
        </w:rPr>
        <w:t xml:space="preserve">.3.3. </w:t>
      </w:r>
      <w:r w:rsidR="00EE5AD7" w:rsidRPr="00D17283">
        <w:rPr>
          <w:rFonts w:ascii="Times New Roman" w:hAnsi="Times New Roman" w:cs="Times New Roman"/>
          <w:color w:val="000000"/>
          <w:sz w:val="24"/>
          <w:szCs w:val="24"/>
        </w:rPr>
        <w:t xml:space="preserve">Непосредственные руководители участков, цехов обеспечивают осведомление </w:t>
      </w:r>
      <w:r w:rsidR="004447B1" w:rsidRPr="00D17283">
        <w:rPr>
          <w:rFonts w:ascii="Times New Roman" w:hAnsi="Times New Roman" w:cs="Times New Roman"/>
          <w:color w:val="000000"/>
          <w:sz w:val="24"/>
          <w:szCs w:val="24"/>
        </w:rPr>
        <w:t xml:space="preserve">своих </w:t>
      </w:r>
      <w:r w:rsidR="00EE5AD7" w:rsidRPr="00D17283">
        <w:rPr>
          <w:rFonts w:ascii="Times New Roman" w:hAnsi="Times New Roman" w:cs="Times New Roman"/>
          <w:color w:val="000000"/>
          <w:sz w:val="24"/>
          <w:szCs w:val="24"/>
        </w:rPr>
        <w:t>подчиненных работников о принятых</w:t>
      </w:r>
      <w:r w:rsidR="00CC2D7C" w:rsidRPr="00D17283">
        <w:rPr>
          <w:rFonts w:ascii="Times New Roman" w:hAnsi="Times New Roman" w:cs="Times New Roman"/>
          <w:color w:val="000000"/>
          <w:sz w:val="24"/>
          <w:szCs w:val="24"/>
        </w:rPr>
        <w:t xml:space="preserve"> целях в </w:t>
      </w:r>
      <w:r w:rsidR="00842031" w:rsidRPr="00D17283">
        <w:rPr>
          <w:rFonts w:ascii="Times New Roman" w:hAnsi="Times New Roman" w:cs="Times New Roman"/>
          <w:color w:val="000000"/>
          <w:sz w:val="24"/>
          <w:szCs w:val="24"/>
        </w:rPr>
        <w:t xml:space="preserve">области </w:t>
      </w:r>
      <w:r w:rsidR="009001F5">
        <w:rPr>
          <w:rFonts w:ascii="Times New Roman" w:hAnsi="Times New Roman" w:cs="Times New Roman"/>
          <w:color w:val="000000"/>
          <w:sz w:val="24"/>
          <w:szCs w:val="24"/>
        </w:rPr>
        <w:t>ОТ</w:t>
      </w:r>
      <w:r w:rsidR="00EE5AD7" w:rsidRPr="00D17283">
        <w:rPr>
          <w:rFonts w:ascii="Times New Roman" w:hAnsi="Times New Roman" w:cs="Times New Roman"/>
          <w:color w:val="000000"/>
          <w:sz w:val="24"/>
          <w:szCs w:val="24"/>
        </w:rPr>
        <w:t xml:space="preserve"> в </w:t>
      </w:r>
      <w:r w:rsidR="009001F5">
        <w:rPr>
          <w:rFonts w:ascii="Times New Roman" w:hAnsi="Times New Roman" w:cs="Times New Roman"/>
          <w:color w:val="000000"/>
          <w:sz w:val="24"/>
          <w:szCs w:val="24"/>
        </w:rPr>
        <w:t xml:space="preserve">СП </w:t>
      </w:r>
      <w:r w:rsidR="00FE5136">
        <w:rPr>
          <w:rFonts w:ascii="Times New Roman" w:hAnsi="Times New Roman" w:cs="Times New Roman"/>
          <w:color w:val="000000"/>
          <w:sz w:val="24"/>
          <w:szCs w:val="24"/>
        </w:rPr>
        <w:t>Общества</w:t>
      </w:r>
      <w:r w:rsidR="00EE5AD7" w:rsidRPr="00D17283">
        <w:rPr>
          <w:rFonts w:ascii="Times New Roman" w:hAnsi="Times New Roman" w:cs="Times New Roman"/>
          <w:color w:val="000000"/>
          <w:sz w:val="24"/>
          <w:szCs w:val="24"/>
        </w:rPr>
        <w:t xml:space="preserve"> и планах по достижению этих целей.</w:t>
      </w:r>
      <w:r w:rsidR="00CC2D7C" w:rsidRPr="00D17283">
        <w:rPr>
          <w:rFonts w:ascii="Times New Roman" w:hAnsi="Times New Roman" w:cs="Times New Roman"/>
          <w:color w:val="000000"/>
          <w:sz w:val="24"/>
          <w:szCs w:val="24"/>
        </w:rPr>
        <w:t xml:space="preserve"> </w:t>
      </w:r>
    </w:p>
    <w:p w14:paraId="49CB30FD" w14:textId="17C19DA0" w:rsidR="0052626D" w:rsidRDefault="00FD670C" w:rsidP="00D679F8">
      <w:pPr>
        <w:tabs>
          <w:tab w:val="left" w:pos="1560"/>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8</w:t>
      </w:r>
      <w:r w:rsidR="00012C08">
        <w:rPr>
          <w:rFonts w:ascii="Times New Roman" w:hAnsi="Times New Roman" w:cs="Times New Roman"/>
          <w:color w:val="000000"/>
          <w:sz w:val="24"/>
          <w:szCs w:val="24"/>
        </w:rPr>
        <w:t xml:space="preserve">.3.4. </w:t>
      </w:r>
      <w:bookmarkStart w:id="179" w:name="sub_1154"/>
      <w:r w:rsidR="0052626D" w:rsidRPr="00EF58DC">
        <w:rPr>
          <w:rFonts w:ascii="Times New Roman" w:hAnsi="Times New Roman" w:cs="Times New Roman"/>
          <w:sz w:val="24"/>
          <w:szCs w:val="24"/>
        </w:rPr>
        <w:t xml:space="preserve">Руководители СП обязаны обеспечить </w:t>
      </w:r>
      <w:r w:rsidR="0052626D">
        <w:rPr>
          <w:rFonts w:ascii="Times New Roman" w:hAnsi="Times New Roman" w:cs="Times New Roman"/>
          <w:sz w:val="24"/>
          <w:szCs w:val="24"/>
        </w:rPr>
        <w:t>информирование работников своих подразделений:</w:t>
      </w:r>
    </w:p>
    <w:p w14:paraId="132346A2" w14:textId="2984A19B" w:rsidR="0052626D" w:rsidRPr="007B1786" w:rsidRDefault="0052626D" w:rsidP="00D679F8">
      <w:pPr>
        <w:pStyle w:val="ad"/>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а) </w:t>
      </w:r>
      <w:r w:rsidRPr="007B1786">
        <w:rPr>
          <w:rFonts w:ascii="Times New Roman" w:hAnsi="Times New Roman" w:cs="Times New Roman"/>
          <w:sz w:val="24"/>
          <w:szCs w:val="24"/>
        </w:rPr>
        <w:t xml:space="preserve">о системе мотивации за соблюдение и ответственности за нарушение </w:t>
      </w:r>
      <w:r>
        <w:rPr>
          <w:rFonts w:ascii="Times New Roman" w:hAnsi="Times New Roman" w:cs="Times New Roman"/>
          <w:sz w:val="24"/>
          <w:szCs w:val="24"/>
        </w:rPr>
        <w:t xml:space="preserve">нормативных </w:t>
      </w:r>
      <w:r w:rsidRPr="007B1786">
        <w:rPr>
          <w:rFonts w:ascii="Times New Roman" w:hAnsi="Times New Roman" w:cs="Times New Roman"/>
          <w:sz w:val="24"/>
          <w:szCs w:val="24"/>
        </w:rPr>
        <w:t xml:space="preserve">требований </w:t>
      </w:r>
      <w:bookmarkStart w:id="180" w:name="sub_1155"/>
      <w:bookmarkEnd w:id="179"/>
      <w:r w:rsidR="003E6C80">
        <w:rPr>
          <w:rFonts w:ascii="Times New Roman" w:hAnsi="Times New Roman" w:cs="Times New Roman"/>
          <w:sz w:val="24"/>
          <w:szCs w:val="24"/>
        </w:rPr>
        <w:t>ОТ</w:t>
      </w:r>
      <w:r w:rsidRPr="007B1786">
        <w:rPr>
          <w:rFonts w:ascii="Times New Roman" w:hAnsi="Times New Roman" w:cs="Times New Roman"/>
          <w:sz w:val="24"/>
          <w:szCs w:val="24"/>
        </w:rPr>
        <w:t>;</w:t>
      </w:r>
    </w:p>
    <w:p w14:paraId="4B597DD5" w14:textId="77777777" w:rsidR="0052626D" w:rsidRPr="007B1786" w:rsidRDefault="0052626D" w:rsidP="00D679F8">
      <w:pPr>
        <w:pStyle w:val="ad"/>
        <w:spacing w:after="0" w:line="276" w:lineRule="auto"/>
        <w:ind w:left="0" w:firstLine="709"/>
        <w:contextualSpacing w:val="0"/>
        <w:jc w:val="both"/>
        <w:rPr>
          <w:rFonts w:ascii="Times New Roman" w:hAnsi="Times New Roman" w:cs="Times New Roman"/>
          <w:sz w:val="24"/>
          <w:szCs w:val="24"/>
        </w:rPr>
      </w:pPr>
      <w:bookmarkStart w:id="181" w:name="sub_1156"/>
      <w:bookmarkEnd w:id="180"/>
      <w:r>
        <w:rPr>
          <w:rFonts w:ascii="Times New Roman" w:hAnsi="Times New Roman" w:cs="Times New Roman"/>
          <w:sz w:val="24"/>
          <w:szCs w:val="24"/>
        </w:rPr>
        <w:t xml:space="preserve">б) </w:t>
      </w:r>
      <w:r w:rsidRPr="007B1786">
        <w:rPr>
          <w:rFonts w:ascii="Times New Roman" w:hAnsi="Times New Roman" w:cs="Times New Roman"/>
          <w:sz w:val="24"/>
          <w:szCs w:val="24"/>
        </w:rPr>
        <w:t>о результатах расследования несчастных случаев на производстве и микротравм (микроповреждений);</w:t>
      </w:r>
    </w:p>
    <w:p w14:paraId="433D2B12" w14:textId="77777777" w:rsidR="0052626D" w:rsidRPr="007B1786" w:rsidRDefault="0052626D" w:rsidP="00D679F8">
      <w:pPr>
        <w:spacing w:after="0"/>
        <w:ind w:firstLine="709"/>
        <w:jc w:val="both"/>
        <w:rPr>
          <w:rFonts w:ascii="Times New Roman" w:hAnsi="Times New Roman" w:cs="Times New Roman"/>
          <w:sz w:val="24"/>
          <w:szCs w:val="24"/>
        </w:rPr>
      </w:pPr>
      <w:bookmarkStart w:id="182" w:name="sub_1157"/>
      <w:bookmarkEnd w:id="181"/>
      <w:r>
        <w:rPr>
          <w:rFonts w:ascii="Times New Roman" w:hAnsi="Times New Roman" w:cs="Times New Roman"/>
          <w:sz w:val="24"/>
          <w:szCs w:val="24"/>
        </w:rPr>
        <w:t xml:space="preserve">в) об </w:t>
      </w:r>
      <w:r w:rsidRPr="007B1786">
        <w:rPr>
          <w:rFonts w:ascii="Times New Roman" w:hAnsi="Times New Roman" w:cs="Times New Roman"/>
          <w:sz w:val="24"/>
          <w:szCs w:val="24"/>
        </w:rPr>
        <w:t>опасностях и рисках на своих рабочих местах, а также разработанных в их отношении мерах</w:t>
      </w:r>
      <w:r>
        <w:rPr>
          <w:rFonts w:ascii="Times New Roman" w:hAnsi="Times New Roman" w:cs="Times New Roman"/>
          <w:sz w:val="24"/>
          <w:szCs w:val="24"/>
        </w:rPr>
        <w:t xml:space="preserve"> управления</w:t>
      </w:r>
      <w:r w:rsidRPr="007B1786">
        <w:rPr>
          <w:rFonts w:ascii="Times New Roman" w:hAnsi="Times New Roman" w:cs="Times New Roman"/>
          <w:sz w:val="24"/>
          <w:szCs w:val="24"/>
        </w:rPr>
        <w:t>;</w:t>
      </w:r>
    </w:p>
    <w:bookmarkEnd w:id="182"/>
    <w:p w14:paraId="3D77C9F1" w14:textId="29E8D081" w:rsidR="00E14AB2" w:rsidRDefault="004348CC" w:rsidP="00D679F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00012C08">
        <w:rPr>
          <w:rFonts w:ascii="Times New Roman" w:hAnsi="Times New Roman" w:cs="Times New Roman"/>
          <w:sz w:val="24"/>
          <w:szCs w:val="24"/>
        </w:rPr>
        <w:t>.3.</w:t>
      </w:r>
      <w:r w:rsidR="00D6438F">
        <w:rPr>
          <w:rFonts w:ascii="Times New Roman" w:hAnsi="Times New Roman" w:cs="Times New Roman"/>
          <w:sz w:val="24"/>
          <w:szCs w:val="24"/>
        </w:rPr>
        <w:t>5</w:t>
      </w:r>
      <w:r w:rsidR="00012C08">
        <w:rPr>
          <w:rFonts w:ascii="Times New Roman" w:hAnsi="Times New Roman" w:cs="Times New Roman"/>
          <w:sz w:val="24"/>
          <w:szCs w:val="24"/>
        </w:rPr>
        <w:t xml:space="preserve">. </w:t>
      </w:r>
      <w:r w:rsidR="0052626D" w:rsidRPr="00D6438F">
        <w:rPr>
          <w:rFonts w:ascii="Times New Roman" w:hAnsi="Times New Roman" w:cs="Times New Roman"/>
          <w:sz w:val="24"/>
          <w:szCs w:val="24"/>
        </w:rPr>
        <w:t xml:space="preserve">Контроль за своевременностью и полнотой проведения информирования работников СП </w:t>
      </w:r>
      <w:r w:rsidR="00FE5136">
        <w:rPr>
          <w:rFonts w:ascii="Times New Roman" w:hAnsi="Times New Roman" w:cs="Times New Roman"/>
          <w:sz w:val="24"/>
          <w:szCs w:val="24"/>
        </w:rPr>
        <w:t>Общества</w:t>
      </w:r>
      <w:r w:rsidR="0052626D" w:rsidRPr="00D6438F">
        <w:rPr>
          <w:rFonts w:ascii="Times New Roman" w:hAnsi="Times New Roman" w:cs="Times New Roman"/>
          <w:sz w:val="24"/>
          <w:szCs w:val="24"/>
        </w:rPr>
        <w:t xml:space="preserve"> об условиях труда на их рабочих местах, уровнях профессиональных рисков, предоставляемых им гарантиях и компенсациях, средствах индивидуальной защиты</w:t>
      </w:r>
      <w:r w:rsidR="005759B7">
        <w:rPr>
          <w:rFonts w:ascii="Times New Roman" w:hAnsi="Times New Roman" w:cs="Times New Roman"/>
          <w:sz w:val="24"/>
          <w:szCs w:val="24"/>
        </w:rPr>
        <w:t>,</w:t>
      </w:r>
      <w:r w:rsidR="0052626D" w:rsidRPr="00D6438F">
        <w:rPr>
          <w:rFonts w:ascii="Times New Roman" w:hAnsi="Times New Roman" w:cs="Times New Roman"/>
          <w:sz w:val="24"/>
          <w:szCs w:val="24"/>
        </w:rPr>
        <w:t xml:space="preserve"> осуществляют специалисты </w:t>
      </w:r>
      <w:r w:rsidR="00A23B96">
        <w:rPr>
          <w:rFonts w:ascii="Times New Roman" w:hAnsi="Times New Roman" w:cs="Times New Roman"/>
          <w:sz w:val="24"/>
          <w:szCs w:val="24"/>
        </w:rPr>
        <w:t>отдела</w:t>
      </w:r>
      <w:r w:rsidR="0052626D" w:rsidRPr="00D6438F">
        <w:rPr>
          <w:rFonts w:ascii="Times New Roman" w:hAnsi="Times New Roman" w:cs="Times New Roman"/>
          <w:sz w:val="24"/>
          <w:szCs w:val="24"/>
        </w:rPr>
        <w:t xml:space="preserve"> </w:t>
      </w:r>
      <w:proofErr w:type="spellStart"/>
      <w:r w:rsidR="000306F5">
        <w:rPr>
          <w:rFonts w:ascii="Times New Roman" w:hAnsi="Times New Roman" w:cs="Times New Roman"/>
          <w:sz w:val="24"/>
          <w:szCs w:val="24"/>
        </w:rPr>
        <w:t>ПБи</w:t>
      </w:r>
      <w:r w:rsidR="0052626D" w:rsidRPr="00D6438F">
        <w:rPr>
          <w:rFonts w:ascii="Times New Roman" w:hAnsi="Times New Roman" w:cs="Times New Roman"/>
          <w:sz w:val="24"/>
          <w:szCs w:val="24"/>
        </w:rPr>
        <w:t>ОТ</w:t>
      </w:r>
      <w:proofErr w:type="spellEnd"/>
      <w:r w:rsidR="005D44CA">
        <w:rPr>
          <w:rFonts w:ascii="Times New Roman" w:hAnsi="Times New Roman" w:cs="Times New Roman"/>
          <w:sz w:val="24"/>
          <w:szCs w:val="24"/>
        </w:rPr>
        <w:t xml:space="preserve"> </w:t>
      </w:r>
      <w:r w:rsidR="005D44CA" w:rsidRPr="005D44CA">
        <w:rPr>
          <w:rFonts w:ascii="Times New Roman" w:hAnsi="Times New Roman" w:cs="Times New Roman"/>
          <w:sz w:val="24"/>
          <w:szCs w:val="24"/>
        </w:rPr>
        <w:t xml:space="preserve">СП </w:t>
      </w:r>
      <w:r w:rsidR="00FE5136">
        <w:rPr>
          <w:rFonts w:ascii="Times New Roman" w:hAnsi="Times New Roman" w:cs="Times New Roman"/>
          <w:sz w:val="24"/>
          <w:szCs w:val="24"/>
          <w:shd w:val="clear" w:color="auto" w:fill="FFFFFF"/>
        </w:rPr>
        <w:t>Общества</w:t>
      </w:r>
      <w:r w:rsidR="00E14AB2">
        <w:rPr>
          <w:rFonts w:ascii="Times New Roman" w:hAnsi="Times New Roman" w:cs="Times New Roman"/>
          <w:sz w:val="24"/>
          <w:szCs w:val="24"/>
        </w:rPr>
        <w:t>.</w:t>
      </w:r>
    </w:p>
    <w:p w14:paraId="605A2153" w14:textId="34AC937C" w:rsidR="00E14AB2" w:rsidRPr="00E14AB2" w:rsidRDefault="004348CC" w:rsidP="00D679F8">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00E14AB2">
        <w:rPr>
          <w:rFonts w:ascii="Times New Roman" w:hAnsi="Times New Roman" w:cs="Times New Roman"/>
          <w:sz w:val="24"/>
          <w:szCs w:val="24"/>
        </w:rPr>
        <w:t xml:space="preserve">.3.6. </w:t>
      </w:r>
      <w:r w:rsidR="00E14AB2" w:rsidRPr="00E14AB2">
        <w:rPr>
          <w:rFonts w:ascii="Times New Roman" w:hAnsi="Times New Roman" w:cs="Times New Roman"/>
          <w:sz w:val="24"/>
          <w:szCs w:val="24"/>
        </w:rPr>
        <w:t>В случае происшествия</w:t>
      </w:r>
      <w:r w:rsidR="007A6041">
        <w:rPr>
          <w:rFonts w:ascii="Times New Roman" w:hAnsi="Times New Roman" w:cs="Times New Roman"/>
          <w:sz w:val="24"/>
          <w:szCs w:val="24"/>
        </w:rPr>
        <w:t xml:space="preserve"> (несчастн</w:t>
      </w:r>
      <w:r w:rsidR="00A4053E">
        <w:rPr>
          <w:rFonts w:ascii="Times New Roman" w:hAnsi="Times New Roman" w:cs="Times New Roman"/>
          <w:sz w:val="24"/>
          <w:szCs w:val="24"/>
        </w:rPr>
        <w:t>ого</w:t>
      </w:r>
      <w:r w:rsidR="007A6041">
        <w:rPr>
          <w:rFonts w:ascii="Times New Roman" w:hAnsi="Times New Roman" w:cs="Times New Roman"/>
          <w:sz w:val="24"/>
          <w:szCs w:val="24"/>
        </w:rPr>
        <w:t xml:space="preserve"> случая, аварий, инцидента)</w:t>
      </w:r>
      <w:r w:rsidR="00E14AB2" w:rsidRPr="00E14AB2">
        <w:rPr>
          <w:rFonts w:ascii="Times New Roman" w:hAnsi="Times New Roman" w:cs="Times New Roman"/>
          <w:sz w:val="24"/>
          <w:szCs w:val="24"/>
        </w:rPr>
        <w:t xml:space="preserve">, произошедшего в </w:t>
      </w:r>
      <w:r w:rsidR="00A23B96">
        <w:rPr>
          <w:rFonts w:ascii="Times New Roman" w:hAnsi="Times New Roman" w:cs="Times New Roman"/>
          <w:sz w:val="24"/>
          <w:szCs w:val="24"/>
        </w:rPr>
        <w:t xml:space="preserve">Обществе </w:t>
      </w:r>
      <w:r w:rsidR="00E14AB2" w:rsidRPr="00E14AB2">
        <w:rPr>
          <w:rFonts w:ascii="Times New Roman" w:hAnsi="Times New Roman" w:cs="Times New Roman"/>
          <w:sz w:val="24"/>
          <w:szCs w:val="24"/>
        </w:rPr>
        <w:t>производятся следующие действия:</w:t>
      </w:r>
    </w:p>
    <w:p w14:paraId="7CBD596C" w14:textId="2694A930" w:rsidR="00E14AB2" w:rsidRPr="00257D35" w:rsidRDefault="006D0F7F" w:rsidP="00D679F8">
      <w:pPr>
        <w:pStyle w:val="ad"/>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E14AB2" w:rsidRPr="00E14AB2">
        <w:rPr>
          <w:rFonts w:ascii="Times New Roman" w:hAnsi="Times New Roman" w:cs="Times New Roman"/>
          <w:sz w:val="24"/>
          <w:szCs w:val="24"/>
        </w:rPr>
        <w:t xml:space="preserve">незамедлительно сообщается руководителю </w:t>
      </w:r>
      <w:r w:rsidR="00FE5136">
        <w:rPr>
          <w:rFonts w:ascii="Times New Roman" w:hAnsi="Times New Roman" w:cs="Times New Roman"/>
          <w:sz w:val="24"/>
          <w:szCs w:val="24"/>
        </w:rPr>
        <w:t>Общества</w:t>
      </w:r>
      <w:r w:rsidR="00B16345">
        <w:rPr>
          <w:rFonts w:ascii="Times New Roman" w:hAnsi="Times New Roman" w:cs="Times New Roman"/>
          <w:sz w:val="24"/>
          <w:szCs w:val="24"/>
        </w:rPr>
        <w:t xml:space="preserve"> согласно порядку уведомлений, утвержденной приказом о порядке информирования о происшествиях на объектах Общества</w:t>
      </w:r>
      <w:r w:rsidR="00257D35" w:rsidRPr="00257D35">
        <w:rPr>
          <w:rFonts w:ascii="Times New Roman" w:hAnsi="Times New Roman" w:cs="Times New Roman"/>
          <w:sz w:val="24"/>
          <w:szCs w:val="24"/>
        </w:rPr>
        <w:t>;</w:t>
      </w:r>
    </w:p>
    <w:p w14:paraId="2788E4D2" w14:textId="085C70B1" w:rsidR="00257D35" w:rsidRDefault="005759B7" w:rsidP="00D679F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б) оформляется</w:t>
      </w:r>
      <w:r w:rsidR="00E14AB2" w:rsidRPr="00E14AB2">
        <w:rPr>
          <w:rFonts w:ascii="Times New Roman" w:hAnsi="Times New Roman" w:cs="Times New Roman"/>
          <w:sz w:val="24"/>
          <w:szCs w:val="24"/>
        </w:rPr>
        <w:t xml:space="preserve"> «Оперативное сообщение о происшес</w:t>
      </w:r>
      <w:r w:rsidR="00257D35">
        <w:rPr>
          <w:rFonts w:ascii="Times New Roman" w:hAnsi="Times New Roman" w:cs="Times New Roman"/>
          <w:sz w:val="24"/>
          <w:szCs w:val="24"/>
        </w:rPr>
        <w:t xml:space="preserve">твии на производстве» по форме, </w:t>
      </w:r>
      <w:r w:rsidR="00E14AB2" w:rsidRPr="00E14AB2">
        <w:rPr>
          <w:rFonts w:ascii="Times New Roman" w:hAnsi="Times New Roman" w:cs="Times New Roman"/>
          <w:sz w:val="24"/>
          <w:szCs w:val="24"/>
        </w:rPr>
        <w:t>установленной</w:t>
      </w:r>
      <w:r w:rsidR="00B16345">
        <w:rPr>
          <w:rFonts w:ascii="Times New Roman" w:hAnsi="Times New Roman" w:cs="Times New Roman"/>
          <w:sz w:val="24"/>
          <w:szCs w:val="24"/>
        </w:rPr>
        <w:t xml:space="preserve"> приказом о порядке информирования о происшествиях на объектах Общества</w:t>
      </w:r>
      <w:r w:rsidR="00B16345" w:rsidRPr="00257D35">
        <w:rPr>
          <w:rFonts w:ascii="Times New Roman" w:hAnsi="Times New Roman" w:cs="Times New Roman"/>
          <w:sz w:val="24"/>
          <w:szCs w:val="24"/>
        </w:rPr>
        <w:t>;</w:t>
      </w:r>
    </w:p>
    <w:p w14:paraId="1374BD50" w14:textId="21904CAA" w:rsidR="00257D35" w:rsidRDefault="006D0F7F" w:rsidP="00D679F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257D35">
        <w:rPr>
          <w:rFonts w:ascii="Times New Roman" w:hAnsi="Times New Roman" w:cs="Times New Roman"/>
          <w:sz w:val="24"/>
          <w:szCs w:val="24"/>
        </w:rPr>
        <w:t>о</w:t>
      </w:r>
      <w:r w:rsidR="00E14AB2" w:rsidRPr="00E14AB2">
        <w:rPr>
          <w:rFonts w:ascii="Times New Roman" w:hAnsi="Times New Roman" w:cs="Times New Roman"/>
          <w:sz w:val="24"/>
          <w:szCs w:val="24"/>
        </w:rPr>
        <w:t>перативное сообщение заполняется незамедлительно, но не позднее 24 часов с момента происшествия на основе</w:t>
      </w:r>
      <w:r w:rsidR="00E14AB2" w:rsidRPr="00E14AB2">
        <w:rPr>
          <w:rFonts w:ascii="Times New Roman" w:hAnsi="Times New Roman" w:cs="Times New Roman"/>
          <w:b/>
          <w:sz w:val="24"/>
          <w:szCs w:val="24"/>
        </w:rPr>
        <w:t xml:space="preserve"> </w:t>
      </w:r>
      <w:r w:rsidR="00E14AB2" w:rsidRPr="00E14AB2">
        <w:rPr>
          <w:rFonts w:ascii="Times New Roman" w:hAnsi="Times New Roman" w:cs="Times New Roman"/>
          <w:sz w:val="24"/>
          <w:szCs w:val="24"/>
        </w:rPr>
        <w:t xml:space="preserve">собранных, проверенных и при необходимости уточненных данных и исходной </w:t>
      </w:r>
      <w:r w:rsidR="00257D35">
        <w:rPr>
          <w:rFonts w:ascii="Times New Roman" w:hAnsi="Times New Roman" w:cs="Times New Roman"/>
          <w:sz w:val="24"/>
          <w:szCs w:val="24"/>
        </w:rPr>
        <w:t>информации</w:t>
      </w:r>
      <w:r w:rsidR="00257D35" w:rsidRPr="00257D35">
        <w:rPr>
          <w:rFonts w:ascii="Times New Roman" w:hAnsi="Times New Roman" w:cs="Times New Roman"/>
          <w:sz w:val="24"/>
          <w:szCs w:val="24"/>
        </w:rPr>
        <w:t>;</w:t>
      </w:r>
    </w:p>
    <w:p w14:paraId="78CD7B05" w14:textId="10A1370E" w:rsidR="006D0F7F" w:rsidRDefault="00CD409C" w:rsidP="00D679F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257D35">
        <w:rPr>
          <w:rFonts w:ascii="Times New Roman" w:hAnsi="Times New Roman" w:cs="Times New Roman"/>
          <w:sz w:val="24"/>
          <w:szCs w:val="24"/>
        </w:rPr>
        <w:t>п</w:t>
      </w:r>
      <w:r w:rsidR="00E14AB2" w:rsidRPr="00E14AB2">
        <w:rPr>
          <w:rFonts w:ascii="Times New Roman" w:hAnsi="Times New Roman" w:cs="Times New Roman"/>
          <w:sz w:val="24"/>
          <w:szCs w:val="24"/>
        </w:rPr>
        <w:t>ри заполнении формы</w:t>
      </w:r>
      <w:r w:rsidR="00214908">
        <w:rPr>
          <w:rFonts w:ascii="Times New Roman" w:hAnsi="Times New Roman" w:cs="Times New Roman"/>
          <w:sz w:val="24"/>
          <w:szCs w:val="24"/>
        </w:rPr>
        <w:t xml:space="preserve"> </w:t>
      </w:r>
      <w:r w:rsidR="00E14AB2" w:rsidRPr="00E14AB2">
        <w:rPr>
          <w:rFonts w:ascii="Times New Roman" w:hAnsi="Times New Roman" w:cs="Times New Roman"/>
          <w:sz w:val="24"/>
          <w:szCs w:val="24"/>
        </w:rPr>
        <w:t xml:space="preserve">Оперативного сообщения определяется классификация происшествия, </w:t>
      </w:r>
      <w:r w:rsidR="00E14AB2" w:rsidRPr="007A6041">
        <w:rPr>
          <w:rFonts w:ascii="Times New Roman" w:hAnsi="Times New Roman" w:cs="Times New Roman"/>
          <w:sz w:val="24"/>
          <w:szCs w:val="24"/>
        </w:rPr>
        <w:t>а также оценивае</w:t>
      </w:r>
      <w:r w:rsidR="00257D35" w:rsidRPr="007A6041">
        <w:rPr>
          <w:rFonts w:ascii="Times New Roman" w:hAnsi="Times New Roman" w:cs="Times New Roman"/>
          <w:sz w:val="24"/>
          <w:szCs w:val="24"/>
        </w:rPr>
        <w:t xml:space="preserve">тся уровень риска происшествия </w:t>
      </w:r>
      <w:r w:rsidR="00E14AB2" w:rsidRPr="007A6041">
        <w:rPr>
          <w:rFonts w:ascii="Times New Roman" w:hAnsi="Times New Roman" w:cs="Times New Roman"/>
          <w:sz w:val="24"/>
          <w:szCs w:val="24"/>
        </w:rPr>
        <w:t>исходя из критериев вероятности и серьезности последствий происшествия.</w:t>
      </w:r>
    </w:p>
    <w:p w14:paraId="1038EC28" w14:textId="05F61981" w:rsidR="00084DA1" w:rsidRDefault="00CD409C" w:rsidP="00D679F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B42F53">
        <w:rPr>
          <w:rFonts w:ascii="Times New Roman" w:hAnsi="Times New Roman" w:cs="Times New Roman"/>
          <w:sz w:val="24"/>
          <w:szCs w:val="24"/>
        </w:rPr>
        <w:t xml:space="preserve"> </w:t>
      </w:r>
      <w:r>
        <w:rPr>
          <w:rFonts w:ascii="Times New Roman" w:hAnsi="Times New Roman" w:cs="Times New Roman"/>
          <w:sz w:val="24"/>
          <w:szCs w:val="24"/>
        </w:rPr>
        <w:t>п</w:t>
      </w:r>
      <w:r w:rsidR="00E14AB2" w:rsidRPr="00E14AB2">
        <w:rPr>
          <w:rFonts w:ascii="Times New Roman" w:hAnsi="Times New Roman" w:cs="Times New Roman"/>
          <w:sz w:val="24"/>
          <w:szCs w:val="24"/>
        </w:rPr>
        <w:t xml:space="preserve">ри поступлении Оперативного сообщения в </w:t>
      </w:r>
      <w:r w:rsidR="00B52FA4">
        <w:rPr>
          <w:rFonts w:ascii="Times New Roman" w:hAnsi="Times New Roman" w:cs="Times New Roman"/>
          <w:sz w:val="24"/>
          <w:szCs w:val="24"/>
        </w:rPr>
        <w:t xml:space="preserve">отдел </w:t>
      </w:r>
      <w:proofErr w:type="spellStart"/>
      <w:r w:rsidR="00B52FA4">
        <w:rPr>
          <w:rFonts w:ascii="Times New Roman" w:hAnsi="Times New Roman" w:cs="Times New Roman"/>
          <w:sz w:val="24"/>
          <w:szCs w:val="24"/>
        </w:rPr>
        <w:t>ПБиОТ</w:t>
      </w:r>
      <w:proofErr w:type="spellEnd"/>
      <w:r w:rsidR="00E14AB2" w:rsidRPr="00E14AB2">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00E14AB2" w:rsidRPr="00E14AB2">
        <w:rPr>
          <w:rFonts w:ascii="Times New Roman" w:hAnsi="Times New Roman" w:cs="Times New Roman"/>
          <w:sz w:val="24"/>
          <w:szCs w:val="24"/>
        </w:rPr>
        <w:t xml:space="preserve"> его сотрудник</w:t>
      </w:r>
      <w:r>
        <w:rPr>
          <w:rFonts w:ascii="Times New Roman" w:hAnsi="Times New Roman" w:cs="Times New Roman"/>
          <w:sz w:val="24"/>
          <w:szCs w:val="24"/>
        </w:rPr>
        <w:t xml:space="preserve"> </w:t>
      </w:r>
      <w:r w:rsidR="00E14AB2" w:rsidRPr="00E14AB2">
        <w:rPr>
          <w:rFonts w:ascii="Times New Roman" w:hAnsi="Times New Roman" w:cs="Times New Roman"/>
          <w:sz w:val="24"/>
          <w:szCs w:val="24"/>
        </w:rPr>
        <w:t>проверяет и при необходимости уточняет:</w:t>
      </w:r>
      <w:r>
        <w:rPr>
          <w:rFonts w:ascii="Times New Roman" w:hAnsi="Times New Roman" w:cs="Times New Roman"/>
          <w:sz w:val="24"/>
          <w:szCs w:val="24"/>
        </w:rPr>
        <w:t xml:space="preserve"> </w:t>
      </w:r>
      <w:r w:rsidR="00E14AB2" w:rsidRPr="00CD409C">
        <w:rPr>
          <w:rFonts w:ascii="Times New Roman" w:hAnsi="Times New Roman" w:cs="Times New Roman"/>
          <w:sz w:val="24"/>
          <w:szCs w:val="24"/>
        </w:rPr>
        <w:t>правильн</w:t>
      </w:r>
      <w:r>
        <w:rPr>
          <w:rFonts w:ascii="Times New Roman" w:hAnsi="Times New Roman" w:cs="Times New Roman"/>
          <w:sz w:val="24"/>
          <w:szCs w:val="24"/>
        </w:rPr>
        <w:t xml:space="preserve">ость заполнения формы сообщения, содержащуюся в нем информацию, </w:t>
      </w:r>
      <w:r w:rsidR="00E14AB2" w:rsidRPr="00CD409C">
        <w:rPr>
          <w:rFonts w:ascii="Times New Roman" w:hAnsi="Times New Roman" w:cs="Times New Roman"/>
          <w:sz w:val="24"/>
          <w:szCs w:val="24"/>
        </w:rPr>
        <w:t xml:space="preserve">классификацию происшествия </w:t>
      </w:r>
      <w:r w:rsidR="00E14AB2" w:rsidRPr="007A6041">
        <w:rPr>
          <w:rFonts w:ascii="Times New Roman" w:hAnsi="Times New Roman" w:cs="Times New Roman"/>
          <w:sz w:val="24"/>
          <w:szCs w:val="24"/>
        </w:rPr>
        <w:t>и оценку уровня риска происшествия</w:t>
      </w:r>
      <w:r>
        <w:rPr>
          <w:rFonts w:ascii="Times New Roman" w:hAnsi="Times New Roman" w:cs="Times New Roman"/>
          <w:sz w:val="24"/>
          <w:szCs w:val="24"/>
        </w:rPr>
        <w:t xml:space="preserve">, </w:t>
      </w:r>
      <w:r w:rsidR="00E14AB2" w:rsidRPr="00CD409C">
        <w:rPr>
          <w:rFonts w:ascii="Times New Roman" w:hAnsi="Times New Roman" w:cs="Times New Roman"/>
          <w:sz w:val="24"/>
          <w:szCs w:val="24"/>
        </w:rPr>
        <w:t>правильность / корректность указанных принятых незамедлительных мер и т.д.</w:t>
      </w:r>
    </w:p>
    <w:p w14:paraId="39B036EB" w14:textId="16723B04" w:rsidR="00B42F53" w:rsidRDefault="00084DA1" w:rsidP="00D679F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е) о</w:t>
      </w:r>
      <w:r w:rsidR="00E14AB2" w:rsidRPr="00E14AB2">
        <w:rPr>
          <w:rFonts w:ascii="Times New Roman" w:hAnsi="Times New Roman" w:cs="Times New Roman"/>
          <w:sz w:val="24"/>
          <w:szCs w:val="24"/>
        </w:rPr>
        <w:t xml:space="preserve">перативное сообщение рассылается работником </w:t>
      </w:r>
      <w:r w:rsidR="00FE5136">
        <w:rPr>
          <w:rFonts w:ascii="Times New Roman" w:hAnsi="Times New Roman" w:cs="Times New Roman"/>
          <w:sz w:val="24"/>
          <w:szCs w:val="24"/>
        </w:rPr>
        <w:t>Общества</w:t>
      </w:r>
      <w:r w:rsidR="00E14AB2" w:rsidRPr="00E14AB2">
        <w:rPr>
          <w:rFonts w:ascii="Times New Roman" w:hAnsi="Times New Roman" w:cs="Times New Roman"/>
          <w:sz w:val="24"/>
          <w:szCs w:val="24"/>
        </w:rPr>
        <w:t xml:space="preserve"> в адрес руководителей </w:t>
      </w:r>
      <w:r>
        <w:rPr>
          <w:rFonts w:ascii="Times New Roman" w:hAnsi="Times New Roman" w:cs="Times New Roman"/>
          <w:sz w:val="24"/>
          <w:szCs w:val="24"/>
        </w:rPr>
        <w:t>СП</w:t>
      </w:r>
      <w:r w:rsidR="00E14AB2" w:rsidRPr="00E14AB2">
        <w:rPr>
          <w:rFonts w:ascii="Times New Roman" w:hAnsi="Times New Roman" w:cs="Times New Roman"/>
          <w:sz w:val="24"/>
          <w:szCs w:val="24"/>
        </w:rPr>
        <w:t>, руководител</w:t>
      </w:r>
      <w:r w:rsidR="00B16345">
        <w:rPr>
          <w:rFonts w:ascii="Times New Roman" w:hAnsi="Times New Roman" w:cs="Times New Roman"/>
          <w:sz w:val="24"/>
          <w:szCs w:val="24"/>
        </w:rPr>
        <w:t>ю отдела</w:t>
      </w:r>
      <w:r w:rsidR="00E14AB2" w:rsidRPr="00E14AB2">
        <w:rPr>
          <w:rFonts w:ascii="Times New Roman" w:hAnsi="Times New Roman" w:cs="Times New Roman"/>
          <w:sz w:val="24"/>
          <w:szCs w:val="24"/>
        </w:rPr>
        <w:t xml:space="preserve"> </w:t>
      </w:r>
      <w:proofErr w:type="spellStart"/>
      <w:r w:rsidR="00B16345">
        <w:rPr>
          <w:rFonts w:ascii="Times New Roman" w:hAnsi="Times New Roman" w:cs="Times New Roman"/>
          <w:sz w:val="24"/>
          <w:szCs w:val="24"/>
        </w:rPr>
        <w:t>ПБиОТ</w:t>
      </w:r>
      <w:proofErr w:type="spellEnd"/>
      <w:r w:rsidR="007A6041">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00B16345">
        <w:rPr>
          <w:rFonts w:ascii="Times New Roman" w:hAnsi="Times New Roman" w:cs="Times New Roman"/>
          <w:sz w:val="24"/>
          <w:szCs w:val="24"/>
        </w:rPr>
        <w:t>,</w:t>
      </w:r>
      <w:r w:rsidR="007A6041">
        <w:rPr>
          <w:rFonts w:ascii="Times New Roman" w:hAnsi="Times New Roman" w:cs="Times New Roman"/>
          <w:sz w:val="24"/>
          <w:szCs w:val="24"/>
        </w:rPr>
        <w:t xml:space="preserve"> руководству </w:t>
      </w:r>
      <w:r w:rsidR="00FE5136">
        <w:rPr>
          <w:rFonts w:ascii="Times New Roman" w:hAnsi="Times New Roman" w:cs="Times New Roman"/>
          <w:sz w:val="24"/>
          <w:szCs w:val="24"/>
        </w:rPr>
        <w:t>Общества</w:t>
      </w:r>
      <w:r w:rsidR="00B16345">
        <w:rPr>
          <w:rFonts w:ascii="Times New Roman" w:hAnsi="Times New Roman" w:cs="Times New Roman"/>
          <w:sz w:val="24"/>
          <w:szCs w:val="24"/>
        </w:rPr>
        <w:t xml:space="preserve"> и в Управление промышленной безопасности АК «АЛРОСА» (ПАО)</w:t>
      </w:r>
      <w:r w:rsidR="007A6041">
        <w:rPr>
          <w:rFonts w:ascii="Times New Roman" w:hAnsi="Times New Roman" w:cs="Times New Roman"/>
          <w:sz w:val="24"/>
          <w:szCs w:val="24"/>
        </w:rPr>
        <w:t>.</w:t>
      </w:r>
    </w:p>
    <w:p w14:paraId="541264E2" w14:textId="78EB6D00" w:rsidR="0052626D" w:rsidRDefault="00B42F53" w:rsidP="00D679F8">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ж) п</w:t>
      </w:r>
      <w:r w:rsidR="00E14AB2" w:rsidRPr="00E14AB2">
        <w:rPr>
          <w:rFonts w:ascii="Times New Roman" w:hAnsi="Times New Roman" w:cs="Times New Roman"/>
          <w:sz w:val="24"/>
          <w:szCs w:val="24"/>
        </w:rPr>
        <w:t xml:space="preserve">ри получении Оперативного сообщения руководитель </w:t>
      </w:r>
      <w:r w:rsidR="00792566">
        <w:rPr>
          <w:rFonts w:ascii="Times New Roman" w:hAnsi="Times New Roman" w:cs="Times New Roman"/>
          <w:sz w:val="24"/>
          <w:szCs w:val="24"/>
        </w:rPr>
        <w:t>отдела</w:t>
      </w:r>
      <w:r w:rsidR="00160BA8">
        <w:rPr>
          <w:rFonts w:ascii="Times New Roman" w:hAnsi="Times New Roman" w:cs="Times New Roman"/>
          <w:sz w:val="24"/>
          <w:szCs w:val="24"/>
        </w:rPr>
        <w:t xml:space="preserve"> </w:t>
      </w:r>
      <w:proofErr w:type="spellStart"/>
      <w:r w:rsidR="00160BA8">
        <w:rPr>
          <w:rFonts w:ascii="Times New Roman" w:hAnsi="Times New Roman" w:cs="Times New Roman"/>
          <w:sz w:val="24"/>
          <w:szCs w:val="24"/>
        </w:rPr>
        <w:t>ПБ</w:t>
      </w:r>
      <w:r w:rsidR="00792566">
        <w:rPr>
          <w:rFonts w:ascii="Times New Roman" w:hAnsi="Times New Roman" w:cs="Times New Roman"/>
          <w:sz w:val="24"/>
          <w:szCs w:val="24"/>
        </w:rPr>
        <w:t>иОТ</w:t>
      </w:r>
      <w:proofErr w:type="spellEnd"/>
      <w:r w:rsidR="00792566">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00E14AB2" w:rsidRPr="00E14AB2">
        <w:rPr>
          <w:rFonts w:ascii="Times New Roman" w:hAnsi="Times New Roman" w:cs="Times New Roman"/>
          <w:sz w:val="24"/>
          <w:szCs w:val="24"/>
        </w:rPr>
        <w:t>,</w:t>
      </w:r>
      <w:r w:rsidR="00E14AB2" w:rsidRPr="00E14AB2" w:rsidDel="00516203">
        <w:rPr>
          <w:rFonts w:ascii="Times New Roman" w:hAnsi="Times New Roman" w:cs="Times New Roman"/>
          <w:sz w:val="24"/>
          <w:szCs w:val="24"/>
        </w:rPr>
        <w:t xml:space="preserve"> </w:t>
      </w:r>
      <w:r w:rsidR="00E14AB2" w:rsidRPr="00E14AB2">
        <w:rPr>
          <w:rFonts w:ascii="Times New Roman" w:hAnsi="Times New Roman" w:cs="Times New Roman"/>
          <w:sz w:val="24"/>
          <w:szCs w:val="24"/>
        </w:rPr>
        <w:t>рассылает его по цехам/</w:t>
      </w:r>
      <w:r>
        <w:rPr>
          <w:rFonts w:ascii="Times New Roman" w:hAnsi="Times New Roman" w:cs="Times New Roman"/>
          <w:sz w:val="24"/>
          <w:szCs w:val="24"/>
        </w:rPr>
        <w:t>участкам</w:t>
      </w:r>
      <w:r w:rsidR="00E14AB2" w:rsidRPr="00E14AB2">
        <w:rPr>
          <w:rFonts w:ascii="Times New Roman" w:hAnsi="Times New Roman" w:cs="Times New Roman"/>
          <w:sz w:val="24"/>
          <w:szCs w:val="24"/>
        </w:rPr>
        <w:t>, для проработки и фокусировки произошедш</w:t>
      </w:r>
      <w:r>
        <w:rPr>
          <w:rFonts w:ascii="Times New Roman" w:hAnsi="Times New Roman" w:cs="Times New Roman"/>
          <w:sz w:val="24"/>
          <w:szCs w:val="24"/>
        </w:rPr>
        <w:t xml:space="preserve">его применительно к своему цеху/ участку </w:t>
      </w:r>
      <w:r w:rsidR="00E14AB2" w:rsidRPr="00E14AB2">
        <w:rPr>
          <w:rFonts w:ascii="Times New Roman" w:hAnsi="Times New Roman" w:cs="Times New Roman"/>
          <w:sz w:val="24"/>
          <w:szCs w:val="24"/>
        </w:rPr>
        <w:t>в целях недопущения подобного происшествия.</w:t>
      </w:r>
    </w:p>
    <w:p w14:paraId="50C6AC8A" w14:textId="77777777" w:rsidR="005759B7" w:rsidRPr="00792566" w:rsidRDefault="005759B7" w:rsidP="00D679F8">
      <w:pPr>
        <w:spacing w:after="0"/>
        <w:ind w:firstLine="709"/>
        <w:contextualSpacing/>
        <w:jc w:val="both"/>
        <w:rPr>
          <w:rFonts w:ascii="Times New Roman" w:hAnsi="Times New Roman" w:cs="Times New Roman"/>
          <w:sz w:val="24"/>
          <w:szCs w:val="16"/>
        </w:rPr>
      </w:pPr>
    </w:p>
    <w:p w14:paraId="29FC7C0A" w14:textId="57F75240" w:rsidR="00A766E8" w:rsidRPr="00D17283" w:rsidRDefault="004348CC" w:rsidP="00D679F8">
      <w:pPr>
        <w:pStyle w:val="11"/>
        <w:spacing w:before="0" w:line="276" w:lineRule="auto"/>
        <w:rPr>
          <w:rFonts w:ascii="Times New Roman" w:hAnsi="Times New Roman" w:cs="Times New Roman"/>
          <w:b/>
          <w:color w:val="auto"/>
          <w:sz w:val="24"/>
          <w:szCs w:val="24"/>
          <w:lang w:eastAsia="ru-RU"/>
        </w:rPr>
      </w:pPr>
      <w:bookmarkStart w:id="183" w:name="_Toc86130086"/>
      <w:bookmarkStart w:id="184" w:name="_Toc124519408"/>
      <w:r>
        <w:rPr>
          <w:rFonts w:ascii="Times New Roman" w:hAnsi="Times New Roman" w:cs="Times New Roman"/>
          <w:b/>
          <w:color w:val="auto"/>
          <w:sz w:val="24"/>
          <w:szCs w:val="24"/>
          <w:lang w:eastAsia="ru-RU"/>
        </w:rPr>
        <w:lastRenderedPageBreak/>
        <w:t>8</w:t>
      </w:r>
      <w:r w:rsidR="005759B7" w:rsidRPr="00983233">
        <w:rPr>
          <w:rFonts w:ascii="Times New Roman" w:hAnsi="Times New Roman" w:cs="Times New Roman"/>
          <w:b/>
          <w:color w:val="auto"/>
          <w:sz w:val="24"/>
          <w:szCs w:val="24"/>
          <w:lang w:eastAsia="ru-RU"/>
        </w:rPr>
        <w:t>.4.</w:t>
      </w:r>
      <w:r w:rsidR="00012C08" w:rsidRPr="00983233">
        <w:rPr>
          <w:rFonts w:ascii="Times New Roman" w:hAnsi="Times New Roman" w:cs="Times New Roman"/>
          <w:b/>
          <w:color w:val="auto"/>
          <w:sz w:val="24"/>
          <w:szCs w:val="24"/>
          <w:lang w:eastAsia="ru-RU"/>
        </w:rPr>
        <w:t xml:space="preserve"> </w:t>
      </w:r>
      <w:r w:rsidR="00A766E8" w:rsidRPr="00983233">
        <w:rPr>
          <w:rFonts w:ascii="Times New Roman" w:hAnsi="Times New Roman" w:cs="Times New Roman"/>
          <w:b/>
          <w:color w:val="auto"/>
          <w:sz w:val="24"/>
          <w:szCs w:val="24"/>
          <w:lang w:eastAsia="ru-RU"/>
        </w:rPr>
        <w:t>Коммуникации</w:t>
      </w:r>
      <w:bookmarkEnd w:id="183"/>
      <w:bookmarkEnd w:id="184"/>
    </w:p>
    <w:p w14:paraId="067AFE10" w14:textId="77777777" w:rsidR="004348CC" w:rsidRPr="004348CC" w:rsidRDefault="004348CC" w:rsidP="00D679F8">
      <w:pPr>
        <w:pStyle w:val="ad"/>
        <w:keepNext/>
        <w:keepLines/>
        <w:numPr>
          <w:ilvl w:val="0"/>
          <w:numId w:val="42"/>
        </w:numPr>
        <w:tabs>
          <w:tab w:val="left" w:pos="360"/>
        </w:tabs>
        <w:spacing w:after="0" w:line="276" w:lineRule="auto"/>
        <w:contextualSpacing w:val="0"/>
        <w:jc w:val="both"/>
        <w:outlineLvl w:val="0"/>
        <w:rPr>
          <w:rFonts w:ascii="Times New Roman" w:eastAsiaTheme="majorEastAsia" w:hAnsi="Times New Roman" w:cs="Times New Roman"/>
          <w:b/>
          <w:vanish/>
          <w:sz w:val="24"/>
          <w:szCs w:val="24"/>
          <w:lang w:eastAsia="ru-RU"/>
        </w:rPr>
      </w:pPr>
      <w:bookmarkStart w:id="185" w:name="_Toc105170453"/>
      <w:bookmarkStart w:id="186" w:name="_Toc105170537"/>
      <w:bookmarkStart w:id="187" w:name="_Toc124516618"/>
      <w:bookmarkStart w:id="188" w:name="_Toc124517166"/>
      <w:bookmarkStart w:id="189" w:name="_Toc124519048"/>
      <w:bookmarkStart w:id="190" w:name="_Toc124519409"/>
      <w:bookmarkStart w:id="191" w:name="_Toc86130087"/>
      <w:bookmarkEnd w:id="185"/>
      <w:bookmarkEnd w:id="186"/>
      <w:bookmarkEnd w:id="187"/>
      <w:bookmarkEnd w:id="188"/>
      <w:bookmarkEnd w:id="189"/>
      <w:bookmarkEnd w:id="190"/>
    </w:p>
    <w:p w14:paraId="111CC5AF" w14:textId="77777777" w:rsidR="004348CC" w:rsidRPr="004348CC" w:rsidRDefault="004348CC" w:rsidP="00D679F8">
      <w:pPr>
        <w:pStyle w:val="ad"/>
        <w:keepNext/>
        <w:keepLines/>
        <w:numPr>
          <w:ilvl w:val="0"/>
          <w:numId w:val="42"/>
        </w:numPr>
        <w:tabs>
          <w:tab w:val="left" w:pos="360"/>
        </w:tabs>
        <w:spacing w:after="0" w:line="276" w:lineRule="auto"/>
        <w:contextualSpacing w:val="0"/>
        <w:jc w:val="both"/>
        <w:outlineLvl w:val="0"/>
        <w:rPr>
          <w:rFonts w:ascii="Times New Roman" w:eastAsiaTheme="majorEastAsia" w:hAnsi="Times New Roman" w:cs="Times New Roman"/>
          <w:b/>
          <w:vanish/>
          <w:sz w:val="24"/>
          <w:szCs w:val="24"/>
          <w:lang w:eastAsia="ru-RU"/>
        </w:rPr>
      </w:pPr>
      <w:bookmarkStart w:id="192" w:name="_Toc105170454"/>
      <w:bookmarkStart w:id="193" w:name="_Toc105170538"/>
      <w:bookmarkStart w:id="194" w:name="_Toc124516619"/>
      <w:bookmarkStart w:id="195" w:name="_Toc124517167"/>
      <w:bookmarkStart w:id="196" w:name="_Toc124519049"/>
      <w:bookmarkStart w:id="197" w:name="_Toc124519410"/>
      <w:bookmarkEnd w:id="192"/>
      <w:bookmarkEnd w:id="193"/>
      <w:bookmarkEnd w:id="194"/>
      <w:bookmarkEnd w:id="195"/>
      <w:bookmarkEnd w:id="196"/>
      <w:bookmarkEnd w:id="197"/>
    </w:p>
    <w:p w14:paraId="659C9F16" w14:textId="77777777" w:rsidR="004348CC" w:rsidRPr="004348CC" w:rsidRDefault="004348CC" w:rsidP="00D679F8">
      <w:pPr>
        <w:pStyle w:val="ad"/>
        <w:keepNext/>
        <w:keepLines/>
        <w:numPr>
          <w:ilvl w:val="1"/>
          <w:numId w:val="42"/>
        </w:numPr>
        <w:tabs>
          <w:tab w:val="left" w:pos="360"/>
        </w:tabs>
        <w:spacing w:after="0" w:line="276" w:lineRule="auto"/>
        <w:contextualSpacing w:val="0"/>
        <w:jc w:val="both"/>
        <w:outlineLvl w:val="0"/>
        <w:rPr>
          <w:rFonts w:ascii="Times New Roman" w:eastAsiaTheme="majorEastAsia" w:hAnsi="Times New Roman" w:cs="Times New Roman"/>
          <w:b/>
          <w:vanish/>
          <w:sz w:val="24"/>
          <w:szCs w:val="24"/>
          <w:lang w:eastAsia="ru-RU"/>
        </w:rPr>
      </w:pPr>
      <w:bookmarkStart w:id="198" w:name="_Toc105170455"/>
      <w:bookmarkStart w:id="199" w:name="_Toc105170539"/>
      <w:bookmarkStart w:id="200" w:name="_Toc124516620"/>
      <w:bookmarkStart w:id="201" w:name="_Toc124517168"/>
      <w:bookmarkStart w:id="202" w:name="_Toc124519050"/>
      <w:bookmarkStart w:id="203" w:name="_Toc124519411"/>
      <w:bookmarkEnd w:id="198"/>
      <w:bookmarkEnd w:id="199"/>
      <w:bookmarkEnd w:id="200"/>
      <w:bookmarkEnd w:id="201"/>
      <w:bookmarkEnd w:id="202"/>
      <w:bookmarkEnd w:id="203"/>
    </w:p>
    <w:p w14:paraId="6ECB58E0" w14:textId="07123718" w:rsidR="00FC0D69" w:rsidRPr="00D17283" w:rsidRDefault="00A766E8" w:rsidP="00D679F8">
      <w:pPr>
        <w:pStyle w:val="11"/>
        <w:numPr>
          <w:ilvl w:val="2"/>
          <w:numId w:val="42"/>
        </w:numPr>
        <w:tabs>
          <w:tab w:val="left" w:pos="360"/>
        </w:tabs>
        <w:spacing w:before="0" w:line="276" w:lineRule="auto"/>
        <w:ind w:left="1429"/>
        <w:rPr>
          <w:rFonts w:ascii="Times New Roman" w:hAnsi="Times New Roman" w:cs="Times New Roman"/>
          <w:b/>
          <w:color w:val="auto"/>
          <w:sz w:val="24"/>
          <w:szCs w:val="24"/>
          <w:lang w:eastAsia="ru-RU"/>
        </w:rPr>
      </w:pPr>
      <w:bookmarkStart w:id="204" w:name="_Toc124519412"/>
      <w:r w:rsidRPr="00D17283">
        <w:rPr>
          <w:rFonts w:ascii="Times New Roman" w:hAnsi="Times New Roman" w:cs="Times New Roman"/>
          <w:b/>
          <w:color w:val="auto"/>
          <w:sz w:val="24"/>
          <w:szCs w:val="24"/>
          <w:lang w:eastAsia="ru-RU"/>
        </w:rPr>
        <w:t xml:space="preserve">Общие </w:t>
      </w:r>
      <w:bookmarkEnd w:id="191"/>
      <w:r w:rsidR="00230445">
        <w:rPr>
          <w:rFonts w:ascii="Times New Roman" w:hAnsi="Times New Roman" w:cs="Times New Roman"/>
          <w:b/>
          <w:color w:val="auto"/>
          <w:sz w:val="24"/>
          <w:szCs w:val="24"/>
          <w:lang w:eastAsia="ru-RU"/>
        </w:rPr>
        <w:t>положения</w:t>
      </w:r>
      <w:bookmarkEnd w:id="204"/>
    </w:p>
    <w:p w14:paraId="26AD2D1F" w14:textId="00EDF27E" w:rsidR="008226A2" w:rsidRPr="00D17283" w:rsidRDefault="00A73DDD" w:rsidP="00D679F8">
      <w:pPr>
        <w:spacing w:after="0"/>
        <w:ind w:firstLine="709"/>
        <w:jc w:val="both"/>
        <w:rPr>
          <w:rFonts w:ascii="Times New Roman" w:hAnsi="Times New Roman" w:cs="Times New Roman"/>
          <w:sz w:val="24"/>
          <w:szCs w:val="24"/>
          <w:shd w:val="clear" w:color="auto" w:fill="FFFFFF"/>
        </w:rPr>
      </w:pPr>
      <w:r w:rsidRPr="00D17283">
        <w:rPr>
          <w:rFonts w:ascii="Times New Roman" w:hAnsi="Times New Roman" w:cs="Times New Roman"/>
          <w:sz w:val="24"/>
          <w:szCs w:val="24"/>
          <w:shd w:val="clear" w:color="auto" w:fill="FFFFFF"/>
        </w:rPr>
        <w:t>Для целей обеспечения передачи и получения информации</w:t>
      </w:r>
      <w:r w:rsidR="007A6041">
        <w:rPr>
          <w:rFonts w:ascii="Times New Roman" w:hAnsi="Times New Roman" w:cs="Times New Roman"/>
          <w:sz w:val="24"/>
          <w:szCs w:val="24"/>
          <w:shd w:val="clear" w:color="auto" w:fill="FFFFFF"/>
        </w:rPr>
        <w:t>,</w:t>
      </w:r>
      <w:r w:rsidRPr="00D17283">
        <w:rPr>
          <w:rFonts w:ascii="Times New Roman" w:hAnsi="Times New Roman" w:cs="Times New Roman"/>
          <w:sz w:val="24"/>
          <w:szCs w:val="24"/>
          <w:shd w:val="clear" w:color="auto" w:fill="FFFFFF"/>
        </w:rPr>
        <w:t xml:space="preserve"> своевременного реагирования на внутренние и внешние запросы</w:t>
      </w:r>
      <w:r w:rsidR="007A6041">
        <w:rPr>
          <w:rFonts w:ascii="Times New Roman" w:hAnsi="Times New Roman" w:cs="Times New Roman"/>
          <w:sz w:val="24"/>
          <w:szCs w:val="24"/>
          <w:shd w:val="clear" w:color="auto" w:fill="FFFFFF"/>
        </w:rPr>
        <w:t>,</w:t>
      </w:r>
      <w:r w:rsidRPr="00D17283">
        <w:rPr>
          <w:rFonts w:ascii="Times New Roman" w:hAnsi="Times New Roman" w:cs="Times New Roman"/>
          <w:sz w:val="24"/>
          <w:szCs w:val="24"/>
          <w:shd w:val="clear" w:color="auto" w:fill="FFFFFF"/>
        </w:rPr>
        <w:t xml:space="preserve"> в </w:t>
      </w:r>
      <w:r w:rsidR="00792566">
        <w:rPr>
          <w:rFonts w:ascii="Times New Roman" w:hAnsi="Times New Roman" w:cs="Times New Roman"/>
          <w:sz w:val="24"/>
          <w:szCs w:val="24"/>
          <w:shd w:val="clear" w:color="auto" w:fill="FFFFFF"/>
        </w:rPr>
        <w:t>Обществе</w:t>
      </w:r>
      <w:r w:rsidRPr="00D17283">
        <w:rPr>
          <w:rFonts w:ascii="Times New Roman" w:hAnsi="Times New Roman" w:cs="Times New Roman"/>
          <w:sz w:val="24"/>
          <w:szCs w:val="24"/>
          <w:shd w:val="clear" w:color="auto" w:fill="FFFFFF"/>
        </w:rPr>
        <w:t xml:space="preserve"> </w:t>
      </w:r>
      <w:r w:rsidR="007A6041">
        <w:rPr>
          <w:rFonts w:ascii="Times New Roman" w:hAnsi="Times New Roman" w:cs="Times New Roman"/>
          <w:sz w:val="24"/>
          <w:szCs w:val="24"/>
          <w:shd w:val="clear" w:color="auto" w:fill="FFFFFF"/>
        </w:rPr>
        <w:t>организуют</w:t>
      </w:r>
      <w:r w:rsidRPr="00D17283">
        <w:rPr>
          <w:rFonts w:ascii="Times New Roman" w:hAnsi="Times New Roman" w:cs="Times New Roman"/>
          <w:sz w:val="24"/>
          <w:szCs w:val="24"/>
          <w:shd w:val="clear" w:color="auto" w:fill="FFFFFF"/>
        </w:rPr>
        <w:t xml:space="preserve"> процессы для осуществления внутренней и внешней коммуникации по вопросам, относящимся к СУОТ.  </w:t>
      </w:r>
    </w:p>
    <w:p w14:paraId="1D735486" w14:textId="77777777" w:rsidR="00407351" w:rsidRPr="00792566" w:rsidRDefault="00407351" w:rsidP="00D679F8">
      <w:pPr>
        <w:pStyle w:val="FR4"/>
        <w:tabs>
          <w:tab w:val="num" w:pos="851"/>
        </w:tabs>
        <w:spacing w:line="276" w:lineRule="auto"/>
        <w:ind w:left="0" w:firstLine="709"/>
        <w:jc w:val="both"/>
        <w:rPr>
          <w:rFonts w:ascii="Times New Roman" w:hAnsi="Times New Roman" w:cs="Times New Roman"/>
          <w:bCs/>
          <w:szCs w:val="16"/>
        </w:rPr>
      </w:pPr>
    </w:p>
    <w:p w14:paraId="6C7E5E49" w14:textId="3BB4C944" w:rsidR="00AC3AE9" w:rsidRPr="00D22439" w:rsidRDefault="00AC3AE9" w:rsidP="00D679F8">
      <w:pPr>
        <w:pStyle w:val="11"/>
        <w:numPr>
          <w:ilvl w:val="2"/>
          <w:numId w:val="42"/>
        </w:numPr>
        <w:tabs>
          <w:tab w:val="left" w:pos="360"/>
        </w:tabs>
        <w:spacing w:before="0" w:line="276" w:lineRule="auto"/>
        <w:ind w:left="0" w:firstLine="709"/>
        <w:rPr>
          <w:rFonts w:ascii="Times New Roman" w:hAnsi="Times New Roman" w:cs="Times New Roman"/>
          <w:b/>
          <w:color w:val="auto"/>
          <w:sz w:val="24"/>
          <w:szCs w:val="24"/>
          <w:lang w:eastAsia="ru-RU"/>
        </w:rPr>
      </w:pPr>
      <w:bookmarkStart w:id="205" w:name="_Toc37942068"/>
      <w:bookmarkStart w:id="206" w:name="_Toc86130088"/>
      <w:bookmarkStart w:id="207" w:name="_Toc124519413"/>
      <w:r w:rsidRPr="00D22439">
        <w:rPr>
          <w:rFonts w:ascii="Times New Roman" w:hAnsi="Times New Roman" w:cs="Times New Roman"/>
          <w:b/>
          <w:color w:val="auto"/>
          <w:sz w:val="24"/>
          <w:szCs w:val="24"/>
          <w:lang w:eastAsia="ru-RU"/>
        </w:rPr>
        <w:t>Внутренняя коммуникация</w:t>
      </w:r>
      <w:bookmarkEnd w:id="205"/>
      <w:bookmarkEnd w:id="206"/>
      <w:bookmarkEnd w:id="207"/>
    </w:p>
    <w:p w14:paraId="633FC973" w14:textId="499B05AF" w:rsidR="00AC3AE9" w:rsidRPr="00D17283" w:rsidRDefault="0008593D" w:rsidP="00D679F8">
      <w:pPr>
        <w:tabs>
          <w:tab w:val="left" w:pos="1701"/>
        </w:tabs>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00AC3AE9" w:rsidRPr="00D17283">
        <w:rPr>
          <w:rFonts w:ascii="Times New Roman" w:hAnsi="Times New Roman" w:cs="Times New Roman"/>
          <w:sz w:val="24"/>
          <w:szCs w:val="24"/>
          <w:shd w:val="clear" w:color="auto" w:fill="FFFFFF"/>
        </w:rPr>
        <w:t>.4.2.1 Внутренняя коммуникация включает информацию:</w:t>
      </w:r>
    </w:p>
    <w:p w14:paraId="6A111564" w14:textId="2B7FC71D" w:rsidR="00AC3AE9" w:rsidRPr="00D17283" w:rsidRDefault="00AC3AE9" w:rsidP="00D679F8">
      <w:pPr>
        <w:pStyle w:val="Default"/>
        <w:numPr>
          <w:ilvl w:val="0"/>
          <w:numId w:val="7"/>
        </w:numPr>
        <w:tabs>
          <w:tab w:val="left" w:pos="993"/>
        </w:tabs>
        <w:spacing w:line="276" w:lineRule="auto"/>
        <w:ind w:left="0" w:firstLine="709"/>
        <w:rPr>
          <w:rFonts w:ascii="Times New Roman" w:hAnsi="Times New Roman" w:cs="Times New Roman"/>
          <w:color w:val="auto"/>
        </w:rPr>
      </w:pPr>
      <w:r w:rsidRPr="00D17283">
        <w:rPr>
          <w:rFonts w:ascii="Times New Roman" w:hAnsi="Times New Roman" w:cs="Times New Roman"/>
          <w:color w:val="auto"/>
        </w:rPr>
        <w:t xml:space="preserve">о целях </w:t>
      </w:r>
      <w:r w:rsidR="00792566">
        <w:rPr>
          <w:rFonts w:ascii="Times New Roman" w:hAnsi="Times New Roman" w:cs="Times New Roman"/>
          <w:color w:val="auto"/>
        </w:rPr>
        <w:t>Общества</w:t>
      </w:r>
      <w:r w:rsidRPr="00D17283">
        <w:rPr>
          <w:rFonts w:ascii="Times New Roman" w:hAnsi="Times New Roman" w:cs="Times New Roman"/>
          <w:color w:val="auto"/>
        </w:rPr>
        <w:t xml:space="preserve"> в области охраны труда;</w:t>
      </w:r>
    </w:p>
    <w:p w14:paraId="2C6E9D88" w14:textId="66C149E2" w:rsidR="00AC3AE9" w:rsidRDefault="00AC3AE9" w:rsidP="00D679F8">
      <w:pPr>
        <w:pStyle w:val="Default"/>
        <w:numPr>
          <w:ilvl w:val="0"/>
          <w:numId w:val="7"/>
        </w:numPr>
        <w:tabs>
          <w:tab w:val="left" w:pos="993"/>
        </w:tabs>
        <w:spacing w:line="276" w:lineRule="auto"/>
        <w:ind w:left="0" w:firstLine="709"/>
        <w:rPr>
          <w:rFonts w:ascii="Times New Roman" w:hAnsi="Times New Roman" w:cs="Times New Roman"/>
          <w:color w:val="auto"/>
        </w:rPr>
      </w:pPr>
      <w:r w:rsidRPr="00D17283">
        <w:rPr>
          <w:rFonts w:ascii="Times New Roman" w:hAnsi="Times New Roman" w:cs="Times New Roman"/>
          <w:color w:val="auto"/>
        </w:rPr>
        <w:t xml:space="preserve">о принятых решениях руководством по результатам </w:t>
      </w:r>
      <w:r w:rsidR="00133EF7" w:rsidRPr="00D17283">
        <w:rPr>
          <w:rFonts w:ascii="Times New Roman" w:hAnsi="Times New Roman" w:cs="Times New Roman"/>
          <w:color w:val="auto"/>
        </w:rPr>
        <w:t xml:space="preserve">ежегодного </w:t>
      </w:r>
      <w:r w:rsidRPr="00D17283">
        <w:rPr>
          <w:rFonts w:ascii="Times New Roman" w:hAnsi="Times New Roman" w:cs="Times New Roman"/>
          <w:color w:val="auto"/>
        </w:rPr>
        <w:t>анализа СУОТ</w:t>
      </w:r>
      <w:r w:rsidR="00107BE2" w:rsidRPr="00D17283">
        <w:rPr>
          <w:rFonts w:ascii="Times New Roman" w:hAnsi="Times New Roman" w:cs="Times New Roman"/>
          <w:color w:val="auto"/>
        </w:rPr>
        <w:t>, а также планах мероприятий по результатам анализа СУОТ</w:t>
      </w:r>
      <w:r w:rsidRPr="00D17283">
        <w:rPr>
          <w:rFonts w:ascii="Times New Roman" w:hAnsi="Times New Roman" w:cs="Times New Roman"/>
          <w:color w:val="auto"/>
        </w:rPr>
        <w:t>;</w:t>
      </w:r>
    </w:p>
    <w:p w14:paraId="6BCA6A1D" w14:textId="6B148095" w:rsidR="008F1891" w:rsidRDefault="002001A6" w:rsidP="00D679F8">
      <w:pPr>
        <w:pStyle w:val="Default"/>
        <w:numPr>
          <w:ilvl w:val="0"/>
          <w:numId w:val="7"/>
        </w:numPr>
        <w:tabs>
          <w:tab w:val="left" w:pos="993"/>
        </w:tabs>
        <w:spacing w:line="276" w:lineRule="auto"/>
        <w:ind w:left="0" w:firstLine="709"/>
        <w:rPr>
          <w:rFonts w:ascii="Times New Roman" w:hAnsi="Times New Roman" w:cs="Times New Roman"/>
          <w:color w:val="auto"/>
        </w:rPr>
      </w:pPr>
      <w:r w:rsidRPr="00D17283">
        <w:rPr>
          <w:rFonts w:ascii="Times New Roman" w:hAnsi="Times New Roman" w:cs="Times New Roman"/>
          <w:color w:val="auto"/>
        </w:rPr>
        <w:t>о режимах труда и отдыха работников;</w:t>
      </w:r>
    </w:p>
    <w:p w14:paraId="7CF9B7E3" w14:textId="6558E431" w:rsidR="002001A6" w:rsidRPr="008F1891" w:rsidRDefault="008F1891" w:rsidP="00D679F8">
      <w:pPr>
        <w:pStyle w:val="Default"/>
        <w:numPr>
          <w:ilvl w:val="0"/>
          <w:numId w:val="7"/>
        </w:numPr>
        <w:tabs>
          <w:tab w:val="left" w:pos="993"/>
        </w:tabs>
        <w:spacing w:line="276" w:lineRule="auto"/>
        <w:ind w:left="0" w:firstLine="709"/>
        <w:rPr>
          <w:rFonts w:ascii="Times New Roman" w:hAnsi="Times New Roman" w:cs="Times New Roman"/>
          <w:color w:val="auto"/>
        </w:rPr>
      </w:pPr>
      <w:r w:rsidRPr="00344520">
        <w:rPr>
          <w:rFonts w:ascii="Times New Roman" w:hAnsi="Times New Roman" w:cs="Times New Roman"/>
          <w:color w:val="auto"/>
        </w:rPr>
        <w:t>об условиях</w:t>
      </w:r>
      <w:r w:rsidR="002001A6" w:rsidRPr="00344520">
        <w:rPr>
          <w:rFonts w:ascii="Times New Roman" w:hAnsi="Times New Roman" w:cs="Times New Roman"/>
          <w:color w:val="auto"/>
        </w:rPr>
        <w:t xml:space="preserve"> труда,</w:t>
      </w:r>
      <w:r w:rsidR="002001A6" w:rsidRPr="008F1891">
        <w:rPr>
          <w:rFonts w:ascii="Times New Roman" w:hAnsi="Times New Roman" w:cs="Times New Roman"/>
          <w:color w:val="auto"/>
        </w:rPr>
        <w:t xml:space="preserve"> идентифицированным опасностям и оцененным рискам на рабочих местах; </w:t>
      </w:r>
    </w:p>
    <w:p w14:paraId="2A9E3C14" w14:textId="77777777" w:rsidR="00AC3AE9" w:rsidRPr="00D17283" w:rsidRDefault="00AC3AE9" w:rsidP="00D679F8">
      <w:pPr>
        <w:pStyle w:val="Default"/>
        <w:numPr>
          <w:ilvl w:val="0"/>
          <w:numId w:val="7"/>
        </w:numPr>
        <w:tabs>
          <w:tab w:val="left" w:pos="993"/>
        </w:tabs>
        <w:spacing w:line="276" w:lineRule="auto"/>
        <w:ind w:left="0" w:firstLine="709"/>
        <w:rPr>
          <w:rFonts w:ascii="Times New Roman" w:hAnsi="Times New Roman" w:cs="Times New Roman"/>
          <w:color w:val="auto"/>
        </w:rPr>
      </w:pPr>
      <w:r w:rsidRPr="00D17283">
        <w:rPr>
          <w:rFonts w:ascii="Times New Roman" w:hAnsi="Times New Roman" w:cs="Times New Roman"/>
          <w:color w:val="auto"/>
        </w:rPr>
        <w:t xml:space="preserve">относящуюся к расследованию инцидентов, несчастных случаев и происшествий, к </w:t>
      </w:r>
      <w:r w:rsidR="00133EF7" w:rsidRPr="00D17283">
        <w:rPr>
          <w:rFonts w:ascii="Times New Roman" w:hAnsi="Times New Roman" w:cs="Times New Roman"/>
          <w:color w:val="auto"/>
        </w:rPr>
        <w:t xml:space="preserve">устранению </w:t>
      </w:r>
      <w:r w:rsidRPr="00D17283">
        <w:rPr>
          <w:rFonts w:ascii="Times New Roman" w:hAnsi="Times New Roman" w:cs="Times New Roman"/>
          <w:color w:val="auto"/>
        </w:rPr>
        <w:t>опасностей и</w:t>
      </w:r>
      <w:r w:rsidR="00133EF7" w:rsidRPr="00D17283">
        <w:rPr>
          <w:rFonts w:ascii="Times New Roman" w:hAnsi="Times New Roman" w:cs="Times New Roman"/>
          <w:color w:val="auto"/>
        </w:rPr>
        <w:t>ли</w:t>
      </w:r>
      <w:r w:rsidRPr="00D17283">
        <w:rPr>
          <w:rFonts w:ascii="Times New Roman" w:hAnsi="Times New Roman" w:cs="Times New Roman"/>
          <w:color w:val="auto"/>
        </w:rPr>
        <w:t xml:space="preserve"> </w:t>
      </w:r>
      <w:r w:rsidR="00133EF7" w:rsidRPr="00D17283">
        <w:rPr>
          <w:rFonts w:ascii="Times New Roman" w:hAnsi="Times New Roman" w:cs="Times New Roman"/>
          <w:color w:val="auto"/>
        </w:rPr>
        <w:t xml:space="preserve">оценке </w:t>
      </w:r>
      <w:r w:rsidRPr="00D17283">
        <w:rPr>
          <w:rFonts w:ascii="Times New Roman" w:hAnsi="Times New Roman" w:cs="Times New Roman"/>
          <w:color w:val="auto"/>
        </w:rPr>
        <w:t>рисков;</w:t>
      </w:r>
    </w:p>
    <w:p w14:paraId="1373A4A8" w14:textId="77777777" w:rsidR="00AC3AE9" w:rsidRPr="00D17283" w:rsidRDefault="00AC3AE9" w:rsidP="00D679F8">
      <w:pPr>
        <w:pStyle w:val="Default"/>
        <w:numPr>
          <w:ilvl w:val="0"/>
          <w:numId w:val="7"/>
        </w:numPr>
        <w:tabs>
          <w:tab w:val="left" w:pos="993"/>
        </w:tabs>
        <w:spacing w:line="276" w:lineRule="auto"/>
        <w:ind w:left="0" w:firstLine="709"/>
        <w:rPr>
          <w:rFonts w:ascii="Times New Roman" w:hAnsi="Times New Roman" w:cs="Times New Roman"/>
          <w:color w:val="auto"/>
        </w:rPr>
      </w:pPr>
      <w:r w:rsidRPr="00D17283">
        <w:rPr>
          <w:rFonts w:ascii="Times New Roman" w:hAnsi="Times New Roman" w:cs="Times New Roman"/>
          <w:color w:val="auto"/>
        </w:rPr>
        <w:t>о результатах внутреннего аудита СУОТ;</w:t>
      </w:r>
    </w:p>
    <w:p w14:paraId="56808F41" w14:textId="61226340" w:rsidR="00AC3AE9" w:rsidRPr="00D17283" w:rsidRDefault="00AC3AE9" w:rsidP="00D679F8">
      <w:pPr>
        <w:pStyle w:val="Default"/>
        <w:numPr>
          <w:ilvl w:val="0"/>
          <w:numId w:val="7"/>
        </w:numPr>
        <w:tabs>
          <w:tab w:val="left" w:pos="993"/>
        </w:tabs>
        <w:spacing w:line="276" w:lineRule="auto"/>
        <w:ind w:left="0" w:firstLine="709"/>
        <w:rPr>
          <w:rFonts w:ascii="Times New Roman" w:hAnsi="Times New Roman" w:cs="Times New Roman"/>
          <w:color w:val="auto"/>
        </w:rPr>
      </w:pPr>
      <w:r w:rsidRPr="00D17283">
        <w:rPr>
          <w:rFonts w:ascii="Times New Roman" w:hAnsi="Times New Roman" w:cs="Times New Roman"/>
          <w:color w:val="auto"/>
        </w:rPr>
        <w:t xml:space="preserve">относящуюся к изменениям, которые могут повлиять на безопасность труда в </w:t>
      </w:r>
      <w:r w:rsidR="00792566">
        <w:rPr>
          <w:rFonts w:ascii="Times New Roman" w:hAnsi="Times New Roman" w:cs="Times New Roman"/>
          <w:color w:val="auto"/>
        </w:rPr>
        <w:t>Обществе</w:t>
      </w:r>
      <w:r w:rsidRPr="00D17283">
        <w:rPr>
          <w:rFonts w:ascii="Times New Roman" w:hAnsi="Times New Roman" w:cs="Times New Roman"/>
          <w:color w:val="auto"/>
        </w:rPr>
        <w:t>;</w:t>
      </w:r>
    </w:p>
    <w:p w14:paraId="1D04A2BB" w14:textId="77777777" w:rsidR="00AC3AE9" w:rsidRPr="00D17283" w:rsidRDefault="00AC3AE9" w:rsidP="00D679F8">
      <w:pPr>
        <w:pStyle w:val="Default"/>
        <w:numPr>
          <w:ilvl w:val="0"/>
          <w:numId w:val="7"/>
        </w:numPr>
        <w:tabs>
          <w:tab w:val="left" w:pos="993"/>
        </w:tabs>
        <w:spacing w:line="276" w:lineRule="auto"/>
        <w:ind w:left="0" w:firstLine="709"/>
        <w:rPr>
          <w:rFonts w:ascii="Times New Roman" w:hAnsi="Times New Roman" w:cs="Times New Roman"/>
          <w:color w:val="auto"/>
        </w:rPr>
      </w:pPr>
      <w:r w:rsidRPr="00D17283">
        <w:rPr>
          <w:rFonts w:ascii="Times New Roman" w:hAnsi="Times New Roman" w:cs="Times New Roman"/>
          <w:color w:val="auto"/>
        </w:rPr>
        <w:t>о потребности в подготовке работников по охране труда;</w:t>
      </w:r>
    </w:p>
    <w:p w14:paraId="55E3ABE9" w14:textId="5F9A9ED2" w:rsidR="00AC3AE9" w:rsidRPr="00D17283" w:rsidRDefault="00AC3AE9" w:rsidP="00D679F8">
      <w:pPr>
        <w:pStyle w:val="Default"/>
        <w:numPr>
          <w:ilvl w:val="0"/>
          <w:numId w:val="7"/>
        </w:numPr>
        <w:tabs>
          <w:tab w:val="left" w:pos="993"/>
        </w:tabs>
        <w:spacing w:line="276" w:lineRule="auto"/>
        <w:ind w:left="0" w:firstLine="709"/>
        <w:rPr>
          <w:rFonts w:ascii="Times New Roman" w:hAnsi="Times New Roman" w:cs="Times New Roman"/>
          <w:color w:val="auto"/>
        </w:rPr>
      </w:pPr>
      <w:r w:rsidRPr="00D17283">
        <w:rPr>
          <w:rFonts w:ascii="Times New Roman" w:hAnsi="Times New Roman" w:cs="Times New Roman"/>
          <w:color w:val="auto"/>
        </w:rPr>
        <w:t xml:space="preserve">о полагающихся </w:t>
      </w:r>
      <w:r w:rsidR="00133EF7" w:rsidRPr="00D17283">
        <w:rPr>
          <w:rFonts w:ascii="Times New Roman" w:hAnsi="Times New Roman" w:cs="Times New Roman"/>
          <w:color w:val="auto"/>
        </w:rPr>
        <w:t xml:space="preserve">работникам </w:t>
      </w:r>
      <w:r w:rsidR="001336E0" w:rsidRPr="00D17283">
        <w:rPr>
          <w:rFonts w:ascii="Times New Roman" w:hAnsi="Times New Roman" w:cs="Times New Roman"/>
          <w:color w:val="auto"/>
        </w:rPr>
        <w:t>СИЗ</w:t>
      </w:r>
      <w:r w:rsidRPr="00D17283">
        <w:rPr>
          <w:rFonts w:ascii="Times New Roman" w:hAnsi="Times New Roman" w:cs="Times New Roman"/>
          <w:color w:val="auto"/>
        </w:rPr>
        <w:t>;</w:t>
      </w:r>
    </w:p>
    <w:p w14:paraId="1A46EA88" w14:textId="77777777" w:rsidR="00AC3AE9" w:rsidRPr="00D17283" w:rsidRDefault="00AC3AE9" w:rsidP="00D679F8">
      <w:pPr>
        <w:pStyle w:val="Default"/>
        <w:numPr>
          <w:ilvl w:val="0"/>
          <w:numId w:val="7"/>
        </w:numPr>
        <w:tabs>
          <w:tab w:val="left" w:pos="993"/>
        </w:tabs>
        <w:spacing w:line="276" w:lineRule="auto"/>
        <w:ind w:left="0" w:firstLine="709"/>
        <w:rPr>
          <w:rFonts w:ascii="Times New Roman" w:hAnsi="Times New Roman" w:cs="Times New Roman"/>
          <w:color w:val="auto"/>
        </w:rPr>
      </w:pPr>
      <w:r w:rsidRPr="00D17283">
        <w:rPr>
          <w:rFonts w:ascii="Times New Roman" w:hAnsi="Times New Roman" w:cs="Times New Roman"/>
          <w:color w:val="auto"/>
        </w:rPr>
        <w:t>о</w:t>
      </w:r>
      <w:r w:rsidR="00133EF7" w:rsidRPr="00D17283">
        <w:rPr>
          <w:rFonts w:ascii="Times New Roman" w:hAnsi="Times New Roman" w:cs="Times New Roman"/>
          <w:color w:val="auto"/>
        </w:rPr>
        <w:t xml:space="preserve"> результатах </w:t>
      </w:r>
      <w:r w:rsidRPr="00D17283">
        <w:rPr>
          <w:rFonts w:ascii="Times New Roman" w:hAnsi="Times New Roman" w:cs="Times New Roman"/>
          <w:color w:val="auto"/>
        </w:rPr>
        <w:t>обязательных медицинских осмотр</w:t>
      </w:r>
      <w:r w:rsidR="00133EF7" w:rsidRPr="00D17283">
        <w:rPr>
          <w:rFonts w:ascii="Times New Roman" w:hAnsi="Times New Roman" w:cs="Times New Roman"/>
          <w:color w:val="auto"/>
        </w:rPr>
        <w:t>ов</w:t>
      </w:r>
      <w:r w:rsidRPr="00D17283">
        <w:rPr>
          <w:rFonts w:ascii="Times New Roman" w:hAnsi="Times New Roman" w:cs="Times New Roman"/>
          <w:color w:val="auto"/>
        </w:rPr>
        <w:t>;</w:t>
      </w:r>
    </w:p>
    <w:p w14:paraId="2DA01190" w14:textId="77777777" w:rsidR="00AC3AE9" w:rsidRPr="00D17283" w:rsidRDefault="00AC3AE9" w:rsidP="00D679F8">
      <w:pPr>
        <w:pStyle w:val="Default"/>
        <w:numPr>
          <w:ilvl w:val="0"/>
          <w:numId w:val="7"/>
        </w:numPr>
        <w:tabs>
          <w:tab w:val="left" w:pos="993"/>
        </w:tabs>
        <w:spacing w:line="276" w:lineRule="auto"/>
        <w:ind w:left="0" w:firstLine="709"/>
        <w:rPr>
          <w:rFonts w:ascii="Times New Roman" w:hAnsi="Times New Roman" w:cs="Times New Roman"/>
          <w:color w:val="auto"/>
        </w:rPr>
      </w:pPr>
      <w:r w:rsidRPr="00D17283">
        <w:rPr>
          <w:rFonts w:ascii="Times New Roman" w:hAnsi="Times New Roman" w:cs="Times New Roman"/>
          <w:color w:val="auto"/>
        </w:rPr>
        <w:t>о случаях ухудшения здоровья и о необходимости оказания первой помощи пострадавшим;</w:t>
      </w:r>
    </w:p>
    <w:p w14:paraId="40820015" w14:textId="1927EE8A" w:rsidR="00AC3AE9" w:rsidRPr="007B754D" w:rsidRDefault="00983233" w:rsidP="00D679F8">
      <w:pPr>
        <w:pStyle w:val="Default"/>
        <w:numPr>
          <w:ilvl w:val="0"/>
          <w:numId w:val="7"/>
        </w:numPr>
        <w:tabs>
          <w:tab w:val="left" w:pos="993"/>
        </w:tabs>
        <w:spacing w:line="276" w:lineRule="auto"/>
        <w:ind w:left="0" w:firstLine="709"/>
        <w:rPr>
          <w:rFonts w:ascii="Times New Roman" w:hAnsi="Times New Roman" w:cs="Times New Roman"/>
          <w:color w:val="auto"/>
        </w:rPr>
      </w:pPr>
      <w:r>
        <w:rPr>
          <w:rFonts w:ascii="Times New Roman" w:hAnsi="Times New Roman" w:cs="Times New Roman"/>
          <w:color w:val="auto"/>
        </w:rPr>
        <w:t>об оперативных сообщениях о</w:t>
      </w:r>
      <w:r w:rsidR="00AC3AE9" w:rsidRPr="00D17283">
        <w:rPr>
          <w:rFonts w:ascii="Times New Roman" w:hAnsi="Times New Roman" w:cs="Times New Roman"/>
          <w:color w:val="auto"/>
        </w:rPr>
        <w:t xml:space="preserve"> </w:t>
      </w:r>
      <w:r w:rsidR="00A4053E" w:rsidRPr="00E14AB2">
        <w:rPr>
          <w:rFonts w:ascii="Times New Roman" w:hAnsi="Times New Roman" w:cs="Times New Roman"/>
        </w:rPr>
        <w:t>происшестви</w:t>
      </w:r>
      <w:r w:rsidR="004D14D0">
        <w:rPr>
          <w:rFonts w:ascii="Times New Roman" w:hAnsi="Times New Roman" w:cs="Times New Roman"/>
        </w:rPr>
        <w:t>ях</w:t>
      </w:r>
      <w:r w:rsidR="00A4053E">
        <w:rPr>
          <w:rFonts w:ascii="Times New Roman" w:hAnsi="Times New Roman" w:cs="Times New Roman"/>
        </w:rPr>
        <w:t xml:space="preserve"> </w:t>
      </w:r>
      <w:r w:rsidR="00A4053E" w:rsidRPr="007B754D">
        <w:rPr>
          <w:rFonts w:ascii="Times New Roman" w:hAnsi="Times New Roman" w:cs="Times New Roman"/>
          <w:color w:val="auto"/>
        </w:rPr>
        <w:t>(несчастн</w:t>
      </w:r>
      <w:r w:rsidR="00910B4C" w:rsidRPr="007B754D">
        <w:rPr>
          <w:rFonts w:ascii="Times New Roman" w:hAnsi="Times New Roman" w:cs="Times New Roman"/>
          <w:color w:val="auto"/>
        </w:rPr>
        <w:t xml:space="preserve">ый </w:t>
      </w:r>
      <w:r w:rsidR="00A4053E" w:rsidRPr="007B754D">
        <w:rPr>
          <w:rFonts w:ascii="Times New Roman" w:hAnsi="Times New Roman" w:cs="Times New Roman"/>
          <w:color w:val="auto"/>
        </w:rPr>
        <w:t>случа</w:t>
      </w:r>
      <w:r w:rsidR="00910B4C" w:rsidRPr="007B754D">
        <w:rPr>
          <w:rFonts w:ascii="Times New Roman" w:hAnsi="Times New Roman" w:cs="Times New Roman"/>
          <w:color w:val="auto"/>
        </w:rPr>
        <w:t>й</w:t>
      </w:r>
      <w:r w:rsidR="00A4053E" w:rsidRPr="007B754D">
        <w:rPr>
          <w:rFonts w:ascii="Times New Roman" w:hAnsi="Times New Roman" w:cs="Times New Roman"/>
          <w:color w:val="auto"/>
        </w:rPr>
        <w:t>, авари</w:t>
      </w:r>
      <w:r w:rsidR="00910B4C" w:rsidRPr="007B754D">
        <w:rPr>
          <w:rFonts w:ascii="Times New Roman" w:hAnsi="Times New Roman" w:cs="Times New Roman"/>
          <w:color w:val="auto"/>
        </w:rPr>
        <w:t>я</w:t>
      </w:r>
      <w:r w:rsidR="00A4053E" w:rsidRPr="007B754D">
        <w:rPr>
          <w:rFonts w:ascii="Times New Roman" w:hAnsi="Times New Roman" w:cs="Times New Roman"/>
          <w:color w:val="auto"/>
        </w:rPr>
        <w:t>, инцидент)</w:t>
      </w:r>
      <w:r w:rsidR="00AC3AE9" w:rsidRPr="007B754D">
        <w:rPr>
          <w:rFonts w:ascii="Times New Roman" w:hAnsi="Times New Roman" w:cs="Times New Roman"/>
          <w:color w:val="auto"/>
        </w:rPr>
        <w:t>;</w:t>
      </w:r>
    </w:p>
    <w:p w14:paraId="5649FFC4" w14:textId="4F595002" w:rsidR="00AC3AE9" w:rsidRPr="00D17283" w:rsidRDefault="00AC3AE9" w:rsidP="00D679F8">
      <w:pPr>
        <w:pStyle w:val="Default"/>
        <w:numPr>
          <w:ilvl w:val="0"/>
          <w:numId w:val="7"/>
        </w:numPr>
        <w:tabs>
          <w:tab w:val="left" w:pos="993"/>
        </w:tabs>
        <w:spacing w:line="276" w:lineRule="auto"/>
        <w:ind w:left="0" w:firstLine="709"/>
        <w:rPr>
          <w:rFonts w:ascii="Times New Roman" w:hAnsi="Times New Roman" w:cs="Times New Roman"/>
          <w:color w:val="auto"/>
        </w:rPr>
      </w:pPr>
      <w:r w:rsidRPr="00D17283">
        <w:rPr>
          <w:rFonts w:ascii="Times New Roman" w:hAnsi="Times New Roman" w:cs="Times New Roman"/>
          <w:color w:val="auto"/>
        </w:rPr>
        <w:t xml:space="preserve">о взаимодействии </w:t>
      </w:r>
      <w:r w:rsidR="007909D5">
        <w:rPr>
          <w:rFonts w:ascii="Times New Roman" w:hAnsi="Times New Roman" w:cs="Times New Roman"/>
          <w:color w:val="auto"/>
        </w:rPr>
        <w:t>СП</w:t>
      </w:r>
      <w:r w:rsidR="00133EF7" w:rsidRPr="00D17283">
        <w:rPr>
          <w:rFonts w:ascii="Times New Roman" w:hAnsi="Times New Roman" w:cs="Times New Roman"/>
          <w:color w:val="auto"/>
        </w:rPr>
        <w:t xml:space="preserve"> </w:t>
      </w:r>
      <w:r w:rsidRPr="00D17283">
        <w:rPr>
          <w:rFonts w:ascii="Times New Roman" w:hAnsi="Times New Roman" w:cs="Times New Roman"/>
          <w:color w:val="auto"/>
        </w:rPr>
        <w:t>по вопросам безопасного выполнения работ.</w:t>
      </w:r>
    </w:p>
    <w:p w14:paraId="6FE5EFBF" w14:textId="490FF0AE" w:rsidR="00AC3AE9" w:rsidRPr="00D17283" w:rsidRDefault="0008593D" w:rsidP="00D679F8">
      <w:pPr>
        <w:pStyle w:val="ad"/>
        <w:tabs>
          <w:tab w:val="left" w:pos="426"/>
          <w:tab w:val="left" w:pos="1701"/>
        </w:tabs>
        <w:spacing w:after="0" w:line="276"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00EA33D9" w:rsidRPr="00D17283">
        <w:rPr>
          <w:rFonts w:ascii="Times New Roman" w:hAnsi="Times New Roman" w:cs="Times New Roman"/>
          <w:sz w:val="24"/>
          <w:szCs w:val="24"/>
          <w:shd w:val="clear" w:color="auto" w:fill="FFFFFF"/>
        </w:rPr>
        <w:t>.4.2.2</w:t>
      </w:r>
      <w:r w:rsidR="00333ED1" w:rsidRPr="00D17283">
        <w:rPr>
          <w:rFonts w:ascii="Times New Roman" w:hAnsi="Times New Roman" w:cs="Times New Roman"/>
          <w:sz w:val="24"/>
          <w:szCs w:val="24"/>
          <w:shd w:val="clear" w:color="auto" w:fill="FFFFFF"/>
        </w:rPr>
        <w:t xml:space="preserve"> </w:t>
      </w:r>
      <w:r w:rsidR="00792566">
        <w:rPr>
          <w:rFonts w:ascii="Times New Roman" w:hAnsi="Times New Roman" w:cs="Times New Roman"/>
          <w:sz w:val="24"/>
          <w:szCs w:val="24"/>
        </w:rPr>
        <w:t>З</w:t>
      </w:r>
      <w:r w:rsidR="00FA29F3">
        <w:rPr>
          <w:rFonts w:ascii="Times New Roman" w:hAnsi="Times New Roman" w:cs="Times New Roman"/>
          <w:sz w:val="24"/>
          <w:szCs w:val="24"/>
          <w:shd w:val="clear" w:color="auto" w:fill="FFFFFF"/>
        </w:rPr>
        <w:t>аместитель главного инженера по ПБ и ОТ</w:t>
      </w:r>
      <w:r w:rsidR="003B007E">
        <w:rPr>
          <w:rFonts w:ascii="Times New Roman" w:hAnsi="Times New Roman" w:cs="Times New Roman"/>
          <w:sz w:val="24"/>
          <w:szCs w:val="24"/>
          <w:shd w:val="clear" w:color="auto" w:fill="FFFFFF"/>
        </w:rPr>
        <w:t xml:space="preserve"> </w:t>
      </w:r>
      <w:r w:rsidR="00FE5136">
        <w:rPr>
          <w:rFonts w:ascii="Times New Roman" w:hAnsi="Times New Roman" w:cs="Times New Roman"/>
          <w:sz w:val="24"/>
          <w:szCs w:val="24"/>
          <w:shd w:val="clear" w:color="auto" w:fill="FFFFFF"/>
        </w:rPr>
        <w:t>Общества</w:t>
      </w:r>
      <w:r w:rsidR="00435E52" w:rsidRPr="00D17283">
        <w:rPr>
          <w:rFonts w:ascii="Times New Roman" w:hAnsi="Times New Roman" w:cs="Times New Roman"/>
          <w:sz w:val="24"/>
          <w:szCs w:val="24"/>
          <w:shd w:val="clear" w:color="auto" w:fill="FFFFFF"/>
        </w:rPr>
        <w:t xml:space="preserve"> </w:t>
      </w:r>
      <w:r w:rsidR="00792566">
        <w:rPr>
          <w:rFonts w:ascii="Times New Roman" w:hAnsi="Times New Roman" w:cs="Times New Roman"/>
          <w:sz w:val="24"/>
          <w:szCs w:val="24"/>
          <w:shd w:val="clear" w:color="auto" w:fill="FFFFFF"/>
        </w:rPr>
        <w:t>обеспечивае</w:t>
      </w:r>
      <w:r w:rsidR="00AC3AE9" w:rsidRPr="00D17283">
        <w:rPr>
          <w:rFonts w:ascii="Times New Roman" w:hAnsi="Times New Roman" w:cs="Times New Roman"/>
          <w:sz w:val="24"/>
          <w:szCs w:val="24"/>
          <w:shd w:val="clear" w:color="auto" w:fill="FFFFFF"/>
        </w:rPr>
        <w:t>т информирование работников и других заинтересованных сторон по вопросам</w:t>
      </w:r>
      <w:r w:rsidR="00435E52" w:rsidRPr="00D17283">
        <w:rPr>
          <w:rFonts w:ascii="Times New Roman" w:hAnsi="Times New Roman" w:cs="Times New Roman"/>
          <w:sz w:val="24"/>
          <w:szCs w:val="24"/>
          <w:shd w:val="clear" w:color="auto" w:fill="FFFFFF"/>
        </w:rPr>
        <w:t xml:space="preserve"> </w:t>
      </w:r>
      <w:r w:rsidR="007B54C8">
        <w:rPr>
          <w:rFonts w:ascii="Times New Roman" w:hAnsi="Times New Roman" w:cs="Times New Roman"/>
          <w:sz w:val="24"/>
          <w:szCs w:val="24"/>
          <w:shd w:val="clear" w:color="auto" w:fill="FFFFFF"/>
        </w:rPr>
        <w:t>охраны труда</w:t>
      </w:r>
      <w:r w:rsidR="00AC3AE9" w:rsidRPr="00D17283">
        <w:rPr>
          <w:rFonts w:ascii="Times New Roman" w:hAnsi="Times New Roman" w:cs="Times New Roman"/>
          <w:sz w:val="24"/>
          <w:szCs w:val="24"/>
          <w:shd w:val="clear" w:color="auto" w:fill="FFFFFF"/>
        </w:rPr>
        <w:t>.</w:t>
      </w:r>
    </w:p>
    <w:p w14:paraId="4FD1EEEF" w14:textId="77777777" w:rsidR="00107BE2" w:rsidRPr="00E4369C" w:rsidRDefault="00107BE2" w:rsidP="00D679F8">
      <w:pPr>
        <w:pStyle w:val="Default"/>
        <w:tabs>
          <w:tab w:val="left" w:pos="1134"/>
        </w:tabs>
        <w:spacing w:line="276" w:lineRule="auto"/>
        <w:rPr>
          <w:rFonts w:ascii="Times New Roman" w:hAnsi="Times New Roman" w:cs="Times New Roman"/>
          <w:b/>
          <w:bCs/>
          <w:color w:val="auto"/>
          <w:sz w:val="16"/>
          <w:szCs w:val="16"/>
        </w:rPr>
      </w:pPr>
      <w:bookmarkStart w:id="208" w:name="_Toc37942069"/>
    </w:p>
    <w:p w14:paraId="43C82BC1" w14:textId="70D37973" w:rsidR="00AC3AE9" w:rsidRPr="00D17283" w:rsidRDefault="00AC3AE9" w:rsidP="00D679F8">
      <w:pPr>
        <w:pStyle w:val="11"/>
        <w:numPr>
          <w:ilvl w:val="2"/>
          <w:numId w:val="42"/>
        </w:numPr>
        <w:tabs>
          <w:tab w:val="left" w:pos="360"/>
        </w:tabs>
        <w:spacing w:before="0" w:line="276" w:lineRule="auto"/>
        <w:ind w:left="0" w:firstLine="709"/>
        <w:rPr>
          <w:rFonts w:ascii="Times New Roman" w:hAnsi="Times New Roman" w:cs="Times New Roman"/>
          <w:b/>
          <w:color w:val="auto"/>
          <w:sz w:val="24"/>
          <w:szCs w:val="24"/>
          <w:lang w:eastAsia="ru-RU"/>
        </w:rPr>
      </w:pPr>
      <w:bookmarkStart w:id="209" w:name="_Toc86130089"/>
      <w:bookmarkStart w:id="210" w:name="_Toc124519414"/>
      <w:r w:rsidRPr="00D17283">
        <w:rPr>
          <w:rFonts w:ascii="Times New Roman" w:hAnsi="Times New Roman" w:cs="Times New Roman"/>
          <w:b/>
          <w:color w:val="auto"/>
          <w:sz w:val="24"/>
          <w:szCs w:val="24"/>
          <w:lang w:eastAsia="ru-RU"/>
        </w:rPr>
        <w:t>Внешняя коммуникация</w:t>
      </w:r>
      <w:bookmarkEnd w:id="208"/>
      <w:bookmarkEnd w:id="209"/>
      <w:bookmarkEnd w:id="210"/>
    </w:p>
    <w:p w14:paraId="4ED70D01" w14:textId="7256BAC4" w:rsidR="00E846EB" w:rsidRPr="00012C08" w:rsidRDefault="00AC3AE9" w:rsidP="00D679F8">
      <w:pPr>
        <w:pStyle w:val="ad"/>
        <w:numPr>
          <w:ilvl w:val="3"/>
          <w:numId w:val="42"/>
        </w:numPr>
        <w:tabs>
          <w:tab w:val="left" w:pos="1134"/>
          <w:tab w:val="left" w:pos="1418"/>
          <w:tab w:val="left" w:pos="1560"/>
        </w:tabs>
        <w:spacing w:after="0" w:line="276" w:lineRule="auto"/>
        <w:ind w:left="0" w:firstLine="709"/>
        <w:jc w:val="both"/>
        <w:rPr>
          <w:rFonts w:ascii="Times New Roman" w:hAnsi="Times New Roman" w:cs="Times New Roman"/>
          <w:sz w:val="24"/>
          <w:szCs w:val="24"/>
          <w:shd w:val="clear" w:color="auto" w:fill="FFFFFF"/>
        </w:rPr>
      </w:pPr>
      <w:r w:rsidRPr="00012C08">
        <w:rPr>
          <w:rFonts w:ascii="Times New Roman" w:hAnsi="Times New Roman" w:cs="Times New Roman"/>
          <w:sz w:val="24"/>
          <w:szCs w:val="24"/>
          <w:shd w:val="clear" w:color="auto" w:fill="FFFFFF"/>
        </w:rPr>
        <w:t xml:space="preserve">Целью внешней коммуникации является обмен информацией с внешними заинтересованными сторонами, направленный на: </w:t>
      </w:r>
    </w:p>
    <w:p w14:paraId="2B1AC1F8" w14:textId="77777777" w:rsidR="00E846EB" w:rsidRPr="00D17283" w:rsidRDefault="00E846EB" w:rsidP="00D679F8">
      <w:pPr>
        <w:tabs>
          <w:tab w:val="left" w:pos="1134"/>
          <w:tab w:val="left" w:pos="1418"/>
          <w:tab w:val="left" w:pos="1560"/>
        </w:tabs>
        <w:spacing w:after="0"/>
        <w:ind w:firstLine="709"/>
        <w:jc w:val="both"/>
        <w:rPr>
          <w:rFonts w:ascii="Times New Roman" w:hAnsi="Times New Roman" w:cs="Times New Roman"/>
          <w:sz w:val="24"/>
          <w:szCs w:val="24"/>
          <w:shd w:val="clear" w:color="auto" w:fill="FFFFFF"/>
        </w:rPr>
      </w:pPr>
      <w:r w:rsidRPr="00D17283">
        <w:rPr>
          <w:rFonts w:ascii="Times New Roman" w:hAnsi="Times New Roman" w:cs="Times New Roman"/>
          <w:sz w:val="24"/>
          <w:szCs w:val="24"/>
          <w:shd w:val="clear" w:color="auto" w:fill="FFFFFF"/>
        </w:rPr>
        <w:t xml:space="preserve">– </w:t>
      </w:r>
      <w:r w:rsidR="00AC3AE9" w:rsidRPr="00D17283">
        <w:rPr>
          <w:rFonts w:ascii="Times New Roman" w:hAnsi="Times New Roman" w:cs="Times New Roman"/>
          <w:sz w:val="24"/>
          <w:szCs w:val="24"/>
          <w:shd w:val="clear" w:color="auto" w:fill="FFFFFF"/>
        </w:rPr>
        <w:t xml:space="preserve">установление деловых и партнерских отношений; </w:t>
      </w:r>
    </w:p>
    <w:p w14:paraId="3C90226F" w14:textId="27F568A9" w:rsidR="00E846EB" w:rsidRPr="00D17283" w:rsidRDefault="00E846EB" w:rsidP="00D679F8">
      <w:pPr>
        <w:tabs>
          <w:tab w:val="left" w:pos="1134"/>
          <w:tab w:val="left" w:pos="1418"/>
          <w:tab w:val="left" w:pos="1560"/>
        </w:tabs>
        <w:spacing w:after="0"/>
        <w:ind w:firstLine="709"/>
        <w:jc w:val="both"/>
        <w:rPr>
          <w:rFonts w:ascii="Times New Roman" w:hAnsi="Times New Roman" w:cs="Times New Roman"/>
          <w:sz w:val="24"/>
          <w:szCs w:val="24"/>
          <w:shd w:val="clear" w:color="auto" w:fill="FFFFFF"/>
        </w:rPr>
      </w:pPr>
      <w:r w:rsidRPr="00D17283">
        <w:rPr>
          <w:rFonts w:ascii="Times New Roman" w:hAnsi="Times New Roman" w:cs="Times New Roman"/>
          <w:sz w:val="24"/>
          <w:szCs w:val="24"/>
          <w:shd w:val="clear" w:color="auto" w:fill="FFFFFF"/>
        </w:rPr>
        <w:t xml:space="preserve">– </w:t>
      </w:r>
      <w:r w:rsidR="00AC3AE9" w:rsidRPr="00D17283">
        <w:rPr>
          <w:rFonts w:ascii="Times New Roman" w:hAnsi="Times New Roman" w:cs="Times New Roman"/>
          <w:sz w:val="24"/>
          <w:szCs w:val="24"/>
          <w:shd w:val="clear" w:color="auto" w:fill="FFFFFF"/>
        </w:rPr>
        <w:t xml:space="preserve">доведение </w:t>
      </w:r>
      <w:r w:rsidR="00F34645" w:rsidRPr="00D17283">
        <w:rPr>
          <w:rFonts w:ascii="Times New Roman" w:hAnsi="Times New Roman" w:cs="Times New Roman"/>
          <w:sz w:val="24"/>
          <w:szCs w:val="24"/>
          <w:shd w:val="clear" w:color="auto" w:fill="FFFFFF"/>
        </w:rPr>
        <w:t>п</w:t>
      </w:r>
      <w:r w:rsidR="00AC3AE9" w:rsidRPr="00D17283">
        <w:rPr>
          <w:rFonts w:ascii="Times New Roman" w:hAnsi="Times New Roman" w:cs="Times New Roman"/>
          <w:sz w:val="24"/>
          <w:szCs w:val="24"/>
          <w:shd w:val="clear" w:color="auto" w:fill="FFFFFF"/>
        </w:rPr>
        <w:t xml:space="preserve">олитики в области </w:t>
      </w:r>
      <w:r w:rsidR="003F3A23">
        <w:rPr>
          <w:rFonts w:ascii="Times New Roman" w:hAnsi="Times New Roman" w:cs="Times New Roman"/>
          <w:sz w:val="24"/>
          <w:szCs w:val="24"/>
          <w:shd w:val="clear" w:color="auto" w:fill="FFFFFF"/>
        </w:rPr>
        <w:t>ОТ</w:t>
      </w:r>
      <w:r w:rsidR="00107BE2" w:rsidRPr="00D17283">
        <w:rPr>
          <w:rFonts w:ascii="Times New Roman" w:hAnsi="Times New Roman" w:cs="Times New Roman"/>
          <w:sz w:val="24"/>
          <w:szCs w:val="24"/>
          <w:shd w:val="clear" w:color="auto" w:fill="FFFFFF"/>
        </w:rPr>
        <w:t xml:space="preserve"> </w:t>
      </w:r>
      <w:r w:rsidR="00FE5136">
        <w:rPr>
          <w:rFonts w:ascii="Times New Roman" w:hAnsi="Times New Roman" w:cs="Times New Roman"/>
          <w:sz w:val="24"/>
          <w:szCs w:val="24"/>
          <w:shd w:val="clear" w:color="auto" w:fill="FFFFFF"/>
        </w:rPr>
        <w:t>Общества</w:t>
      </w:r>
      <w:r w:rsidR="00AC3AE9" w:rsidRPr="00D17283">
        <w:rPr>
          <w:rFonts w:ascii="Times New Roman" w:hAnsi="Times New Roman" w:cs="Times New Roman"/>
          <w:sz w:val="24"/>
          <w:szCs w:val="24"/>
          <w:shd w:val="clear" w:color="auto" w:fill="FFFFFF"/>
        </w:rPr>
        <w:t xml:space="preserve"> до заинтересованных сторон;</w:t>
      </w:r>
    </w:p>
    <w:p w14:paraId="0085BFEA" w14:textId="6854F19F" w:rsidR="00E846EB" w:rsidRPr="00D17283" w:rsidRDefault="00E846EB" w:rsidP="00D679F8">
      <w:pPr>
        <w:tabs>
          <w:tab w:val="left" w:pos="851"/>
          <w:tab w:val="left" w:pos="993"/>
          <w:tab w:val="left" w:pos="1418"/>
          <w:tab w:val="left" w:pos="1560"/>
        </w:tabs>
        <w:spacing w:after="0"/>
        <w:ind w:firstLine="709"/>
        <w:jc w:val="both"/>
        <w:rPr>
          <w:rFonts w:ascii="Times New Roman" w:hAnsi="Times New Roman" w:cs="Times New Roman"/>
          <w:sz w:val="24"/>
          <w:szCs w:val="24"/>
          <w:shd w:val="clear" w:color="auto" w:fill="FFFFFF"/>
        </w:rPr>
      </w:pPr>
      <w:r w:rsidRPr="00D17283">
        <w:rPr>
          <w:rFonts w:ascii="Times New Roman" w:hAnsi="Times New Roman" w:cs="Times New Roman"/>
          <w:sz w:val="24"/>
          <w:szCs w:val="24"/>
          <w:shd w:val="clear" w:color="auto" w:fill="FFFFFF"/>
        </w:rPr>
        <w:t>–</w:t>
      </w:r>
      <w:r w:rsidR="007B54C8">
        <w:rPr>
          <w:rFonts w:ascii="Times New Roman" w:hAnsi="Times New Roman" w:cs="Times New Roman"/>
          <w:sz w:val="24"/>
          <w:szCs w:val="24"/>
          <w:shd w:val="clear" w:color="auto" w:fill="FFFFFF"/>
        </w:rPr>
        <w:t xml:space="preserve"> </w:t>
      </w:r>
      <w:r w:rsidR="00AC3AE9" w:rsidRPr="00D17283">
        <w:rPr>
          <w:rFonts w:ascii="Times New Roman" w:hAnsi="Times New Roman" w:cs="Times New Roman"/>
          <w:sz w:val="24"/>
          <w:szCs w:val="24"/>
          <w:shd w:val="clear" w:color="auto" w:fill="FFFFFF"/>
        </w:rPr>
        <w:t>доведение до поставщиков</w:t>
      </w:r>
      <w:r w:rsidR="00B016EA" w:rsidRPr="00D17283">
        <w:rPr>
          <w:rFonts w:ascii="Times New Roman" w:hAnsi="Times New Roman" w:cs="Times New Roman"/>
          <w:sz w:val="24"/>
          <w:szCs w:val="24"/>
          <w:shd w:val="clear" w:color="auto" w:fill="FFFFFF"/>
        </w:rPr>
        <w:t>/</w:t>
      </w:r>
      <w:r w:rsidR="00AC3AE9" w:rsidRPr="00D17283">
        <w:rPr>
          <w:rFonts w:ascii="Times New Roman" w:hAnsi="Times New Roman" w:cs="Times New Roman"/>
          <w:sz w:val="24"/>
          <w:szCs w:val="24"/>
          <w:shd w:val="clear" w:color="auto" w:fill="FFFFFF"/>
        </w:rPr>
        <w:t xml:space="preserve">подрядчиков информации об ответственности за </w:t>
      </w:r>
      <w:r w:rsidRPr="00D17283">
        <w:rPr>
          <w:rFonts w:ascii="Times New Roman" w:hAnsi="Times New Roman" w:cs="Times New Roman"/>
          <w:sz w:val="24"/>
          <w:szCs w:val="24"/>
          <w:shd w:val="clear" w:color="auto" w:fill="FFFFFF"/>
        </w:rPr>
        <w:t>не</w:t>
      </w:r>
      <w:r w:rsidR="00AC3AE9" w:rsidRPr="00D17283">
        <w:rPr>
          <w:rFonts w:ascii="Times New Roman" w:hAnsi="Times New Roman" w:cs="Times New Roman"/>
          <w:sz w:val="24"/>
          <w:szCs w:val="24"/>
          <w:shd w:val="clear" w:color="auto" w:fill="FFFFFF"/>
        </w:rPr>
        <w:t xml:space="preserve">соблюдение нормативных требований </w:t>
      </w:r>
      <w:r w:rsidR="004E210B">
        <w:rPr>
          <w:rFonts w:ascii="Times New Roman" w:hAnsi="Times New Roman" w:cs="Times New Roman"/>
          <w:sz w:val="24"/>
          <w:szCs w:val="24"/>
          <w:shd w:val="clear" w:color="auto" w:fill="FFFFFF"/>
        </w:rPr>
        <w:t>ОТ</w:t>
      </w:r>
      <w:r w:rsidR="00AC3AE9" w:rsidRPr="00D17283">
        <w:rPr>
          <w:rFonts w:ascii="Times New Roman" w:hAnsi="Times New Roman" w:cs="Times New Roman"/>
          <w:sz w:val="24"/>
          <w:szCs w:val="24"/>
          <w:shd w:val="clear" w:color="auto" w:fill="FFFFFF"/>
        </w:rPr>
        <w:t xml:space="preserve"> и об имеющихся рисках, связанных с их деятельностью в </w:t>
      </w:r>
      <w:r w:rsidR="00792566">
        <w:rPr>
          <w:rFonts w:ascii="Times New Roman" w:hAnsi="Times New Roman" w:cs="Times New Roman"/>
          <w:sz w:val="24"/>
          <w:szCs w:val="24"/>
          <w:shd w:val="clear" w:color="auto" w:fill="FFFFFF"/>
        </w:rPr>
        <w:t>Обществе</w:t>
      </w:r>
      <w:r w:rsidR="00AC3AE9" w:rsidRPr="00D17283">
        <w:rPr>
          <w:rFonts w:ascii="Times New Roman" w:hAnsi="Times New Roman" w:cs="Times New Roman"/>
          <w:sz w:val="24"/>
          <w:szCs w:val="24"/>
          <w:shd w:val="clear" w:color="auto" w:fill="FFFFFF"/>
        </w:rPr>
        <w:t xml:space="preserve">; </w:t>
      </w:r>
    </w:p>
    <w:p w14:paraId="26202157" w14:textId="77777777" w:rsidR="00AC3AE9" w:rsidRPr="00D17283" w:rsidRDefault="00E846EB" w:rsidP="00D679F8">
      <w:pPr>
        <w:tabs>
          <w:tab w:val="left" w:pos="1134"/>
          <w:tab w:val="left" w:pos="1418"/>
          <w:tab w:val="left" w:pos="1560"/>
        </w:tabs>
        <w:spacing w:after="0"/>
        <w:ind w:firstLine="709"/>
        <w:jc w:val="both"/>
        <w:rPr>
          <w:rFonts w:ascii="Times New Roman" w:hAnsi="Times New Roman" w:cs="Times New Roman"/>
          <w:sz w:val="24"/>
          <w:szCs w:val="24"/>
          <w:shd w:val="clear" w:color="auto" w:fill="FFFFFF"/>
        </w:rPr>
      </w:pPr>
      <w:r w:rsidRPr="00D17283">
        <w:rPr>
          <w:rFonts w:ascii="Times New Roman" w:hAnsi="Times New Roman" w:cs="Times New Roman"/>
          <w:sz w:val="24"/>
          <w:szCs w:val="24"/>
          <w:shd w:val="clear" w:color="auto" w:fill="FFFFFF"/>
        </w:rPr>
        <w:t xml:space="preserve">– </w:t>
      </w:r>
      <w:r w:rsidR="00AC3AE9" w:rsidRPr="00D17283">
        <w:rPr>
          <w:rFonts w:ascii="Times New Roman" w:hAnsi="Times New Roman" w:cs="Times New Roman"/>
          <w:sz w:val="24"/>
          <w:szCs w:val="24"/>
          <w:shd w:val="clear" w:color="auto" w:fill="FFFFFF"/>
        </w:rPr>
        <w:t>обмен информацией при согласовании п</w:t>
      </w:r>
      <w:r w:rsidR="00107BE2" w:rsidRPr="00D17283">
        <w:rPr>
          <w:rFonts w:ascii="Times New Roman" w:hAnsi="Times New Roman" w:cs="Times New Roman"/>
          <w:sz w:val="24"/>
          <w:szCs w:val="24"/>
          <w:shd w:val="clear" w:color="auto" w:fill="FFFFFF"/>
        </w:rPr>
        <w:t xml:space="preserve">ланов </w:t>
      </w:r>
      <w:r w:rsidR="00AC3AE9" w:rsidRPr="00D17283">
        <w:rPr>
          <w:rFonts w:ascii="Times New Roman" w:hAnsi="Times New Roman" w:cs="Times New Roman"/>
          <w:sz w:val="24"/>
          <w:szCs w:val="24"/>
          <w:shd w:val="clear" w:color="auto" w:fill="FFFFFF"/>
        </w:rPr>
        <w:t>работ, а также по вопросам требуемой компетентности (наличия лицензий, аккредитаций и сертификатов</w:t>
      </w:r>
      <w:r w:rsidR="00107BE2" w:rsidRPr="00D17283">
        <w:rPr>
          <w:rFonts w:ascii="Times New Roman" w:hAnsi="Times New Roman" w:cs="Times New Roman"/>
          <w:sz w:val="24"/>
          <w:szCs w:val="24"/>
          <w:shd w:val="clear" w:color="auto" w:fill="FFFFFF"/>
        </w:rPr>
        <w:t xml:space="preserve"> и т.п.</w:t>
      </w:r>
      <w:r w:rsidR="00AC3AE9" w:rsidRPr="00D17283">
        <w:rPr>
          <w:rFonts w:ascii="Times New Roman" w:hAnsi="Times New Roman" w:cs="Times New Roman"/>
          <w:sz w:val="24"/>
          <w:szCs w:val="24"/>
          <w:shd w:val="clear" w:color="auto" w:fill="FFFFFF"/>
        </w:rPr>
        <w:t>).</w:t>
      </w:r>
    </w:p>
    <w:p w14:paraId="39ABDC53" w14:textId="64F2D425" w:rsidR="00AC3AE9" w:rsidRPr="00D17283" w:rsidRDefault="0008593D" w:rsidP="00D679F8">
      <w:pPr>
        <w:pStyle w:val="affc"/>
        <w:spacing w:line="276" w:lineRule="auto"/>
        <w:ind w:firstLine="709"/>
        <w:jc w:val="both"/>
        <w:rPr>
          <w:rFonts w:ascii="Times New Roman" w:hAnsi="Times New Roman"/>
          <w:sz w:val="24"/>
          <w:szCs w:val="24"/>
          <w:lang w:val="ru-RU"/>
        </w:rPr>
      </w:pPr>
      <w:r>
        <w:rPr>
          <w:rFonts w:ascii="Times New Roman" w:hAnsi="Times New Roman"/>
          <w:sz w:val="24"/>
          <w:szCs w:val="24"/>
          <w:lang w:val="ru-RU"/>
        </w:rPr>
        <w:t>8</w:t>
      </w:r>
      <w:r w:rsidR="00012C08">
        <w:rPr>
          <w:rFonts w:ascii="Times New Roman" w:hAnsi="Times New Roman"/>
          <w:sz w:val="24"/>
          <w:szCs w:val="24"/>
          <w:lang w:val="ru-RU"/>
        </w:rPr>
        <w:t xml:space="preserve">.4.3.2. </w:t>
      </w:r>
      <w:r w:rsidR="004D6E22">
        <w:rPr>
          <w:rFonts w:ascii="Times New Roman" w:hAnsi="Times New Roman"/>
          <w:sz w:val="24"/>
          <w:szCs w:val="24"/>
          <w:lang w:val="ru-RU"/>
        </w:rPr>
        <w:t xml:space="preserve"> </w:t>
      </w:r>
      <w:r w:rsidR="00AC3AE9" w:rsidRPr="00D17283">
        <w:rPr>
          <w:rFonts w:ascii="Times New Roman" w:hAnsi="Times New Roman"/>
          <w:sz w:val="24"/>
          <w:szCs w:val="24"/>
          <w:lang w:val="ru-RU"/>
        </w:rPr>
        <w:t xml:space="preserve">Информацию о рисках </w:t>
      </w:r>
      <w:r w:rsidR="000750B7">
        <w:rPr>
          <w:rFonts w:ascii="Times New Roman" w:hAnsi="Times New Roman"/>
          <w:sz w:val="24"/>
          <w:szCs w:val="24"/>
          <w:lang w:val="ru-RU"/>
        </w:rPr>
        <w:t>Общества</w:t>
      </w:r>
      <w:r w:rsidR="00AC3AE9" w:rsidRPr="00D17283">
        <w:rPr>
          <w:rFonts w:ascii="Times New Roman" w:hAnsi="Times New Roman"/>
          <w:sz w:val="24"/>
          <w:szCs w:val="24"/>
          <w:lang w:val="ru-RU"/>
        </w:rPr>
        <w:t xml:space="preserve"> предоставляет заинтересованным сторонам по решению руководства на соответствующем уровне.</w:t>
      </w:r>
    </w:p>
    <w:p w14:paraId="17CA5D7A" w14:textId="2285747A" w:rsidR="00B44D70" w:rsidRPr="00D17283" w:rsidRDefault="0008593D" w:rsidP="00D679F8">
      <w:pPr>
        <w:pStyle w:val="FR4"/>
        <w:tabs>
          <w:tab w:val="num" w:pos="851"/>
        </w:tabs>
        <w:spacing w:line="276" w:lineRule="auto"/>
        <w:ind w:left="0" w:firstLine="709"/>
        <w:jc w:val="both"/>
        <w:rPr>
          <w:rFonts w:ascii="Times New Roman" w:hAnsi="Times New Roman" w:cs="Times New Roman"/>
        </w:rPr>
      </w:pPr>
      <w:r>
        <w:rPr>
          <w:rFonts w:ascii="Times New Roman" w:hAnsi="Times New Roman" w:cs="Times New Roman"/>
        </w:rPr>
        <w:t>8</w:t>
      </w:r>
      <w:r w:rsidR="00012C08">
        <w:rPr>
          <w:rFonts w:ascii="Times New Roman" w:hAnsi="Times New Roman" w:cs="Times New Roman"/>
        </w:rPr>
        <w:t>.4.3.</w:t>
      </w:r>
      <w:r w:rsidR="00D6438F">
        <w:rPr>
          <w:rFonts w:ascii="Times New Roman" w:hAnsi="Times New Roman" w:cs="Times New Roman"/>
        </w:rPr>
        <w:t>3</w:t>
      </w:r>
      <w:r w:rsidR="00012C08">
        <w:rPr>
          <w:rFonts w:ascii="Times New Roman" w:hAnsi="Times New Roman" w:cs="Times New Roman"/>
        </w:rPr>
        <w:t xml:space="preserve">. </w:t>
      </w:r>
      <w:r w:rsidR="00B44D70" w:rsidRPr="00D17283">
        <w:rPr>
          <w:rFonts w:ascii="Times New Roman" w:hAnsi="Times New Roman" w:cs="Times New Roman"/>
        </w:rPr>
        <w:t>В</w:t>
      </w:r>
      <w:r w:rsidR="00AC3AE9" w:rsidRPr="00D17283">
        <w:rPr>
          <w:rFonts w:ascii="Times New Roman" w:hAnsi="Times New Roman" w:cs="Times New Roman"/>
        </w:rPr>
        <w:t>заимодействи</w:t>
      </w:r>
      <w:r w:rsidR="00E9463D" w:rsidRPr="00D17283">
        <w:rPr>
          <w:rFonts w:ascii="Times New Roman" w:hAnsi="Times New Roman" w:cs="Times New Roman"/>
        </w:rPr>
        <w:t>е</w:t>
      </w:r>
      <w:r w:rsidR="00AC3AE9" w:rsidRPr="00D17283">
        <w:rPr>
          <w:rFonts w:ascii="Times New Roman" w:hAnsi="Times New Roman" w:cs="Times New Roman"/>
        </w:rPr>
        <w:t xml:space="preserve"> с российскими и зарубежными средствами массовой информации </w:t>
      </w:r>
      <w:r w:rsidR="00406288">
        <w:rPr>
          <w:rFonts w:ascii="Times New Roman" w:hAnsi="Times New Roman" w:cs="Times New Roman"/>
        </w:rPr>
        <w:t>Общество</w:t>
      </w:r>
      <w:r w:rsidR="00E9463D" w:rsidRPr="00D17283">
        <w:rPr>
          <w:rFonts w:ascii="Times New Roman" w:hAnsi="Times New Roman" w:cs="Times New Roman"/>
        </w:rPr>
        <w:t xml:space="preserve"> </w:t>
      </w:r>
      <w:r w:rsidR="00B44D70" w:rsidRPr="00D17283">
        <w:rPr>
          <w:rFonts w:ascii="Times New Roman" w:hAnsi="Times New Roman" w:cs="Times New Roman"/>
        </w:rPr>
        <w:t xml:space="preserve">осуществляет </w:t>
      </w:r>
      <w:r w:rsidR="00406288">
        <w:rPr>
          <w:rFonts w:ascii="Times New Roman" w:hAnsi="Times New Roman" w:cs="Times New Roman"/>
        </w:rPr>
        <w:t>с помощью</w:t>
      </w:r>
      <w:r w:rsidR="00B44D70" w:rsidRPr="00D17283">
        <w:rPr>
          <w:rFonts w:ascii="Times New Roman" w:hAnsi="Times New Roman" w:cs="Times New Roman"/>
        </w:rPr>
        <w:t xml:space="preserve"> корпоративной сети передачи данных, корпоративной почтовой системы и доступа к ресурсам глобально</w:t>
      </w:r>
      <w:r w:rsidR="00406288">
        <w:rPr>
          <w:rFonts w:ascii="Times New Roman" w:hAnsi="Times New Roman" w:cs="Times New Roman"/>
        </w:rPr>
        <w:t>й информационной сети Интернет»</w:t>
      </w:r>
      <w:r w:rsidR="00F34645" w:rsidRPr="00D17283">
        <w:rPr>
          <w:rFonts w:ascii="Times New Roman" w:hAnsi="Times New Roman" w:cs="Times New Roman"/>
        </w:rPr>
        <w:t>.</w:t>
      </w:r>
    </w:p>
    <w:p w14:paraId="43A487DA" w14:textId="77777777" w:rsidR="00F34645" w:rsidRPr="00D17283" w:rsidRDefault="00F34645" w:rsidP="00D679F8">
      <w:pPr>
        <w:pStyle w:val="FR4"/>
        <w:tabs>
          <w:tab w:val="num" w:pos="851"/>
        </w:tabs>
        <w:spacing w:line="276" w:lineRule="auto"/>
        <w:ind w:left="0" w:firstLine="709"/>
        <w:jc w:val="both"/>
        <w:rPr>
          <w:rFonts w:ascii="Times New Roman" w:hAnsi="Times New Roman" w:cs="Times New Roman"/>
        </w:rPr>
      </w:pPr>
      <w:bookmarkStart w:id="211" w:name="_Hlk85184920"/>
    </w:p>
    <w:p w14:paraId="67822705" w14:textId="7264C6F9" w:rsidR="002B27B3" w:rsidRPr="00386B00" w:rsidRDefault="00386B00" w:rsidP="00D679F8">
      <w:pPr>
        <w:pStyle w:val="11"/>
        <w:numPr>
          <w:ilvl w:val="1"/>
          <w:numId w:val="42"/>
        </w:numPr>
        <w:tabs>
          <w:tab w:val="left" w:pos="360"/>
          <w:tab w:val="left" w:pos="1134"/>
        </w:tabs>
        <w:spacing w:before="0" w:line="276" w:lineRule="auto"/>
        <w:ind w:left="0" w:firstLine="709"/>
        <w:rPr>
          <w:rFonts w:ascii="Times New Roman" w:hAnsi="Times New Roman" w:cs="Times New Roman"/>
          <w:b/>
          <w:color w:val="auto"/>
          <w:sz w:val="24"/>
          <w:szCs w:val="24"/>
          <w:lang w:eastAsia="ru-RU"/>
        </w:rPr>
      </w:pPr>
      <w:bookmarkStart w:id="212" w:name="_Toc86130090"/>
      <w:bookmarkStart w:id="213" w:name="_Toc37942100"/>
      <w:bookmarkStart w:id="214" w:name="_Toc37942099"/>
      <w:bookmarkEnd w:id="108"/>
      <w:r>
        <w:rPr>
          <w:rFonts w:ascii="Times New Roman" w:hAnsi="Times New Roman" w:cs="Times New Roman"/>
          <w:b/>
          <w:color w:val="auto"/>
          <w:sz w:val="24"/>
          <w:szCs w:val="24"/>
          <w:lang w:eastAsia="ru-RU"/>
        </w:rPr>
        <w:lastRenderedPageBreak/>
        <w:t xml:space="preserve"> </w:t>
      </w:r>
      <w:bookmarkStart w:id="215" w:name="_Toc124519415"/>
      <w:r w:rsidR="002B27B3" w:rsidRPr="00590364">
        <w:rPr>
          <w:rFonts w:ascii="Times New Roman" w:hAnsi="Times New Roman" w:cs="Times New Roman"/>
          <w:b/>
          <w:color w:val="auto"/>
          <w:sz w:val="24"/>
          <w:szCs w:val="24"/>
          <w:lang w:eastAsia="ru-RU"/>
        </w:rPr>
        <w:t>Документированная информация. Управление документами СУОТ</w:t>
      </w:r>
      <w:bookmarkStart w:id="216" w:name="_Приложение_А_Перечень"/>
      <w:bookmarkStart w:id="217" w:name="_Приложение_А_Процедура"/>
      <w:bookmarkStart w:id="218" w:name="_Приложение_Б_Перечень"/>
      <w:bookmarkStart w:id="219" w:name="_Приложение_Б_Таблица"/>
      <w:bookmarkStart w:id="220" w:name="_Приложение_В_Процедура"/>
      <w:bookmarkStart w:id="221" w:name="_Приложение_Г_Процедура"/>
      <w:bookmarkStart w:id="222" w:name="_Приложение_И_Процедура"/>
      <w:bookmarkStart w:id="223" w:name="_Приложение_Ж"/>
      <w:bookmarkStart w:id="224" w:name="Par99"/>
      <w:bookmarkStart w:id="225" w:name="_Приложение_К_Процедура"/>
      <w:bookmarkStart w:id="226" w:name="_Приложение_М_Процедура"/>
      <w:bookmarkStart w:id="227" w:name="_Приложение_Л_Процедура"/>
      <w:bookmarkStart w:id="228" w:name="_Приложение_А_Процедура_1"/>
      <w:bookmarkStart w:id="229" w:name="_Приложение_А"/>
      <w:bookmarkEnd w:id="212"/>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071FE999" w14:textId="30ECABF7" w:rsidR="002B27B3" w:rsidRPr="00D17283" w:rsidRDefault="003D12F8" w:rsidP="00D679F8">
      <w:pPr>
        <w:pStyle w:val="11"/>
        <w:numPr>
          <w:ilvl w:val="2"/>
          <w:numId w:val="42"/>
        </w:numPr>
        <w:tabs>
          <w:tab w:val="left" w:pos="360"/>
          <w:tab w:val="left" w:pos="1134"/>
        </w:tabs>
        <w:spacing w:before="0" w:line="276" w:lineRule="auto"/>
        <w:ind w:left="0" w:firstLine="709"/>
        <w:rPr>
          <w:rFonts w:ascii="Times New Roman" w:hAnsi="Times New Roman" w:cs="Times New Roman"/>
          <w:b/>
          <w:color w:val="auto"/>
          <w:sz w:val="24"/>
          <w:szCs w:val="24"/>
          <w:lang w:eastAsia="ru-RU"/>
        </w:rPr>
      </w:pPr>
      <w:bookmarkStart w:id="230" w:name="_Toc124519416"/>
      <w:r>
        <w:rPr>
          <w:rFonts w:ascii="Times New Roman" w:hAnsi="Times New Roman" w:cs="Times New Roman"/>
          <w:b/>
          <w:color w:val="auto"/>
          <w:sz w:val="24"/>
          <w:szCs w:val="24"/>
          <w:lang w:eastAsia="ru-RU"/>
        </w:rPr>
        <w:t>Общие положения</w:t>
      </w:r>
      <w:bookmarkEnd w:id="230"/>
    </w:p>
    <w:p w14:paraId="6E5152F1" w14:textId="6EFC4037" w:rsidR="002B27B3" w:rsidRPr="00D17283" w:rsidRDefault="0008593D" w:rsidP="00D679F8">
      <w:pPr>
        <w:pStyle w:val="ad"/>
        <w:tabs>
          <w:tab w:val="left" w:pos="1134"/>
          <w:tab w:val="left" w:pos="1560"/>
        </w:tabs>
        <w:autoSpaceDE w:val="0"/>
        <w:autoSpaceDN w:val="0"/>
        <w:adjustRightInd w:val="0"/>
        <w:spacing w:after="0" w:line="276"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386B00">
        <w:rPr>
          <w:rFonts w:ascii="Times New Roman" w:hAnsi="Times New Roman" w:cs="Times New Roman"/>
          <w:color w:val="000000"/>
          <w:sz w:val="24"/>
          <w:szCs w:val="24"/>
        </w:rPr>
        <w:t xml:space="preserve">.5.1.1. </w:t>
      </w:r>
      <w:r w:rsidR="002B27B3" w:rsidRPr="00D17283">
        <w:rPr>
          <w:rFonts w:ascii="Times New Roman" w:hAnsi="Times New Roman" w:cs="Times New Roman"/>
          <w:color w:val="000000"/>
          <w:sz w:val="24"/>
          <w:szCs w:val="24"/>
        </w:rPr>
        <w:t xml:space="preserve">Документированная информация </w:t>
      </w:r>
      <w:r w:rsidR="00FE5136">
        <w:rPr>
          <w:rFonts w:ascii="Times New Roman" w:hAnsi="Times New Roman" w:cs="Times New Roman"/>
          <w:color w:val="000000"/>
          <w:sz w:val="24"/>
          <w:szCs w:val="24"/>
        </w:rPr>
        <w:t>Общества</w:t>
      </w:r>
      <w:r w:rsidR="002B27B3" w:rsidRPr="00D17283">
        <w:rPr>
          <w:rFonts w:ascii="Times New Roman" w:hAnsi="Times New Roman" w:cs="Times New Roman"/>
          <w:color w:val="000000"/>
          <w:sz w:val="24"/>
          <w:szCs w:val="24"/>
        </w:rPr>
        <w:t xml:space="preserve"> включает: </w:t>
      </w:r>
    </w:p>
    <w:p w14:paraId="40E7E8E1" w14:textId="7BC6F14F" w:rsidR="002B27B3" w:rsidRDefault="002B27B3" w:rsidP="00D679F8">
      <w:pPr>
        <w:pStyle w:val="ad"/>
        <w:tabs>
          <w:tab w:val="left" w:pos="1134"/>
          <w:tab w:val="left" w:pos="1560"/>
        </w:tabs>
        <w:autoSpaceDE w:val="0"/>
        <w:autoSpaceDN w:val="0"/>
        <w:adjustRightInd w:val="0"/>
        <w:spacing w:after="0" w:line="276" w:lineRule="auto"/>
        <w:ind w:left="0" w:firstLine="709"/>
        <w:jc w:val="both"/>
        <w:rPr>
          <w:rFonts w:ascii="Times New Roman" w:hAnsi="Times New Roman" w:cs="Times New Roman"/>
          <w:color w:val="000000"/>
          <w:sz w:val="24"/>
          <w:szCs w:val="24"/>
        </w:rPr>
      </w:pPr>
      <w:r w:rsidRPr="00D17283">
        <w:rPr>
          <w:rFonts w:ascii="Times New Roman" w:hAnsi="Times New Roman" w:cs="Times New Roman"/>
          <w:color w:val="000000"/>
          <w:sz w:val="24"/>
          <w:szCs w:val="24"/>
        </w:rPr>
        <w:t xml:space="preserve">а) документированную информацию, требуемую стандартом </w:t>
      </w:r>
      <w:r w:rsidRPr="00D17283">
        <w:rPr>
          <w:rFonts w:ascii="Times New Roman" w:hAnsi="Times New Roman" w:cs="Times New Roman"/>
          <w:color w:val="000000"/>
          <w:sz w:val="24"/>
          <w:szCs w:val="24"/>
          <w:lang w:val="en-US"/>
        </w:rPr>
        <w:t>ISO</w:t>
      </w:r>
      <w:r w:rsidRPr="00D17283">
        <w:rPr>
          <w:rFonts w:ascii="Times New Roman" w:hAnsi="Times New Roman" w:cs="Times New Roman"/>
          <w:color w:val="000000"/>
          <w:sz w:val="24"/>
          <w:szCs w:val="24"/>
        </w:rPr>
        <w:t xml:space="preserve"> 45001:2018;</w:t>
      </w:r>
    </w:p>
    <w:p w14:paraId="1BDDC6FF" w14:textId="745CD8A8" w:rsidR="002B27B3" w:rsidRPr="00D17283" w:rsidRDefault="003D12F8" w:rsidP="00D679F8">
      <w:pPr>
        <w:pStyle w:val="ad"/>
        <w:tabs>
          <w:tab w:val="left" w:pos="1134"/>
          <w:tab w:val="left" w:pos="1560"/>
        </w:tabs>
        <w:autoSpaceDE w:val="0"/>
        <w:autoSpaceDN w:val="0"/>
        <w:adjustRightInd w:val="0"/>
        <w:spacing w:after="0" w:line="276"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sidR="002B27B3" w:rsidRPr="00D17283">
        <w:rPr>
          <w:rFonts w:ascii="Times New Roman" w:hAnsi="Times New Roman" w:cs="Times New Roman"/>
          <w:color w:val="000000"/>
          <w:sz w:val="24"/>
          <w:szCs w:val="24"/>
        </w:rPr>
        <w:t xml:space="preserve">) документированную информацию, определенную </w:t>
      </w:r>
      <w:r w:rsidR="000750B7">
        <w:rPr>
          <w:rFonts w:ascii="Times New Roman" w:hAnsi="Times New Roman" w:cs="Times New Roman"/>
          <w:color w:val="000000"/>
          <w:sz w:val="24"/>
          <w:szCs w:val="24"/>
        </w:rPr>
        <w:t>Обществом</w:t>
      </w:r>
      <w:r w:rsidR="002B27B3" w:rsidRPr="00D17283">
        <w:rPr>
          <w:rFonts w:ascii="Times New Roman" w:hAnsi="Times New Roman" w:cs="Times New Roman"/>
          <w:color w:val="000000"/>
          <w:sz w:val="24"/>
          <w:szCs w:val="24"/>
        </w:rPr>
        <w:t xml:space="preserve"> как необходимую для обеспечения результативности СУОТ. </w:t>
      </w:r>
    </w:p>
    <w:p w14:paraId="630F6164" w14:textId="381CC518" w:rsidR="002B27B3" w:rsidRPr="00D17283" w:rsidRDefault="0008593D" w:rsidP="00D679F8">
      <w:pPr>
        <w:pStyle w:val="ad"/>
        <w:spacing w:after="0" w:line="276" w:lineRule="auto"/>
        <w:ind w:left="0"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8</w:t>
      </w:r>
      <w:r w:rsidR="00386B00">
        <w:rPr>
          <w:rFonts w:ascii="Times New Roman" w:hAnsi="Times New Roman" w:cs="Times New Roman"/>
          <w:color w:val="000000" w:themeColor="text1"/>
          <w:sz w:val="24"/>
          <w:szCs w:val="24"/>
        </w:rPr>
        <w:t>.5.1.2.</w:t>
      </w:r>
      <w:r w:rsidR="00386B00">
        <w:rPr>
          <w:rFonts w:ascii="Times New Roman" w:hAnsi="Times New Roman" w:cs="Times New Roman"/>
          <w:sz w:val="24"/>
          <w:szCs w:val="24"/>
        </w:rPr>
        <w:t xml:space="preserve"> </w:t>
      </w:r>
      <w:r w:rsidR="002B27B3" w:rsidRPr="00D17283">
        <w:rPr>
          <w:rFonts w:ascii="Times New Roman" w:hAnsi="Times New Roman" w:cs="Times New Roman"/>
          <w:sz w:val="24"/>
          <w:szCs w:val="24"/>
        </w:rPr>
        <w:t xml:space="preserve">К документированной информации СУОТ относят ЛНА </w:t>
      </w:r>
      <w:r w:rsidR="00FE5136">
        <w:rPr>
          <w:rFonts w:ascii="Times New Roman" w:hAnsi="Times New Roman" w:cs="Times New Roman"/>
          <w:sz w:val="24"/>
          <w:szCs w:val="24"/>
        </w:rPr>
        <w:t>Общества</w:t>
      </w:r>
      <w:r w:rsidR="002B27B3" w:rsidRPr="00D17283">
        <w:rPr>
          <w:rFonts w:ascii="Times New Roman" w:hAnsi="Times New Roman" w:cs="Times New Roman"/>
          <w:sz w:val="24"/>
          <w:szCs w:val="24"/>
        </w:rPr>
        <w:t>:</w:t>
      </w:r>
    </w:p>
    <w:p w14:paraId="60182D9D" w14:textId="1D86045F"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стандарты;</w:t>
      </w:r>
    </w:p>
    <w:p w14:paraId="1A9ADCA5" w14:textId="77777777"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положения;</w:t>
      </w:r>
    </w:p>
    <w:p w14:paraId="420F5C0A" w14:textId="77777777"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регламенты;</w:t>
      </w:r>
    </w:p>
    <w:p w14:paraId="624ACB04" w14:textId="77777777"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инструкции.</w:t>
      </w:r>
    </w:p>
    <w:p w14:paraId="6A5B3B0E" w14:textId="58D2550B" w:rsidR="002B27B3" w:rsidRPr="00D17283" w:rsidRDefault="0008593D" w:rsidP="00D679F8">
      <w:pPr>
        <w:pStyle w:val="Default"/>
        <w:spacing w:line="276" w:lineRule="auto"/>
        <w:rPr>
          <w:rFonts w:ascii="Times New Roman" w:hAnsi="Times New Roman" w:cs="Times New Roman"/>
          <w:iCs/>
        </w:rPr>
      </w:pPr>
      <w:r>
        <w:rPr>
          <w:rFonts w:ascii="Times New Roman" w:hAnsi="Times New Roman" w:cs="Times New Roman"/>
        </w:rPr>
        <w:t>8</w:t>
      </w:r>
      <w:r w:rsidR="00386B00">
        <w:rPr>
          <w:rFonts w:ascii="Times New Roman" w:hAnsi="Times New Roman" w:cs="Times New Roman"/>
        </w:rPr>
        <w:t>.5.1.</w:t>
      </w:r>
      <w:r w:rsidR="00676F3D">
        <w:rPr>
          <w:rFonts w:ascii="Times New Roman" w:hAnsi="Times New Roman" w:cs="Times New Roman"/>
        </w:rPr>
        <w:t>3</w:t>
      </w:r>
      <w:r w:rsidR="00386B00">
        <w:rPr>
          <w:rFonts w:ascii="Times New Roman" w:hAnsi="Times New Roman" w:cs="Times New Roman"/>
        </w:rPr>
        <w:t xml:space="preserve">. </w:t>
      </w:r>
      <w:r w:rsidR="002B27B3" w:rsidRPr="00D17283">
        <w:rPr>
          <w:rFonts w:ascii="Times New Roman" w:hAnsi="Times New Roman" w:cs="Times New Roman"/>
        </w:rPr>
        <w:t xml:space="preserve">К документированной информации, определенной </w:t>
      </w:r>
      <w:r w:rsidR="00FA29F3">
        <w:rPr>
          <w:rFonts w:ascii="Times New Roman" w:hAnsi="Times New Roman" w:cs="Times New Roman"/>
        </w:rPr>
        <w:t>Обществом</w:t>
      </w:r>
      <w:r w:rsidR="002B27B3" w:rsidRPr="00D17283">
        <w:rPr>
          <w:rFonts w:ascii="Times New Roman" w:hAnsi="Times New Roman" w:cs="Times New Roman"/>
        </w:rPr>
        <w:t xml:space="preserve"> как необходимой для обеспечения результативности СУОТ, относят записи, связанные с деятельностью по применению того или иного ЛНА </w:t>
      </w:r>
      <w:r w:rsidR="00FE5136">
        <w:rPr>
          <w:rFonts w:ascii="Times New Roman" w:hAnsi="Times New Roman" w:cs="Times New Roman"/>
        </w:rPr>
        <w:t>Общества</w:t>
      </w:r>
      <w:r w:rsidR="002B27B3" w:rsidRPr="00D17283">
        <w:rPr>
          <w:rFonts w:ascii="Times New Roman" w:hAnsi="Times New Roman" w:cs="Times New Roman"/>
        </w:rPr>
        <w:t xml:space="preserve"> и представляющие собой </w:t>
      </w:r>
      <w:r w:rsidR="002B27B3" w:rsidRPr="00D17283">
        <w:rPr>
          <w:rFonts w:ascii="Times New Roman" w:hAnsi="Times New Roman" w:cs="Times New Roman"/>
          <w:iCs/>
        </w:rPr>
        <w:t xml:space="preserve">свидетельства достигнутых результатов. </w:t>
      </w:r>
    </w:p>
    <w:p w14:paraId="1A5BC274" w14:textId="432ECC01" w:rsidR="002B27B3" w:rsidRPr="00D6438F" w:rsidRDefault="0008593D" w:rsidP="00D679F8">
      <w:pPr>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00386B00">
        <w:rPr>
          <w:rFonts w:ascii="Times New Roman" w:hAnsi="Times New Roman" w:cs="Times New Roman"/>
          <w:sz w:val="24"/>
          <w:szCs w:val="24"/>
        </w:rPr>
        <w:t>.5.1.</w:t>
      </w:r>
      <w:r w:rsidR="00B56AD4">
        <w:rPr>
          <w:rFonts w:ascii="Times New Roman" w:hAnsi="Times New Roman" w:cs="Times New Roman"/>
          <w:sz w:val="24"/>
          <w:szCs w:val="24"/>
        </w:rPr>
        <w:t>4</w:t>
      </w:r>
      <w:r w:rsidR="00386B00">
        <w:rPr>
          <w:rFonts w:ascii="Times New Roman" w:hAnsi="Times New Roman" w:cs="Times New Roman"/>
          <w:sz w:val="24"/>
          <w:szCs w:val="24"/>
        </w:rPr>
        <w:t xml:space="preserve">. </w:t>
      </w:r>
      <w:r w:rsidR="002B27B3" w:rsidRPr="00D6438F">
        <w:rPr>
          <w:rFonts w:ascii="Times New Roman" w:hAnsi="Times New Roman" w:cs="Times New Roman"/>
          <w:sz w:val="24"/>
          <w:szCs w:val="24"/>
        </w:rPr>
        <w:t xml:space="preserve">Документированная информация внешнего происхождения, определенная </w:t>
      </w:r>
      <w:r w:rsidR="00FA29F3">
        <w:rPr>
          <w:rFonts w:ascii="Times New Roman" w:hAnsi="Times New Roman" w:cs="Times New Roman"/>
          <w:sz w:val="24"/>
          <w:szCs w:val="24"/>
        </w:rPr>
        <w:t>Обществом</w:t>
      </w:r>
      <w:r w:rsidR="002B27B3" w:rsidRPr="00D6438F">
        <w:rPr>
          <w:rFonts w:ascii="Times New Roman" w:hAnsi="Times New Roman" w:cs="Times New Roman"/>
          <w:sz w:val="24"/>
          <w:szCs w:val="24"/>
        </w:rPr>
        <w:t xml:space="preserve"> как необходимая для планирования и функционирования СУОТ должна быть соответствующим образом идентифицирована и находиться под управлением. </w:t>
      </w:r>
    </w:p>
    <w:p w14:paraId="4D3FA2CC" w14:textId="77777777" w:rsidR="002B27B3" w:rsidRPr="00D6438F" w:rsidRDefault="002B27B3" w:rsidP="00D679F8">
      <w:pPr>
        <w:spacing w:after="0"/>
        <w:ind w:firstLine="709"/>
        <w:jc w:val="both"/>
        <w:rPr>
          <w:rFonts w:ascii="Times New Roman" w:hAnsi="Times New Roman" w:cs="Times New Roman"/>
          <w:sz w:val="24"/>
          <w:szCs w:val="24"/>
        </w:rPr>
      </w:pPr>
      <w:r w:rsidRPr="00D6438F">
        <w:rPr>
          <w:rFonts w:ascii="Times New Roman" w:hAnsi="Times New Roman" w:cs="Times New Roman"/>
          <w:sz w:val="24"/>
          <w:szCs w:val="24"/>
        </w:rPr>
        <w:t xml:space="preserve">К документированной документации внешнего происхождения относят: </w:t>
      </w:r>
    </w:p>
    <w:p w14:paraId="1D5550F7" w14:textId="7D86B4C2" w:rsidR="002B27B3" w:rsidRPr="00D6438F" w:rsidRDefault="002B27B3" w:rsidP="00D679F8">
      <w:pPr>
        <w:spacing w:after="0"/>
        <w:ind w:firstLine="709"/>
        <w:jc w:val="both"/>
        <w:rPr>
          <w:rFonts w:ascii="Times New Roman" w:hAnsi="Times New Roman" w:cs="Times New Roman"/>
          <w:sz w:val="24"/>
          <w:szCs w:val="24"/>
        </w:rPr>
      </w:pPr>
      <w:r w:rsidRPr="00D6438F">
        <w:rPr>
          <w:rFonts w:ascii="Times New Roman" w:hAnsi="Times New Roman" w:cs="Times New Roman"/>
          <w:sz w:val="24"/>
          <w:szCs w:val="24"/>
        </w:rPr>
        <w:t xml:space="preserve">– федеральные законы </w:t>
      </w:r>
      <w:r w:rsidR="008E6FB8" w:rsidRPr="00D6438F">
        <w:rPr>
          <w:rFonts w:ascii="Times New Roman" w:hAnsi="Times New Roman" w:cs="Times New Roman"/>
          <w:sz w:val="24"/>
          <w:szCs w:val="24"/>
        </w:rPr>
        <w:t>РФ</w:t>
      </w:r>
      <w:r w:rsidRPr="00D6438F">
        <w:rPr>
          <w:rFonts w:ascii="Times New Roman" w:hAnsi="Times New Roman" w:cs="Times New Roman"/>
          <w:sz w:val="24"/>
          <w:szCs w:val="24"/>
        </w:rPr>
        <w:t>;</w:t>
      </w:r>
    </w:p>
    <w:p w14:paraId="6D0FD9F0" w14:textId="115F58FF" w:rsidR="002B27B3" w:rsidRPr="00D6438F" w:rsidRDefault="002B27B3" w:rsidP="00D679F8">
      <w:pPr>
        <w:tabs>
          <w:tab w:val="left" w:pos="1134"/>
          <w:tab w:val="left" w:pos="1418"/>
          <w:tab w:val="left" w:pos="1560"/>
        </w:tabs>
        <w:spacing w:after="0"/>
        <w:ind w:firstLine="709"/>
        <w:jc w:val="both"/>
        <w:rPr>
          <w:rFonts w:ascii="Times New Roman" w:hAnsi="Times New Roman" w:cs="Times New Roman"/>
          <w:sz w:val="24"/>
          <w:szCs w:val="24"/>
        </w:rPr>
      </w:pPr>
      <w:r w:rsidRPr="00D6438F">
        <w:rPr>
          <w:rFonts w:ascii="Times New Roman" w:hAnsi="Times New Roman" w:cs="Times New Roman"/>
          <w:sz w:val="24"/>
          <w:szCs w:val="24"/>
        </w:rPr>
        <w:t xml:space="preserve">– постановления Правительства </w:t>
      </w:r>
      <w:r w:rsidR="008E6FB8" w:rsidRPr="00D6438F">
        <w:rPr>
          <w:rFonts w:ascii="Times New Roman" w:hAnsi="Times New Roman" w:cs="Times New Roman"/>
          <w:sz w:val="24"/>
          <w:szCs w:val="24"/>
        </w:rPr>
        <w:t>РФ</w:t>
      </w:r>
      <w:r w:rsidRPr="00D6438F">
        <w:rPr>
          <w:rFonts w:ascii="Times New Roman" w:hAnsi="Times New Roman" w:cs="Times New Roman"/>
          <w:sz w:val="24"/>
          <w:szCs w:val="24"/>
        </w:rPr>
        <w:t xml:space="preserve">, </w:t>
      </w:r>
    </w:p>
    <w:p w14:paraId="1428AD99" w14:textId="77777777" w:rsidR="002B27B3" w:rsidRPr="00D6438F" w:rsidRDefault="002B27B3" w:rsidP="00D679F8">
      <w:pPr>
        <w:tabs>
          <w:tab w:val="left" w:pos="1134"/>
          <w:tab w:val="left" w:pos="1418"/>
          <w:tab w:val="left" w:pos="1560"/>
        </w:tabs>
        <w:spacing w:after="0"/>
        <w:ind w:firstLine="709"/>
        <w:jc w:val="both"/>
        <w:rPr>
          <w:rFonts w:ascii="Times New Roman" w:hAnsi="Times New Roman" w:cs="Times New Roman"/>
          <w:sz w:val="24"/>
          <w:szCs w:val="24"/>
        </w:rPr>
      </w:pPr>
      <w:r w:rsidRPr="00D6438F">
        <w:rPr>
          <w:rFonts w:ascii="Times New Roman" w:hAnsi="Times New Roman" w:cs="Times New Roman"/>
          <w:sz w:val="24"/>
          <w:szCs w:val="24"/>
        </w:rPr>
        <w:t>– международные, межгосударственные и государственные стандарты, технические условия, руководящие документы, правила по охране труда и т.п.</w:t>
      </w:r>
    </w:p>
    <w:bookmarkEnd w:id="211"/>
    <w:p w14:paraId="77987F26" w14:textId="77777777" w:rsidR="002B27B3" w:rsidRPr="00D063AD" w:rsidRDefault="002B27B3" w:rsidP="00D679F8">
      <w:pPr>
        <w:pStyle w:val="ad"/>
        <w:autoSpaceDE w:val="0"/>
        <w:autoSpaceDN w:val="0"/>
        <w:adjustRightInd w:val="0"/>
        <w:spacing w:after="0" w:line="276" w:lineRule="auto"/>
        <w:ind w:left="0" w:firstLine="709"/>
        <w:jc w:val="both"/>
        <w:rPr>
          <w:rFonts w:ascii="Times New Roman" w:hAnsi="Times New Roman" w:cs="Times New Roman"/>
          <w:sz w:val="24"/>
          <w:szCs w:val="16"/>
        </w:rPr>
      </w:pPr>
    </w:p>
    <w:p w14:paraId="3052DA54" w14:textId="422FC538" w:rsidR="002B27B3" w:rsidRPr="00D17283" w:rsidRDefault="00386B00" w:rsidP="00D679F8">
      <w:pPr>
        <w:pStyle w:val="11"/>
        <w:numPr>
          <w:ilvl w:val="2"/>
          <w:numId w:val="42"/>
        </w:numPr>
        <w:tabs>
          <w:tab w:val="left" w:pos="360"/>
          <w:tab w:val="left" w:pos="1276"/>
        </w:tabs>
        <w:spacing w:before="0" w:line="276" w:lineRule="auto"/>
        <w:ind w:left="0" w:firstLine="709"/>
        <w:rPr>
          <w:rFonts w:ascii="Times New Roman" w:hAnsi="Times New Roman" w:cs="Times New Roman"/>
          <w:b/>
          <w:color w:val="auto"/>
          <w:sz w:val="24"/>
          <w:szCs w:val="24"/>
          <w:lang w:eastAsia="ru-RU"/>
        </w:rPr>
      </w:pPr>
      <w:bookmarkStart w:id="231" w:name="_Toc86130092"/>
      <w:r>
        <w:rPr>
          <w:rFonts w:ascii="Times New Roman" w:hAnsi="Times New Roman" w:cs="Times New Roman"/>
          <w:b/>
          <w:color w:val="auto"/>
          <w:sz w:val="24"/>
          <w:szCs w:val="24"/>
          <w:lang w:eastAsia="ru-RU"/>
        </w:rPr>
        <w:t xml:space="preserve"> </w:t>
      </w:r>
      <w:bookmarkStart w:id="232" w:name="_Toc124519417"/>
      <w:bookmarkEnd w:id="231"/>
      <w:r w:rsidR="0007614E">
        <w:rPr>
          <w:rFonts w:ascii="Times New Roman" w:hAnsi="Times New Roman" w:cs="Times New Roman"/>
          <w:b/>
          <w:color w:val="auto"/>
          <w:sz w:val="24"/>
          <w:szCs w:val="24"/>
          <w:lang w:eastAsia="ru-RU"/>
        </w:rPr>
        <w:t>Разработка и актуализация документированной информации</w:t>
      </w:r>
      <w:bookmarkEnd w:id="232"/>
    </w:p>
    <w:p w14:paraId="758E965D" w14:textId="00280975" w:rsidR="002B27B3" w:rsidRPr="00D17283" w:rsidRDefault="0008593D" w:rsidP="00D679F8">
      <w:pPr>
        <w:pStyle w:val="ad"/>
        <w:autoSpaceDE w:val="0"/>
        <w:autoSpaceDN w:val="0"/>
        <w:adjustRightInd w:val="0"/>
        <w:spacing w:after="0" w:line="276"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8</w:t>
      </w:r>
      <w:r w:rsidR="00D063AD">
        <w:rPr>
          <w:rFonts w:ascii="Times New Roman" w:hAnsi="Times New Roman" w:cs="Times New Roman"/>
          <w:color w:val="000000"/>
          <w:sz w:val="24"/>
          <w:szCs w:val="24"/>
        </w:rPr>
        <w:t>.5.2.1. П</w:t>
      </w:r>
      <w:r w:rsidR="00D063AD">
        <w:rPr>
          <w:rFonts w:ascii="Times New Roman" w:hAnsi="Times New Roman" w:cs="Times New Roman"/>
          <w:sz w:val="24"/>
          <w:szCs w:val="24"/>
        </w:rPr>
        <w:t>одготовка и оформление</w:t>
      </w:r>
      <w:r w:rsidR="002B27B3" w:rsidRPr="00D17283">
        <w:rPr>
          <w:rFonts w:ascii="Times New Roman" w:hAnsi="Times New Roman" w:cs="Times New Roman"/>
          <w:sz w:val="24"/>
          <w:szCs w:val="24"/>
        </w:rPr>
        <w:t xml:space="preserve"> </w:t>
      </w:r>
      <w:r w:rsidR="008E6FB8">
        <w:rPr>
          <w:rFonts w:ascii="Times New Roman" w:hAnsi="Times New Roman" w:cs="Times New Roman"/>
          <w:sz w:val="24"/>
          <w:szCs w:val="24"/>
        </w:rPr>
        <w:t>ЛНА</w:t>
      </w:r>
      <w:r w:rsidR="002B27B3" w:rsidRPr="00D17283">
        <w:rPr>
          <w:rFonts w:ascii="Times New Roman" w:hAnsi="Times New Roman" w:cs="Times New Roman"/>
          <w:sz w:val="24"/>
          <w:szCs w:val="24"/>
        </w:rPr>
        <w:t xml:space="preserve"> в области </w:t>
      </w:r>
      <w:r w:rsidR="00D6111B">
        <w:rPr>
          <w:rFonts w:ascii="Times New Roman" w:hAnsi="Times New Roman" w:cs="Times New Roman"/>
          <w:sz w:val="24"/>
          <w:szCs w:val="24"/>
        </w:rPr>
        <w:t>ОТ</w:t>
      </w:r>
      <w:r w:rsidR="002B27B3" w:rsidRPr="00D17283">
        <w:rPr>
          <w:rFonts w:ascii="Times New Roman" w:hAnsi="Times New Roman" w:cs="Times New Roman"/>
          <w:sz w:val="24"/>
          <w:szCs w:val="24"/>
        </w:rPr>
        <w:t xml:space="preserve"> с учетом специфики деятельности в </w:t>
      </w:r>
      <w:r w:rsidR="00FE5136">
        <w:rPr>
          <w:rFonts w:ascii="Times New Roman" w:hAnsi="Times New Roman" w:cs="Times New Roman"/>
          <w:sz w:val="24"/>
          <w:szCs w:val="24"/>
        </w:rPr>
        <w:t>Общ</w:t>
      </w:r>
      <w:r w:rsidR="00BA269D">
        <w:rPr>
          <w:rFonts w:ascii="Times New Roman" w:hAnsi="Times New Roman" w:cs="Times New Roman"/>
          <w:sz w:val="24"/>
          <w:szCs w:val="24"/>
        </w:rPr>
        <w:t>естве</w:t>
      </w:r>
      <w:r w:rsidR="002B27B3" w:rsidRPr="00D17283">
        <w:rPr>
          <w:rFonts w:ascii="Times New Roman" w:hAnsi="Times New Roman" w:cs="Times New Roman"/>
          <w:sz w:val="24"/>
          <w:szCs w:val="24"/>
        </w:rPr>
        <w:t xml:space="preserve"> </w:t>
      </w:r>
      <w:r w:rsidR="00D063AD">
        <w:rPr>
          <w:rFonts w:ascii="Times New Roman" w:hAnsi="Times New Roman" w:cs="Times New Roman"/>
          <w:sz w:val="24"/>
          <w:szCs w:val="24"/>
        </w:rPr>
        <w:t xml:space="preserve">осуществляется в соответствии Инструкцией по делопроизводству Общества. </w:t>
      </w:r>
    </w:p>
    <w:p w14:paraId="1D382297" w14:textId="0A0F4A70" w:rsidR="002B27B3" w:rsidRPr="00D17283" w:rsidRDefault="0008593D" w:rsidP="00D679F8">
      <w:pPr>
        <w:pStyle w:val="ad"/>
        <w:autoSpaceDE w:val="0"/>
        <w:autoSpaceDN w:val="0"/>
        <w:adjustRightInd w:val="0"/>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8</w:t>
      </w:r>
      <w:r w:rsidR="00386B00">
        <w:rPr>
          <w:rFonts w:ascii="Times New Roman" w:hAnsi="Times New Roman" w:cs="Times New Roman"/>
          <w:sz w:val="24"/>
          <w:szCs w:val="24"/>
        </w:rPr>
        <w:t xml:space="preserve">.5.2.2. </w:t>
      </w:r>
      <w:r w:rsidR="002B27B3" w:rsidRPr="00D17283">
        <w:rPr>
          <w:rFonts w:ascii="Times New Roman" w:hAnsi="Times New Roman" w:cs="Times New Roman"/>
          <w:sz w:val="24"/>
          <w:szCs w:val="24"/>
        </w:rPr>
        <w:t>Необходимость пересмотра действующего документа иниц</w:t>
      </w:r>
      <w:r w:rsidR="00596955">
        <w:rPr>
          <w:rFonts w:ascii="Times New Roman" w:hAnsi="Times New Roman" w:cs="Times New Roman"/>
          <w:sz w:val="24"/>
          <w:szCs w:val="24"/>
        </w:rPr>
        <w:t xml:space="preserve">иирует работник </w:t>
      </w:r>
      <w:r w:rsidR="00BA269D">
        <w:rPr>
          <w:rFonts w:ascii="Times New Roman" w:hAnsi="Times New Roman" w:cs="Times New Roman"/>
          <w:sz w:val="24"/>
          <w:szCs w:val="24"/>
        </w:rPr>
        <w:t>отдела</w:t>
      </w:r>
      <w:r w:rsidR="00596955">
        <w:rPr>
          <w:rFonts w:ascii="Times New Roman" w:hAnsi="Times New Roman" w:cs="Times New Roman"/>
          <w:sz w:val="24"/>
          <w:szCs w:val="24"/>
        </w:rPr>
        <w:t xml:space="preserve"> </w:t>
      </w:r>
      <w:proofErr w:type="spellStart"/>
      <w:r w:rsidR="00596955">
        <w:rPr>
          <w:rFonts w:ascii="Times New Roman" w:hAnsi="Times New Roman" w:cs="Times New Roman"/>
          <w:sz w:val="24"/>
          <w:szCs w:val="24"/>
        </w:rPr>
        <w:t>ПБиОТ</w:t>
      </w:r>
      <w:proofErr w:type="spellEnd"/>
      <w:r w:rsidR="00596955">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002B27B3" w:rsidRPr="00D17283">
        <w:rPr>
          <w:rFonts w:ascii="Times New Roman" w:hAnsi="Times New Roman" w:cs="Times New Roman"/>
          <w:sz w:val="24"/>
          <w:szCs w:val="24"/>
        </w:rPr>
        <w:t xml:space="preserve">. </w:t>
      </w:r>
    </w:p>
    <w:p w14:paraId="74382062" w14:textId="77777777" w:rsidR="002B27B3" w:rsidRPr="00D063AD" w:rsidRDefault="002B27B3" w:rsidP="00D679F8">
      <w:pPr>
        <w:autoSpaceDE w:val="0"/>
        <w:autoSpaceDN w:val="0"/>
        <w:adjustRightInd w:val="0"/>
        <w:spacing w:after="0"/>
        <w:ind w:firstLine="709"/>
        <w:jc w:val="both"/>
        <w:rPr>
          <w:rFonts w:ascii="Times New Roman" w:hAnsi="Times New Roman" w:cs="Times New Roman"/>
          <w:b/>
          <w:bCs/>
          <w:sz w:val="24"/>
          <w:szCs w:val="16"/>
        </w:rPr>
      </w:pPr>
    </w:p>
    <w:p w14:paraId="283F471D" w14:textId="5C594F24" w:rsidR="002B27B3" w:rsidRPr="00D17283" w:rsidRDefault="002B27B3" w:rsidP="00D679F8">
      <w:pPr>
        <w:pStyle w:val="11"/>
        <w:numPr>
          <w:ilvl w:val="2"/>
          <w:numId w:val="42"/>
        </w:numPr>
        <w:tabs>
          <w:tab w:val="left" w:pos="360"/>
        </w:tabs>
        <w:spacing w:before="0" w:line="276" w:lineRule="auto"/>
        <w:ind w:left="0" w:firstLine="709"/>
        <w:rPr>
          <w:rFonts w:ascii="Times New Roman" w:hAnsi="Times New Roman" w:cs="Times New Roman"/>
          <w:b/>
          <w:color w:val="auto"/>
          <w:sz w:val="24"/>
          <w:szCs w:val="24"/>
          <w:lang w:eastAsia="ru-RU"/>
        </w:rPr>
      </w:pPr>
      <w:bookmarkStart w:id="233" w:name="_Toc86130093"/>
      <w:bookmarkStart w:id="234" w:name="_Toc124519418"/>
      <w:r w:rsidRPr="00D17283">
        <w:rPr>
          <w:rFonts w:ascii="Times New Roman" w:hAnsi="Times New Roman" w:cs="Times New Roman"/>
          <w:b/>
          <w:color w:val="auto"/>
          <w:sz w:val="24"/>
          <w:szCs w:val="24"/>
          <w:lang w:eastAsia="ru-RU"/>
        </w:rPr>
        <w:t>Управление документированной информацией</w:t>
      </w:r>
      <w:bookmarkEnd w:id="233"/>
      <w:bookmarkEnd w:id="234"/>
    </w:p>
    <w:p w14:paraId="1E97F296" w14:textId="2310D804" w:rsidR="002B27B3" w:rsidRPr="00D17283" w:rsidRDefault="0008593D" w:rsidP="00D679F8">
      <w:pPr>
        <w:tabs>
          <w:tab w:val="left" w:pos="709"/>
          <w:tab w:val="left" w:pos="851"/>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00DA2305">
        <w:rPr>
          <w:rFonts w:ascii="Times New Roman" w:hAnsi="Times New Roman" w:cs="Times New Roman"/>
          <w:sz w:val="24"/>
          <w:szCs w:val="24"/>
        </w:rPr>
        <w:t xml:space="preserve">.5.3.1. </w:t>
      </w:r>
      <w:r w:rsidR="002B27B3" w:rsidRPr="00D17283">
        <w:rPr>
          <w:rFonts w:ascii="Times New Roman" w:hAnsi="Times New Roman" w:cs="Times New Roman"/>
          <w:sz w:val="24"/>
          <w:szCs w:val="24"/>
        </w:rPr>
        <w:t>Документированная информация, требуемая СУОТ</w:t>
      </w:r>
      <w:r w:rsidR="00345981">
        <w:rPr>
          <w:rFonts w:ascii="Times New Roman" w:hAnsi="Times New Roman" w:cs="Times New Roman"/>
          <w:sz w:val="24"/>
          <w:szCs w:val="24"/>
        </w:rPr>
        <w:t>, законодательством РФ</w:t>
      </w:r>
      <w:r w:rsidR="002B27B3" w:rsidRPr="00D17283">
        <w:rPr>
          <w:rFonts w:ascii="Times New Roman" w:hAnsi="Times New Roman" w:cs="Times New Roman"/>
          <w:sz w:val="24"/>
          <w:szCs w:val="24"/>
        </w:rPr>
        <w:t xml:space="preserve"> и стандартом </w:t>
      </w:r>
      <w:r w:rsidR="002B27B3" w:rsidRPr="00D17283">
        <w:rPr>
          <w:rFonts w:ascii="Times New Roman" w:hAnsi="Times New Roman" w:cs="Times New Roman"/>
          <w:sz w:val="24"/>
          <w:szCs w:val="24"/>
          <w:lang w:val="en-US"/>
        </w:rPr>
        <w:t>ISO</w:t>
      </w:r>
      <w:r w:rsidR="002B27B3" w:rsidRPr="00D17283">
        <w:rPr>
          <w:rFonts w:ascii="Times New Roman" w:hAnsi="Times New Roman" w:cs="Times New Roman"/>
          <w:sz w:val="24"/>
          <w:szCs w:val="24"/>
        </w:rPr>
        <w:t xml:space="preserve"> 45001:2018, должна быть управляемой для обеспечения:</w:t>
      </w:r>
    </w:p>
    <w:p w14:paraId="4642302B" w14:textId="77777777" w:rsidR="002B27B3" w:rsidRPr="00D17283" w:rsidRDefault="002B27B3" w:rsidP="00D679F8">
      <w:pPr>
        <w:spacing w:after="0"/>
        <w:ind w:firstLine="709"/>
        <w:jc w:val="both"/>
        <w:rPr>
          <w:rFonts w:ascii="Times New Roman" w:hAnsi="Times New Roman" w:cs="Times New Roman"/>
          <w:sz w:val="24"/>
          <w:szCs w:val="24"/>
        </w:rPr>
      </w:pPr>
      <w:bookmarkStart w:id="235" w:name="sub_1180"/>
      <w:r w:rsidRPr="00D17283">
        <w:rPr>
          <w:rFonts w:ascii="Times New Roman" w:hAnsi="Times New Roman" w:cs="Times New Roman"/>
          <w:sz w:val="24"/>
          <w:szCs w:val="24"/>
        </w:rPr>
        <w:t xml:space="preserve">a) доступности и пригодности, т.е. </w:t>
      </w:r>
      <w:r w:rsidRPr="00D17283">
        <w:rPr>
          <w:rFonts w:ascii="Times New Roman" w:hAnsi="Times New Roman" w:cs="Times New Roman"/>
          <w:color w:val="000000"/>
          <w:sz w:val="24"/>
          <w:szCs w:val="24"/>
        </w:rPr>
        <w:t>возможности применения ее в работе,</w:t>
      </w:r>
      <w:r w:rsidRPr="00D17283">
        <w:rPr>
          <w:rFonts w:ascii="Times New Roman" w:hAnsi="Times New Roman" w:cs="Times New Roman"/>
          <w:sz w:val="24"/>
          <w:szCs w:val="24"/>
        </w:rPr>
        <w:t xml:space="preserve"> где и когда она необходима;</w:t>
      </w:r>
    </w:p>
    <w:p w14:paraId="743ECCFE" w14:textId="77777777" w:rsidR="002B27B3" w:rsidRPr="00D17283" w:rsidRDefault="002B27B3" w:rsidP="00D679F8">
      <w:pPr>
        <w:spacing w:after="0"/>
        <w:ind w:firstLine="709"/>
        <w:jc w:val="both"/>
        <w:rPr>
          <w:rFonts w:ascii="Times New Roman" w:hAnsi="Times New Roman" w:cs="Times New Roman"/>
          <w:sz w:val="24"/>
          <w:szCs w:val="24"/>
        </w:rPr>
      </w:pPr>
      <w:bookmarkStart w:id="236" w:name="sub_1181"/>
      <w:bookmarkEnd w:id="235"/>
      <w:r w:rsidRPr="00D17283">
        <w:rPr>
          <w:rFonts w:ascii="Times New Roman" w:hAnsi="Times New Roman" w:cs="Times New Roman"/>
          <w:sz w:val="24"/>
          <w:szCs w:val="24"/>
        </w:rPr>
        <w:t>б) надлежащей защиты (например, от нарушения конфиденциальности, неправильного использования или потери целостности).</w:t>
      </w:r>
    </w:p>
    <w:bookmarkEnd w:id="236"/>
    <w:p w14:paraId="284B1147" w14:textId="72B869E0"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Для управления документированной информацией </w:t>
      </w:r>
      <w:r w:rsidR="000750B7">
        <w:rPr>
          <w:rFonts w:ascii="Times New Roman" w:hAnsi="Times New Roman" w:cs="Times New Roman"/>
          <w:sz w:val="24"/>
          <w:szCs w:val="24"/>
        </w:rPr>
        <w:t xml:space="preserve">Обществом </w:t>
      </w:r>
      <w:r w:rsidRPr="00D17283">
        <w:rPr>
          <w:rFonts w:ascii="Times New Roman" w:hAnsi="Times New Roman" w:cs="Times New Roman"/>
          <w:sz w:val="24"/>
          <w:szCs w:val="24"/>
        </w:rPr>
        <w:t>должна осуществлять следующие действия:</w:t>
      </w:r>
    </w:p>
    <w:p w14:paraId="62E2A4F0" w14:textId="77777777"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рассылать, обеспечивать доступ, поиск и использование;</w:t>
      </w:r>
    </w:p>
    <w:p w14:paraId="2BDE645B" w14:textId="77777777"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хранить и сохранять в надлежащем состоянии, включая сохранение читаемости;</w:t>
      </w:r>
    </w:p>
    <w:p w14:paraId="0DBCB062" w14:textId="77777777"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контролировать изменения (например, контроль версий);</w:t>
      </w:r>
    </w:p>
    <w:p w14:paraId="1AC7515B" w14:textId="77777777"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устанавливать срок хранения и методы уничтожения.</w:t>
      </w:r>
    </w:p>
    <w:p w14:paraId="6B88DAE9" w14:textId="61C0ABE3" w:rsidR="002B27B3" w:rsidRPr="00D17283" w:rsidRDefault="0008593D" w:rsidP="00D679F8">
      <w:pPr>
        <w:tabs>
          <w:tab w:val="left" w:pos="1560"/>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8</w:t>
      </w:r>
      <w:r w:rsidR="00386B00">
        <w:rPr>
          <w:rFonts w:ascii="Times New Roman" w:hAnsi="Times New Roman" w:cs="Times New Roman"/>
          <w:color w:val="000000"/>
          <w:sz w:val="24"/>
          <w:szCs w:val="24"/>
        </w:rPr>
        <w:t xml:space="preserve">.5.3.2. </w:t>
      </w:r>
      <w:r w:rsidR="002B27B3" w:rsidRPr="00D17283">
        <w:rPr>
          <w:rFonts w:ascii="Times New Roman" w:hAnsi="Times New Roman" w:cs="Times New Roman"/>
          <w:sz w:val="24"/>
          <w:szCs w:val="24"/>
        </w:rPr>
        <w:t xml:space="preserve">Доступ к документам официальной статистической отчетности </w:t>
      </w:r>
      <w:r w:rsidR="00FE5136">
        <w:rPr>
          <w:rFonts w:ascii="Times New Roman" w:hAnsi="Times New Roman" w:cs="Times New Roman"/>
          <w:sz w:val="24"/>
          <w:szCs w:val="24"/>
        </w:rPr>
        <w:t>Общества</w:t>
      </w:r>
      <w:r w:rsidR="002B27B3" w:rsidRPr="00D17283">
        <w:rPr>
          <w:rFonts w:ascii="Times New Roman" w:hAnsi="Times New Roman" w:cs="Times New Roman"/>
          <w:sz w:val="24"/>
          <w:szCs w:val="24"/>
        </w:rPr>
        <w:t xml:space="preserve"> перед органами государственной власти, которые могут содержать сведения, составляющие </w:t>
      </w:r>
      <w:r w:rsidR="002B27B3" w:rsidRPr="00D17283">
        <w:rPr>
          <w:rFonts w:ascii="Times New Roman" w:hAnsi="Times New Roman" w:cs="Times New Roman"/>
          <w:sz w:val="24"/>
          <w:szCs w:val="24"/>
        </w:rPr>
        <w:lastRenderedPageBreak/>
        <w:t xml:space="preserve">коммерческую тайну </w:t>
      </w:r>
      <w:r w:rsidR="00FE5136">
        <w:rPr>
          <w:rFonts w:ascii="Times New Roman" w:hAnsi="Times New Roman" w:cs="Times New Roman"/>
          <w:sz w:val="24"/>
          <w:szCs w:val="24"/>
        </w:rPr>
        <w:t>Общества</w:t>
      </w:r>
      <w:r w:rsidR="002B27B3" w:rsidRPr="00D17283">
        <w:rPr>
          <w:rFonts w:ascii="Times New Roman" w:hAnsi="Times New Roman" w:cs="Times New Roman"/>
          <w:sz w:val="24"/>
          <w:szCs w:val="24"/>
        </w:rPr>
        <w:t xml:space="preserve">, должен контролироваться назначенными компетентными ответственными лицами. </w:t>
      </w:r>
    </w:p>
    <w:p w14:paraId="7C430817" w14:textId="5C95821A" w:rsidR="002B27B3" w:rsidRDefault="0008593D" w:rsidP="00D679F8">
      <w:pPr>
        <w:pStyle w:val="Default"/>
        <w:spacing w:line="276" w:lineRule="auto"/>
        <w:rPr>
          <w:rFonts w:ascii="Times New Roman" w:hAnsi="Times New Roman" w:cs="Times New Roman"/>
          <w:color w:val="000000" w:themeColor="text1"/>
          <w:shd w:val="clear" w:color="auto" w:fill="FFFFFF"/>
        </w:rPr>
      </w:pPr>
      <w:r>
        <w:rPr>
          <w:rFonts w:ascii="Times New Roman" w:hAnsi="Times New Roman" w:cs="Times New Roman"/>
        </w:rPr>
        <w:t>8</w:t>
      </w:r>
      <w:r w:rsidR="00386B00">
        <w:rPr>
          <w:rFonts w:ascii="Times New Roman" w:hAnsi="Times New Roman" w:cs="Times New Roman"/>
        </w:rPr>
        <w:t>.5.</w:t>
      </w:r>
      <w:r w:rsidR="00B56AD4">
        <w:rPr>
          <w:rFonts w:ascii="Times New Roman" w:hAnsi="Times New Roman" w:cs="Times New Roman"/>
        </w:rPr>
        <w:t>3</w:t>
      </w:r>
      <w:r w:rsidR="00386B00">
        <w:rPr>
          <w:rFonts w:ascii="Times New Roman" w:hAnsi="Times New Roman" w:cs="Times New Roman"/>
        </w:rPr>
        <w:t>.</w:t>
      </w:r>
      <w:r w:rsidR="00B56AD4">
        <w:rPr>
          <w:rFonts w:ascii="Times New Roman" w:hAnsi="Times New Roman" w:cs="Times New Roman"/>
        </w:rPr>
        <w:t>3</w:t>
      </w:r>
      <w:r w:rsidR="00386B00">
        <w:rPr>
          <w:rFonts w:ascii="Times New Roman" w:hAnsi="Times New Roman" w:cs="Times New Roman"/>
        </w:rPr>
        <w:t xml:space="preserve">. </w:t>
      </w:r>
      <w:r w:rsidR="002B27B3" w:rsidRPr="00D17283">
        <w:rPr>
          <w:rFonts w:ascii="Times New Roman" w:hAnsi="Times New Roman" w:cs="Times New Roman"/>
        </w:rPr>
        <w:t>Перечень внутренних документов СУОТ может быть изменен на основании решения заместителя</w:t>
      </w:r>
      <w:r w:rsidR="00D063AD">
        <w:rPr>
          <w:rFonts w:ascii="Times New Roman" w:hAnsi="Times New Roman" w:cs="Times New Roman"/>
        </w:rPr>
        <w:t xml:space="preserve"> главного инженера по</w:t>
      </w:r>
      <w:r w:rsidR="001F6B0D">
        <w:rPr>
          <w:rFonts w:ascii="Times New Roman" w:hAnsi="Times New Roman" w:cs="Times New Roman"/>
        </w:rPr>
        <w:t xml:space="preserve"> </w:t>
      </w:r>
      <w:proofErr w:type="spellStart"/>
      <w:r w:rsidR="001F6B0D">
        <w:rPr>
          <w:rFonts w:ascii="Times New Roman" w:hAnsi="Times New Roman" w:cs="Times New Roman"/>
        </w:rPr>
        <w:t>ПБиОТ</w:t>
      </w:r>
      <w:proofErr w:type="spellEnd"/>
      <w:r w:rsidR="001F6B0D">
        <w:rPr>
          <w:rFonts w:ascii="Times New Roman" w:hAnsi="Times New Roman" w:cs="Times New Roman"/>
        </w:rPr>
        <w:t xml:space="preserve"> </w:t>
      </w:r>
      <w:r w:rsidR="00FE5136">
        <w:rPr>
          <w:rFonts w:ascii="Times New Roman" w:hAnsi="Times New Roman" w:cs="Times New Roman"/>
        </w:rPr>
        <w:t>Общества</w:t>
      </w:r>
      <w:r w:rsidR="00D063AD">
        <w:rPr>
          <w:rFonts w:ascii="Times New Roman" w:hAnsi="Times New Roman" w:cs="Times New Roman"/>
        </w:rPr>
        <w:t>.</w:t>
      </w:r>
    </w:p>
    <w:p w14:paraId="617C25D0" w14:textId="77777777" w:rsidR="0046235C" w:rsidRPr="00D063AD" w:rsidRDefault="0046235C" w:rsidP="00D679F8">
      <w:pPr>
        <w:pStyle w:val="Default"/>
        <w:spacing w:line="276" w:lineRule="auto"/>
        <w:rPr>
          <w:rFonts w:ascii="Times New Roman" w:hAnsi="Times New Roman" w:cs="Times New Roman"/>
          <w:szCs w:val="16"/>
        </w:rPr>
      </w:pPr>
    </w:p>
    <w:p w14:paraId="5AA496E2" w14:textId="45BEAE50" w:rsidR="002B27B3" w:rsidRPr="00D17283" w:rsidRDefault="00A95D91" w:rsidP="00D679F8">
      <w:pPr>
        <w:pStyle w:val="11"/>
        <w:numPr>
          <w:ilvl w:val="0"/>
          <w:numId w:val="42"/>
        </w:numPr>
        <w:tabs>
          <w:tab w:val="left" w:pos="851"/>
          <w:tab w:val="left" w:pos="1134"/>
          <w:tab w:val="left" w:pos="1276"/>
        </w:tabs>
        <w:spacing w:before="0" w:line="276" w:lineRule="auto"/>
        <w:ind w:left="0" w:firstLine="709"/>
        <w:rPr>
          <w:rFonts w:ascii="Times New Roman" w:hAnsi="Times New Roman" w:cs="Times New Roman"/>
          <w:b/>
          <w:color w:val="auto"/>
          <w:sz w:val="24"/>
          <w:szCs w:val="24"/>
        </w:rPr>
      </w:pPr>
      <w:bookmarkStart w:id="237" w:name="_Toc124519419"/>
      <w:r>
        <w:rPr>
          <w:rFonts w:ascii="Times New Roman" w:hAnsi="Times New Roman" w:cs="Times New Roman"/>
          <w:b/>
          <w:color w:val="auto"/>
          <w:sz w:val="24"/>
          <w:szCs w:val="24"/>
        </w:rPr>
        <w:t>Деятельность</w:t>
      </w:r>
      <w:bookmarkEnd w:id="237"/>
    </w:p>
    <w:p w14:paraId="773D4FDD" w14:textId="3D97FF4B" w:rsidR="002B27B3" w:rsidRPr="00D17283" w:rsidRDefault="0008593D" w:rsidP="00D679F8">
      <w:pPr>
        <w:pStyle w:val="11"/>
        <w:tabs>
          <w:tab w:val="left" w:pos="851"/>
          <w:tab w:val="left" w:pos="1134"/>
        </w:tabs>
        <w:spacing w:before="0" w:line="276" w:lineRule="auto"/>
        <w:ind w:left="709" w:firstLine="0"/>
        <w:rPr>
          <w:rFonts w:ascii="Times New Roman" w:hAnsi="Times New Roman" w:cs="Times New Roman"/>
          <w:b/>
          <w:color w:val="auto"/>
          <w:sz w:val="24"/>
          <w:szCs w:val="24"/>
        </w:rPr>
      </w:pPr>
      <w:bookmarkStart w:id="238" w:name="_Toc86130095"/>
      <w:bookmarkStart w:id="239" w:name="_Toc124519420"/>
      <w:bookmarkStart w:id="240" w:name="sub_1207"/>
      <w:r>
        <w:rPr>
          <w:rFonts w:ascii="Times New Roman" w:hAnsi="Times New Roman" w:cs="Times New Roman"/>
          <w:b/>
          <w:color w:val="auto"/>
          <w:sz w:val="24"/>
          <w:szCs w:val="24"/>
        </w:rPr>
        <w:t>9</w:t>
      </w:r>
      <w:r w:rsidR="00B14995">
        <w:rPr>
          <w:rFonts w:ascii="Times New Roman" w:hAnsi="Times New Roman" w:cs="Times New Roman"/>
          <w:b/>
          <w:color w:val="auto"/>
          <w:sz w:val="24"/>
          <w:szCs w:val="24"/>
        </w:rPr>
        <w:t>.1.</w:t>
      </w:r>
      <w:r w:rsidR="00F2023A">
        <w:rPr>
          <w:rFonts w:ascii="Times New Roman" w:hAnsi="Times New Roman" w:cs="Times New Roman"/>
          <w:b/>
          <w:color w:val="auto"/>
          <w:sz w:val="24"/>
          <w:szCs w:val="24"/>
        </w:rPr>
        <w:t>1.</w:t>
      </w:r>
      <w:r w:rsidR="00DA2305">
        <w:rPr>
          <w:rFonts w:ascii="Times New Roman" w:hAnsi="Times New Roman" w:cs="Times New Roman"/>
          <w:b/>
          <w:color w:val="auto"/>
          <w:sz w:val="24"/>
          <w:szCs w:val="24"/>
        </w:rPr>
        <w:t xml:space="preserve"> </w:t>
      </w:r>
      <w:r w:rsidR="00101D6C">
        <w:rPr>
          <w:rFonts w:ascii="Times New Roman" w:hAnsi="Times New Roman" w:cs="Times New Roman"/>
          <w:b/>
          <w:color w:val="auto"/>
          <w:sz w:val="24"/>
          <w:szCs w:val="24"/>
        </w:rPr>
        <w:t xml:space="preserve">Планирование </w:t>
      </w:r>
      <w:r>
        <w:rPr>
          <w:rFonts w:ascii="Times New Roman" w:hAnsi="Times New Roman" w:cs="Times New Roman"/>
          <w:b/>
          <w:color w:val="auto"/>
          <w:sz w:val="24"/>
          <w:szCs w:val="24"/>
        </w:rPr>
        <w:t xml:space="preserve">и </w:t>
      </w:r>
      <w:r w:rsidR="00101D6C">
        <w:rPr>
          <w:rFonts w:ascii="Times New Roman" w:hAnsi="Times New Roman" w:cs="Times New Roman"/>
          <w:b/>
          <w:color w:val="auto"/>
          <w:sz w:val="24"/>
          <w:szCs w:val="24"/>
        </w:rPr>
        <w:t>управление деятельностью</w:t>
      </w:r>
      <w:bookmarkEnd w:id="238"/>
      <w:bookmarkEnd w:id="239"/>
    </w:p>
    <w:bookmarkEnd w:id="240"/>
    <w:p w14:paraId="59B350D0" w14:textId="0B29ADE0" w:rsidR="00AC54AD" w:rsidRDefault="00AC54AD" w:rsidP="00D679F8">
      <w:pPr>
        <w:tabs>
          <w:tab w:val="left" w:pos="851"/>
          <w:tab w:val="left" w:pos="1134"/>
          <w:tab w:val="left" w:pos="1418"/>
          <w:tab w:val="left" w:pos="1560"/>
        </w:tabs>
        <w:spacing w:after="0"/>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В рамках СУОТ внедрены и поддерживаются следующие процессы, необходимые </w:t>
      </w:r>
      <w:r w:rsidRPr="004F5CCB">
        <w:rPr>
          <w:rFonts w:ascii="Times New Roman" w:hAnsi="Times New Roman" w:cs="Times New Roman"/>
          <w:sz w:val="24"/>
          <w:szCs w:val="24"/>
        </w:rPr>
        <w:t xml:space="preserve">для </w:t>
      </w:r>
      <w:r w:rsidR="00417D82">
        <w:rPr>
          <w:rFonts w:ascii="Times New Roman" w:hAnsi="Times New Roman" w:cs="Times New Roman"/>
          <w:sz w:val="24"/>
          <w:szCs w:val="24"/>
        </w:rPr>
        <w:t xml:space="preserve">планирования </w:t>
      </w:r>
      <w:r w:rsidR="00485FC2">
        <w:rPr>
          <w:rFonts w:ascii="Times New Roman" w:hAnsi="Times New Roman" w:cs="Times New Roman"/>
          <w:sz w:val="24"/>
          <w:szCs w:val="24"/>
        </w:rPr>
        <w:t>управления деятельностью</w:t>
      </w:r>
      <w:r w:rsidR="0091692B">
        <w:rPr>
          <w:rFonts w:ascii="Times New Roman" w:hAnsi="Times New Roman" w:cs="Times New Roman"/>
          <w:sz w:val="24"/>
          <w:szCs w:val="24"/>
        </w:rPr>
        <w:t>:</w:t>
      </w:r>
      <w:r>
        <w:rPr>
          <w:rFonts w:ascii="Times New Roman" w:hAnsi="Times New Roman" w:cs="Times New Roman"/>
          <w:sz w:val="24"/>
          <w:szCs w:val="24"/>
        </w:rPr>
        <w:t xml:space="preserve"> </w:t>
      </w:r>
    </w:p>
    <w:p w14:paraId="4F30237D" w14:textId="2B265058" w:rsidR="00AC54AD" w:rsidRPr="008768B8" w:rsidRDefault="00AC54AD" w:rsidP="00D679F8">
      <w:pPr>
        <w:numPr>
          <w:ilvl w:val="1"/>
          <w:numId w:val="29"/>
        </w:numPr>
        <w:tabs>
          <w:tab w:val="left" w:pos="1134"/>
        </w:tabs>
        <w:spacing w:after="0"/>
        <w:ind w:left="0" w:firstLine="680"/>
        <w:jc w:val="both"/>
        <w:rPr>
          <w:rFonts w:ascii="Times New Roman" w:hAnsi="Times New Roman" w:cs="Times New Roman"/>
          <w:b/>
          <w:sz w:val="24"/>
          <w:szCs w:val="24"/>
        </w:rPr>
      </w:pPr>
      <w:r w:rsidRPr="008768B8">
        <w:rPr>
          <w:rFonts w:ascii="Times New Roman" w:hAnsi="Times New Roman" w:cs="Times New Roman"/>
          <w:b/>
          <w:sz w:val="24"/>
          <w:szCs w:val="24"/>
        </w:rPr>
        <w:t xml:space="preserve">Планирование и выполнение мероприятий по </w:t>
      </w:r>
      <w:r w:rsidR="00763B8A">
        <w:rPr>
          <w:rFonts w:ascii="Times New Roman" w:hAnsi="Times New Roman" w:cs="Times New Roman"/>
          <w:b/>
          <w:sz w:val="24"/>
          <w:szCs w:val="24"/>
        </w:rPr>
        <w:t>ОТ</w:t>
      </w:r>
    </w:p>
    <w:p w14:paraId="04CE49C8" w14:textId="77E50772" w:rsidR="00AC54AD" w:rsidRDefault="00AC54AD" w:rsidP="00D679F8">
      <w:pPr>
        <w:pStyle w:val="ad"/>
        <w:spacing w:after="0" w:line="276" w:lineRule="auto"/>
        <w:ind w:left="0" w:firstLine="680"/>
        <w:jc w:val="both"/>
        <w:rPr>
          <w:rFonts w:ascii="Times New Roman" w:hAnsi="Times New Roman" w:cs="Times New Roman"/>
          <w:sz w:val="24"/>
          <w:szCs w:val="24"/>
        </w:rPr>
      </w:pPr>
      <w:r w:rsidRPr="00D17283">
        <w:rPr>
          <w:rFonts w:ascii="Times New Roman" w:hAnsi="Times New Roman" w:cs="Times New Roman"/>
          <w:sz w:val="24"/>
          <w:szCs w:val="24"/>
        </w:rPr>
        <w:t xml:space="preserve">Планируемые мероприятия направлены на организацию и проведение работ по </w:t>
      </w:r>
      <w:r w:rsidR="00763B8A">
        <w:rPr>
          <w:rFonts w:ascii="Times New Roman" w:hAnsi="Times New Roman" w:cs="Times New Roman"/>
          <w:sz w:val="24"/>
          <w:szCs w:val="24"/>
        </w:rPr>
        <w:t>ОТ</w:t>
      </w:r>
      <w:r w:rsidRPr="00D17283">
        <w:rPr>
          <w:rFonts w:ascii="Times New Roman" w:hAnsi="Times New Roman" w:cs="Times New Roman"/>
          <w:sz w:val="24"/>
          <w:szCs w:val="24"/>
        </w:rPr>
        <w:t>, предусмотренных процессами СУОТ.</w:t>
      </w:r>
    </w:p>
    <w:p w14:paraId="017FB567" w14:textId="49AF4F6C" w:rsidR="00AC54AD" w:rsidRPr="008768B8" w:rsidRDefault="00AC54AD" w:rsidP="00D679F8">
      <w:pPr>
        <w:pStyle w:val="ad"/>
        <w:spacing w:after="0" w:line="276" w:lineRule="auto"/>
        <w:ind w:left="0" w:firstLine="680"/>
        <w:jc w:val="both"/>
        <w:rPr>
          <w:rFonts w:ascii="Times New Roman" w:hAnsi="Times New Roman" w:cs="Times New Roman"/>
          <w:sz w:val="24"/>
          <w:szCs w:val="24"/>
        </w:rPr>
      </w:pPr>
      <w:r w:rsidRPr="008768B8">
        <w:rPr>
          <w:rFonts w:ascii="Times New Roman" w:hAnsi="Times New Roman" w:cs="Times New Roman"/>
          <w:sz w:val="24"/>
          <w:szCs w:val="24"/>
        </w:rPr>
        <w:t xml:space="preserve">В плане мероприятий должны </w:t>
      </w:r>
      <w:r w:rsidR="00DB71AA" w:rsidRPr="008768B8">
        <w:rPr>
          <w:rFonts w:ascii="Times New Roman" w:hAnsi="Times New Roman" w:cs="Times New Roman"/>
          <w:sz w:val="24"/>
          <w:szCs w:val="24"/>
        </w:rPr>
        <w:t>отража</w:t>
      </w:r>
      <w:r w:rsidR="00DB71AA">
        <w:rPr>
          <w:rFonts w:ascii="Times New Roman" w:hAnsi="Times New Roman" w:cs="Times New Roman"/>
          <w:sz w:val="24"/>
          <w:szCs w:val="24"/>
        </w:rPr>
        <w:t>ться</w:t>
      </w:r>
      <w:r w:rsidRPr="008768B8">
        <w:rPr>
          <w:rFonts w:ascii="Times New Roman" w:hAnsi="Times New Roman" w:cs="Times New Roman"/>
          <w:sz w:val="24"/>
          <w:szCs w:val="24"/>
        </w:rPr>
        <w:t>:</w:t>
      </w:r>
    </w:p>
    <w:p w14:paraId="1B5EE432" w14:textId="3904A724" w:rsidR="00AC54AD" w:rsidRPr="008768B8" w:rsidRDefault="00AC54AD" w:rsidP="00D679F8">
      <w:pPr>
        <w:pStyle w:val="ad"/>
        <w:spacing w:after="0" w:line="276" w:lineRule="auto"/>
        <w:ind w:left="0" w:firstLine="680"/>
        <w:jc w:val="both"/>
        <w:rPr>
          <w:rFonts w:ascii="Times New Roman" w:hAnsi="Times New Roman" w:cs="Times New Roman"/>
          <w:sz w:val="24"/>
          <w:szCs w:val="24"/>
        </w:rPr>
      </w:pPr>
      <w:r w:rsidRPr="008768B8">
        <w:rPr>
          <w:rFonts w:ascii="Times New Roman" w:hAnsi="Times New Roman" w:cs="Times New Roman"/>
          <w:sz w:val="24"/>
          <w:szCs w:val="24"/>
        </w:rPr>
        <w:t xml:space="preserve">– мероприятия, которые должны быть выполнены в соответствии с решением руководства </w:t>
      </w:r>
      <w:r w:rsidR="00FE5136">
        <w:rPr>
          <w:rFonts w:ascii="Times New Roman" w:hAnsi="Times New Roman" w:cs="Times New Roman"/>
          <w:sz w:val="24"/>
          <w:szCs w:val="24"/>
        </w:rPr>
        <w:t>Общества</w:t>
      </w:r>
      <w:r w:rsidRPr="008768B8">
        <w:rPr>
          <w:rFonts w:ascii="Times New Roman" w:hAnsi="Times New Roman" w:cs="Times New Roman"/>
          <w:sz w:val="24"/>
          <w:szCs w:val="24"/>
        </w:rPr>
        <w:t xml:space="preserve"> по результатам ежегодного анализа СУОТ;</w:t>
      </w:r>
    </w:p>
    <w:p w14:paraId="22651959" w14:textId="66386F41" w:rsidR="00AC54AD" w:rsidRPr="00D17283" w:rsidRDefault="00AC54AD" w:rsidP="00D679F8">
      <w:pPr>
        <w:pStyle w:val="ConsPlusNormal"/>
        <w:spacing w:line="276" w:lineRule="auto"/>
        <w:ind w:firstLine="680"/>
        <w:rPr>
          <w:rFonts w:ascii="Times New Roman" w:hAnsi="Times New Roman" w:cs="Times New Roman"/>
          <w:sz w:val="24"/>
          <w:szCs w:val="24"/>
        </w:rPr>
      </w:pPr>
      <w:r w:rsidRPr="00D17283">
        <w:rPr>
          <w:rFonts w:ascii="Times New Roman" w:hAnsi="Times New Roman" w:cs="Times New Roman"/>
          <w:sz w:val="24"/>
          <w:szCs w:val="24"/>
        </w:rPr>
        <w:t>–</w:t>
      </w:r>
      <w:r w:rsidR="00C231FF">
        <w:rPr>
          <w:rFonts w:ascii="Times New Roman" w:hAnsi="Times New Roman" w:cs="Times New Roman"/>
          <w:sz w:val="24"/>
          <w:szCs w:val="24"/>
        </w:rPr>
        <w:t xml:space="preserve"> </w:t>
      </w:r>
      <w:r w:rsidRPr="00D17283">
        <w:rPr>
          <w:rFonts w:ascii="Times New Roman" w:hAnsi="Times New Roman" w:cs="Times New Roman"/>
          <w:sz w:val="24"/>
          <w:szCs w:val="24"/>
        </w:rPr>
        <w:t>ожидаемый результат по каждому мероприятию, пр</w:t>
      </w:r>
      <w:r>
        <w:rPr>
          <w:rFonts w:ascii="Times New Roman" w:hAnsi="Times New Roman" w:cs="Times New Roman"/>
          <w:sz w:val="24"/>
          <w:szCs w:val="24"/>
        </w:rPr>
        <w:t>инятому</w:t>
      </w:r>
      <w:r w:rsidRPr="00D17283">
        <w:rPr>
          <w:rFonts w:ascii="Times New Roman" w:hAnsi="Times New Roman" w:cs="Times New Roman"/>
          <w:sz w:val="24"/>
          <w:szCs w:val="24"/>
        </w:rPr>
        <w:t xml:space="preserve"> при реализации процессов;</w:t>
      </w:r>
    </w:p>
    <w:p w14:paraId="1B8A3FBE" w14:textId="77777777" w:rsidR="00AC54AD" w:rsidRPr="00D17283" w:rsidRDefault="00AC54AD" w:rsidP="00D679F8">
      <w:pPr>
        <w:pStyle w:val="ConsPlusNormal"/>
        <w:spacing w:line="276" w:lineRule="auto"/>
        <w:ind w:firstLine="680"/>
        <w:rPr>
          <w:rFonts w:ascii="Times New Roman" w:hAnsi="Times New Roman" w:cs="Times New Roman"/>
          <w:sz w:val="24"/>
          <w:szCs w:val="24"/>
        </w:rPr>
      </w:pPr>
      <w:r w:rsidRPr="00D17283">
        <w:rPr>
          <w:rFonts w:ascii="Times New Roman" w:hAnsi="Times New Roman" w:cs="Times New Roman"/>
          <w:sz w:val="24"/>
          <w:szCs w:val="24"/>
        </w:rPr>
        <w:t>– сроки реализации по каждому мероприятию;</w:t>
      </w:r>
    </w:p>
    <w:p w14:paraId="21BC1409" w14:textId="1E10ECED" w:rsidR="00AC54AD" w:rsidRPr="00D17283" w:rsidRDefault="00AC54AD" w:rsidP="00D679F8">
      <w:pPr>
        <w:pStyle w:val="ConsPlusNormal"/>
        <w:spacing w:line="276" w:lineRule="auto"/>
        <w:ind w:firstLine="680"/>
        <w:rPr>
          <w:rFonts w:ascii="Times New Roman" w:hAnsi="Times New Roman" w:cs="Times New Roman"/>
          <w:sz w:val="24"/>
          <w:szCs w:val="24"/>
        </w:rPr>
      </w:pPr>
      <w:r w:rsidRPr="00D17283">
        <w:rPr>
          <w:rFonts w:ascii="Times New Roman" w:hAnsi="Times New Roman" w:cs="Times New Roman"/>
          <w:sz w:val="24"/>
          <w:szCs w:val="24"/>
        </w:rPr>
        <w:t>–</w:t>
      </w:r>
      <w:r w:rsidR="00C231FF">
        <w:rPr>
          <w:rFonts w:ascii="Times New Roman" w:hAnsi="Times New Roman" w:cs="Times New Roman"/>
          <w:sz w:val="24"/>
          <w:szCs w:val="24"/>
        </w:rPr>
        <w:t xml:space="preserve"> </w:t>
      </w:r>
      <w:r w:rsidRPr="00D17283">
        <w:rPr>
          <w:rFonts w:ascii="Times New Roman" w:hAnsi="Times New Roman" w:cs="Times New Roman"/>
          <w:sz w:val="24"/>
          <w:szCs w:val="24"/>
        </w:rPr>
        <w:t>ответственные за реализацию планируемых мероприятий, а также проведения контроля;</w:t>
      </w:r>
    </w:p>
    <w:p w14:paraId="47595B59" w14:textId="77777777" w:rsidR="00AC54AD" w:rsidRPr="00D17283" w:rsidRDefault="00AC54AD" w:rsidP="00D679F8">
      <w:pPr>
        <w:pStyle w:val="ConsPlusNormal"/>
        <w:spacing w:line="276" w:lineRule="auto"/>
        <w:ind w:firstLine="680"/>
        <w:rPr>
          <w:rFonts w:ascii="Times New Roman" w:hAnsi="Times New Roman" w:cs="Times New Roman"/>
          <w:sz w:val="24"/>
          <w:szCs w:val="24"/>
        </w:rPr>
      </w:pPr>
      <w:r w:rsidRPr="00D17283">
        <w:rPr>
          <w:rFonts w:ascii="Times New Roman" w:hAnsi="Times New Roman" w:cs="Times New Roman"/>
          <w:sz w:val="24"/>
          <w:szCs w:val="24"/>
        </w:rPr>
        <w:t>– источник финансирования выполнения мероприятий.</w:t>
      </w:r>
    </w:p>
    <w:p w14:paraId="4A123EC2" w14:textId="77777777" w:rsidR="00AC54AD" w:rsidRPr="008768B8" w:rsidRDefault="00AC54AD" w:rsidP="00D679F8">
      <w:pPr>
        <w:pStyle w:val="ad"/>
        <w:spacing w:after="0" w:line="276" w:lineRule="auto"/>
        <w:ind w:left="0" w:firstLine="680"/>
        <w:jc w:val="both"/>
        <w:rPr>
          <w:rFonts w:ascii="Times New Roman" w:hAnsi="Times New Roman" w:cs="Times New Roman"/>
          <w:sz w:val="24"/>
          <w:szCs w:val="24"/>
        </w:rPr>
      </w:pPr>
      <w:r w:rsidRPr="008768B8">
        <w:rPr>
          <w:rFonts w:ascii="Times New Roman" w:hAnsi="Times New Roman" w:cs="Times New Roman"/>
          <w:sz w:val="24"/>
          <w:szCs w:val="24"/>
        </w:rPr>
        <w:t>Мероприятия, направленные на организацию выполнения работ, предусмотренных процессами СУОТ, должны предусматривать:</w:t>
      </w:r>
    </w:p>
    <w:p w14:paraId="38FE7D55" w14:textId="7920CEE4" w:rsidR="00AC54AD" w:rsidRDefault="00AC54AD" w:rsidP="00D679F8">
      <w:pPr>
        <w:pStyle w:val="ad"/>
        <w:spacing w:after="0" w:line="276" w:lineRule="auto"/>
        <w:ind w:left="0" w:firstLine="680"/>
        <w:jc w:val="both"/>
        <w:rPr>
          <w:rFonts w:ascii="Times New Roman" w:hAnsi="Times New Roman" w:cs="Times New Roman"/>
          <w:sz w:val="24"/>
          <w:szCs w:val="24"/>
        </w:rPr>
      </w:pPr>
      <w:r w:rsidRPr="008768B8">
        <w:rPr>
          <w:rFonts w:ascii="Times New Roman" w:hAnsi="Times New Roman" w:cs="Times New Roman"/>
          <w:sz w:val="24"/>
          <w:szCs w:val="24"/>
        </w:rPr>
        <w:t xml:space="preserve">– устранение несоответствий деятельности </w:t>
      </w:r>
      <w:r w:rsidR="00FE5136">
        <w:rPr>
          <w:rFonts w:ascii="Times New Roman" w:hAnsi="Times New Roman" w:cs="Times New Roman"/>
          <w:sz w:val="24"/>
          <w:szCs w:val="24"/>
        </w:rPr>
        <w:t>Общества</w:t>
      </w:r>
      <w:r w:rsidRPr="008768B8">
        <w:rPr>
          <w:rFonts w:ascii="Times New Roman" w:hAnsi="Times New Roman" w:cs="Times New Roman"/>
          <w:sz w:val="24"/>
          <w:szCs w:val="24"/>
        </w:rPr>
        <w:t xml:space="preserve"> нормативным требованиям </w:t>
      </w:r>
      <w:r w:rsidR="009001F5">
        <w:rPr>
          <w:rFonts w:ascii="Times New Roman" w:hAnsi="Times New Roman" w:cs="Times New Roman"/>
          <w:sz w:val="24"/>
          <w:szCs w:val="24"/>
        </w:rPr>
        <w:t>ОТ</w:t>
      </w:r>
      <w:r w:rsidRPr="008768B8">
        <w:rPr>
          <w:rFonts w:ascii="Times New Roman" w:hAnsi="Times New Roman" w:cs="Times New Roman"/>
          <w:sz w:val="24"/>
          <w:szCs w:val="24"/>
        </w:rPr>
        <w:t>, выявленных внешними контролирующими и надзорными органами, а также на основе внутренних аудитов СУОТ;</w:t>
      </w:r>
    </w:p>
    <w:p w14:paraId="161AEC17" w14:textId="29A02C4E" w:rsidR="00AC54AD" w:rsidRDefault="00AC54AD" w:rsidP="00D679F8">
      <w:pPr>
        <w:pStyle w:val="ad"/>
        <w:spacing w:after="0" w:line="276"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 – устранение опасностей, связанных с выполнением работ в </w:t>
      </w:r>
      <w:r w:rsidR="004D7C83">
        <w:rPr>
          <w:rFonts w:ascii="Times New Roman" w:hAnsi="Times New Roman" w:cs="Times New Roman"/>
          <w:sz w:val="24"/>
          <w:szCs w:val="24"/>
        </w:rPr>
        <w:t>Обществе</w:t>
      </w:r>
      <w:r>
        <w:rPr>
          <w:rFonts w:ascii="Times New Roman" w:hAnsi="Times New Roman" w:cs="Times New Roman"/>
          <w:sz w:val="24"/>
          <w:szCs w:val="24"/>
        </w:rPr>
        <w:t xml:space="preserve"> или снижение профессиональных рисков;</w:t>
      </w:r>
    </w:p>
    <w:p w14:paraId="21DFE967" w14:textId="77777777" w:rsidR="00AC54AD" w:rsidRPr="008768B8" w:rsidRDefault="00AC54AD" w:rsidP="00D679F8">
      <w:pPr>
        <w:pStyle w:val="ad"/>
        <w:spacing w:after="0" w:line="276"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 – планируемые сроки выполнения мероприятий;  </w:t>
      </w:r>
    </w:p>
    <w:p w14:paraId="2609CCFE" w14:textId="77777777" w:rsidR="00AC54AD" w:rsidRPr="008768B8" w:rsidRDefault="00AC54AD" w:rsidP="00D679F8">
      <w:pPr>
        <w:pStyle w:val="ad"/>
        <w:spacing w:after="0" w:line="276" w:lineRule="auto"/>
        <w:ind w:left="0" w:firstLine="680"/>
        <w:jc w:val="both"/>
        <w:rPr>
          <w:rFonts w:ascii="Times New Roman" w:hAnsi="Times New Roman" w:cs="Times New Roman"/>
          <w:sz w:val="24"/>
          <w:szCs w:val="24"/>
        </w:rPr>
      </w:pPr>
      <w:r w:rsidRPr="008768B8">
        <w:rPr>
          <w:rFonts w:ascii="Times New Roman" w:hAnsi="Times New Roman" w:cs="Times New Roman"/>
          <w:sz w:val="24"/>
          <w:szCs w:val="24"/>
        </w:rPr>
        <w:t>– проведение контроля результатов выполнения мероприятий на отдельных этапах работ.</w:t>
      </w:r>
    </w:p>
    <w:p w14:paraId="6109E511" w14:textId="036DD3C6" w:rsidR="00AC54AD" w:rsidRPr="008768B8" w:rsidRDefault="00AC54AD" w:rsidP="00D679F8">
      <w:pPr>
        <w:pStyle w:val="ad"/>
        <w:spacing w:after="0" w:line="276" w:lineRule="auto"/>
        <w:ind w:left="0" w:firstLine="680"/>
        <w:jc w:val="both"/>
        <w:rPr>
          <w:rFonts w:ascii="Times New Roman" w:hAnsi="Times New Roman" w:cs="Times New Roman"/>
          <w:sz w:val="24"/>
          <w:szCs w:val="24"/>
        </w:rPr>
      </w:pPr>
      <w:r w:rsidRPr="008768B8">
        <w:rPr>
          <w:rFonts w:ascii="Times New Roman" w:hAnsi="Times New Roman" w:cs="Times New Roman"/>
          <w:sz w:val="24"/>
          <w:szCs w:val="24"/>
        </w:rPr>
        <w:t xml:space="preserve">Проект плана мероприятий должен быть согласован с руководителем </w:t>
      </w:r>
      <w:r w:rsidR="004D7C83">
        <w:rPr>
          <w:rFonts w:ascii="Times New Roman" w:hAnsi="Times New Roman" w:cs="Times New Roman"/>
          <w:sz w:val="24"/>
          <w:szCs w:val="24"/>
        </w:rPr>
        <w:t>отдела</w:t>
      </w:r>
      <w:r w:rsidRPr="008768B8">
        <w:rPr>
          <w:rFonts w:ascii="Times New Roman" w:hAnsi="Times New Roman" w:cs="Times New Roman"/>
          <w:sz w:val="24"/>
          <w:szCs w:val="24"/>
        </w:rPr>
        <w:t xml:space="preserve"> </w:t>
      </w:r>
      <w:proofErr w:type="spellStart"/>
      <w:r w:rsidR="004D7C83">
        <w:rPr>
          <w:rFonts w:ascii="Times New Roman" w:hAnsi="Times New Roman" w:cs="Times New Roman"/>
          <w:sz w:val="24"/>
          <w:szCs w:val="24"/>
        </w:rPr>
        <w:t>ПБиОТ</w:t>
      </w:r>
      <w:proofErr w:type="spellEnd"/>
      <w:r w:rsidR="004D7C83">
        <w:rPr>
          <w:rFonts w:ascii="Times New Roman" w:hAnsi="Times New Roman" w:cs="Times New Roman"/>
          <w:sz w:val="24"/>
          <w:szCs w:val="24"/>
        </w:rPr>
        <w:t xml:space="preserve"> </w:t>
      </w:r>
      <w:r w:rsidRPr="008768B8">
        <w:rPr>
          <w:rFonts w:ascii="Times New Roman" w:hAnsi="Times New Roman" w:cs="Times New Roman"/>
          <w:sz w:val="24"/>
          <w:szCs w:val="24"/>
        </w:rPr>
        <w:t xml:space="preserve">и представлен на утверждение </w:t>
      </w:r>
      <w:r w:rsidR="004D7C83">
        <w:rPr>
          <w:rFonts w:ascii="Times New Roman" w:hAnsi="Times New Roman" w:cs="Times New Roman"/>
          <w:sz w:val="24"/>
          <w:szCs w:val="24"/>
        </w:rPr>
        <w:t>руководителю Общества</w:t>
      </w:r>
      <w:r>
        <w:rPr>
          <w:rFonts w:ascii="Times New Roman" w:hAnsi="Times New Roman" w:cs="Times New Roman"/>
          <w:sz w:val="24"/>
          <w:szCs w:val="24"/>
        </w:rPr>
        <w:t>.</w:t>
      </w:r>
      <w:r w:rsidRPr="008768B8">
        <w:rPr>
          <w:rFonts w:ascii="Times New Roman" w:hAnsi="Times New Roman" w:cs="Times New Roman"/>
          <w:sz w:val="24"/>
          <w:szCs w:val="24"/>
        </w:rPr>
        <w:t xml:space="preserve"> </w:t>
      </w:r>
    </w:p>
    <w:p w14:paraId="53A5B13D" w14:textId="3AF923E8" w:rsidR="00AC54AD" w:rsidRDefault="00AC54AD" w:rsidP="00D679F8">
      <w:pPr>
        <w:numPr>
          <w:ilvl w:val="1"/>
          <w:numId w:val="29"/>
        </w:numPr>
        <w:tabs>
          <w:tab w:val="left" w:pos="1134"/>
        </w:tabs>
        <w:spacing w:after="0"/>
        <w:ind w:left="0" w:firstLine="680"/>
        <w:jc w:val="both"/>
        <w:rPr>
          <w:rFonts w:ascii="Times New Roman" w:hAnsi="Times New Roman" w:cs="Times New Roman"/>
          <w:sz w:val="24"/>
          <w:szCs w:val="24"/>
        </w:rPr>
      </w:pPr>
      <w:r w:rsidRPr="00EB50D4">
        <w:rPr>
          <w:rFonts w:ascii="Times New Roman" w:hAnsi="Times New Roman" w:cs="Times New Roman"/>
          <w:b/>
          <w:sz w:val="24"/>
          <w:szCs w:val="24"/>
        </w:rPr>
        <w:t xml:space="preserve">Контроль выполнения мероприятий по </w:t>
      </w:r>
      <w:r w:rsidR="00763B8A">
        <w:rPr>
          <w:rFonts w:ascii="Times New Roman" w:hAnsi="Times New Roman" w:cs="Times New Roman"/>
          <w:b/>
          <w:sz w:val="24"/>
          <w:szCs w:val="24"/>
        </w:rPr>
        <w:t>ОТ</w:t>
      </w:r>
      <w:r w:rsidRPr="00EB50D4">
        <w:rPr>
          <w:rFonts w:ascii="Times New Roman" w:hAnsi="Times New Roman" w:cs="Times New Roman"/>
          <w:b/>
          <w:sz w:val="24"/>
          <w:szCs w:val="24"/>
        </w:rPr>
        <w:t>, анализ по результатам контроля</w:t>
      </w:r>
    </w:p>
    <w:p w14:paraId="168D58DD" w14:textId="121530DE" w:rsidR="00AC54AD" w:rsidRPr="00417D82" w:rsidRDefault="00AC54AD" w:rsidP="00D679F8">
      <w:pPr>
        <w:pStyle w:val="ad"/>
        <w:spacing w:after="0" w:line="276" w:lineRule="auto"/>
        <w:ind w:left="0" w:firstLine="680"/>
        <w:jc w:val="both"/>
        <w:rPr>
          <w:rFonts w:ascii="Times New Roman" w:hAnsi="Times New Roman" w:cs="Times New Roman"/>
          <w:sz w:val="24"/>
          <w:szCs w:val="24"/>
        </w:rPr>
      </w:pPr>
      <w:r w:rsidRPr="008768B8">
        <w:rPr>
          <w:rFonts w:ascii="Times New Roman" w:hAnsi="Times New Roman" w:cs="Times New Roman"/>
          <w:sz w:val="24"/>
          <w:szCs w:val="24"/>
        </w:rPr>
        <w:t xml:space="preserve">Контроль за выполнением работ в соответствии с планом мероприятий осуществляют </w:t>
      </w:r>
      <w:r w:rsidR="004D7C83">
        <w:rPr>
          <w:rFonts w:ascii="Times New Roman" w:hAnsi="Times New Roman" w:cs="Times New Roman"/>
          <w:sz w:val="24"/>
          <w:szCs w:val="24"/>
        </w:rPr>
        <w:t xml:space="preserve">руководители и </w:t>
      </w:r>
      <w:r w:rsidRPr="008768B8">
        <w:rPr>
          <w:rFonts w:ascii="Times New Roman" w:hAnsi="Times New Roman" w:cs="Times New Roman"/>
          <w:sz w:val="24"/>
          <w:szCs w:val="24"/>
        </w:rPr>
        <w:t xml:space="preserve">специалисты службы </w:t>
      </w:r>
      <w:proofErr w:type="spellStart"/>
      <w:r w:rsidR="005F52E8">
        <w:rPr>
          <w:rFonts w:ascii="Times New Roman" w:hAnsi="Times New Roman" w:cs="Times New Roman"/>
          <w:sz w:val="24"/>
          <w:szCs w:val="24"/>
        </w:rPr>
        <w:t>ПБиОТ</w:t>
      </w:r>
      <w:proofErr w:type="spellEnd"/>
      <w:r w:rsidRPr="008768B8">
        <w:rPr>
          <w:rFonts w:ascii="Times New Roman" w:hAnsi="Times New Roman" w:cs="Times New Roman"/>
          <w:sz w:val="24"/>
          <w:szCs w:val="24"/>
        </w:rPr>
        <w:t>.</w:t>
      </w:r>
    </w:p>
    <w:p w14:paraId="4796D8BF" w14:textId="51EB6C73" w:rsidR="00AC54AD" w:rsidRDefault="00C231FF" w:rsidP="00D679F8">
      <w:pPr>
        <w:spacing w:after="0"/>
        <w:ind w:firstLine="680"/>
        <w:jc w:val="both"/>
        <w:rPr>
          <w:rFonts w:ascii="Times New Roman" w:hAnsi="Times New Roman" w:cs="Times New Roman"/>
          <w:sz w:val="24"/>
          <w:szCs w:val="24"/>
        </w:rPr>
      </w:pPr>
      <w:r>
        <w:rPr>
          <w:rFonts w:ascii="Times New Roman" w:hAnsi="Times New Roman" w:cs="Times New Roman"/>
          <w:sz w:val="24"/>
          <w:szCs w:val="24"/>
        </w:rPr>
        <w:tab/>
      </w:r>
      <w:r w:rsidR="00AC54AD">
        <w:rPr>
          <w:rFonts w:ascii="Times New Roman" w:hAnsi="Times New Roman" w:cs="Times New Roman"/>
          <w:sz w:val="24"/>
          <w:szCs w:val="24"/>
        </w:rPr>
        <w:t xml:space="preserve">При осуществлении контроля проверяют сроки выполнения отдельных этапов, оценивают полученные результаты. Данные контроля передаются руководителю </w:t>
      </w:r>
      <w:r w:rsidR="004D7C83">
        <w:rPr>
          <w:rFonts w:ascii="Times New Roman" w:hAnsi="Times New Roman" w:cs="Times New Roman"/>
          <w:sz w:val="24"/>
          <w:szCs w:val="24"/>
        </w:rPr>
        <w:t>Общества</w:t>
      </w:r>
      <w:r w:rsidR="00AC54AD">
        <w:rPr>
          <w:rFonts w:ascii="Times New Roman" w:hAnsi="Times New Roman" w:cs="Times New Roman"/>
          <w:sz w:val="24"/>
          <w:szCs w:val="24"/>
        </w:rPr>
        <w:t xml:space="preserve"> с указанием ответственного лица за выполнение данного этапа.</w:t>
      </w:r>
    </w:p>
    <w:p w14:paraId="0105F5A7" w14:textId="21DF142D" w:rsidR="00AC54AD" w:rsidRDefault="00C231FF" w:rsidP="00D679F8">
      <w:pPr>
        <w:spacing w:after="0"/>
        <w:ind w:firstLine="680"/>
        <w:jc w:val="both"/>
        <w:rPr>
          <w:rFonts w:ascii="Times New Roman" w:hAnsi="Times New Roman" w:cs="Times New Roman"/>
          <w:sz w:val="24"/>
          <w:szCs w:val="24"/>
        </w:rPr>
      </w:pPr>
      <w:r>
        <w:rPr>
          <w:rFonts w:ascii="Times New Roman" w:hAnsi="Times New Roman" w:cs="Times New Roman"/>
          <w:sz w:val="24"/>
          <w:szCs w:val="24"/>
        </w:rPr>
        <w:tab/>
      </w:r>
      <w:r w:rsidR="00AC54AD">
        <w:rPr>
          <w:rFonts w:ascii="Times New Roman" w:hAnsi="Times New Roman" w:cs="Times New Roman"/>
          <w:sz w:val="24"/>
          <w:szCs w:val="24"/>
        </w:rPr>
        <w:t xml:space="preserve">Анализ результатов контроля проводит руководитель </w:t>
      </w:r>
      <w:r w:rsidR="004D7C83">
        <w:rPr>
          <w:rFonts w:ascii="Times New Roman" w:hAnsi="Times New Roman" w:cs="Times New Roman"/>
          <w:sz w:val="24"/>
          <w:szCs w:val="24"/>
        </w:rPr>
        <w:t>Общества</w:t>
      </w:r>
      <w:r w:rsidR="00AC54AD">
        <w:rPr>
          <w:rFonts w:ascii="Times New Roman" w:hAnsi="Times New Roman" w:cs="Times New Roman"/>
          <w:sz w:val="24"/>
          <w:szCs w:val="24"/>
        </w:rPr>
        <w:t xml:space="preserve">. При анализе им оцениваются полученные результаты, деятельность исполнителей и ответственного лица. По результатам анализа руководитель </w:t>
      </w:r>
      <w:r w:rsidR="004D7C83">
        <w:rPr>
          <w:rFonts w:ascii="Times New Roman" w:hAnsi="Times New Roman" w:cs="Times New Roman"/>
          <w:sz w:val="24"/>
          <w:szCs w:val="24"/>
        </w:rPr>
        <w:t>Общества</w:t>
      </w:r>
      <w:r w:rsidR="00AC54AD">
        <w:rPr>
          <w:rFonts w:ascii="Times New Roman" w:hAnsi="Times New Roman" w:cs="Times New Roman"/>
          <w:sz w:val="24"/>
          <w:szCs w:val="24"/>
        </w:rPr>
        <w:t xml:space="preserve"> принимает управленческое решение о продолжении выполнения плана мероприятий, корректировке его этапов или приостановке работ. </w:t>
      </w:r>
    </w:p>
    <w:p w14:paraId="5CADA81C" w14:textId="3E1EC68F" w:rsidR="00AC54AD" w:rsidRDefault="00AC54AD" w:rsidP="00D679F8">
      <w:pPr>
        <w:pStyle w:val="ad"/>
        <w:numPr>
          <w:ilvl w:val="1"/>
          <w:numId w:val="29"/>
        </w:numPr>
        <w:tabs>
          <w:tab w:val="left" w:pos="709"/>
          <w:tab w:val="left" w:pos="1134"/>
        </w:tabs>
        <w:spacing w:after="0" w:line="276" w:lineRule="auto"/>
        <w:ind w:left="0" w:firstLine="680"/>
        <w:jc w:val="both"/>
        <w:rPr>
          <w:rFonts w:ascii="Times New Roman" w:hAnsi="Times New Roman" w:cs="Times New Roman"/>
          <w:b/>
          <w:sz w:val="24"/>
          <w:szCs w:val="24"/>
        </w:rPr>
      </w:pPr>
      <w:r w:rsidRPr="005279B9">
        <w:rPr>
          <w:rFonts w:ascii="Times New Roman" w:hAnsi="Times New Roman" w:cs="Times New Roman"/>
          <w:b/>
          <w:sz w:val="24"/>
          <w:szCs w:val="24"/>
        </w:rPr>
        <w:t xml:space="preserve">Формирование корректирующих </w:t>
      </w:r>
      <w:r w:rsidR="00C231FF">
        <w:rPr>
          <w:rFonts w:ascii="Times New Roman" w:hAnsi="Times New Roman" w:cs="Times New Roman"/>
          <w:b/>
          <w:sz w:val="24"/>
          <w:szCs w:val="24"/>
        </w:rPr>
        <w:t>мероприятий</w:t>
      </w:r>
      <w:r w:rsidR="00C231FF" w:rsidRPr="005279B9">
        <w:rPr>
          <w:rFonts w:ascii="Times New Roman" w:hAnsi="Times New Roman" w:cs="Times New Roman"/>
          <w:b/>
          <w:sz w:val="24"/>
          <w:szCs w:val="24"/>
        </w:rPr>
        <w:t xml:space="preserve"> </w:t>
      </w:r>
      <w:r w:rsidRPr="005279B9">
        <w:rPr>
          <w:rFonts w:ascii="Times New Roman" w:hAnsi="Times New Roman" w:cs="Times New Roman"/>
          <w:b/>
          <w:sz w:val="24"/>
          <w:szCs w:val="24"/>
        </w:rPr>
        <w:t>по совершенствованию функционирования СУОТ</w:t>
      </w:r>
    </w:p>
    <w:p w14:paraId="0D172CF7" w14:textId="3D171E4E" w:rsidR="00AC54AD" w:rsidRDefault="00AC54AD" w:rsidP="00D679F8">
      <w:pPr>
        <w:pStyle w:val="ad"/>
        <w:tabs>
          <w:tab w:val="left" w:pos="1134"/>
        </w:tabs>
        <w:spacing w:after="0" w:line="276" w:lineRule="auto"/>
        <w:ind w:left="0" w:firstLine="680"/>
        <w:jc w:val="both"/>
        <w:rPr>
          <w:rFonts w:ascii="Times New Roman" w:hAnsi="Times New Roman" w:cs="Times New Roman"/>
          <w:sz w:val="24"/>
          <w:szCs w:val="24"/>
        </w:rPr>
      </w:pPr>
      <w:r w:rsidRPr="005279B9">
        <w:rPr>
          <w:rFonts w:ascii="Times New Roman" w:hAnsi="Times New Roman" w:cs="Times New Roman"/>
          <w:sz w:val="24"/>
          <w:szCs w:val="24"/>
        </w:rPr>
        <w:t xml:space="preserve">Корректирующие </w:t>
      </w:r>
      <w:r w:rsidR="004D7C83">
        <w:rPr>
          <w:rFonts w:ascii="Times New Roman" w:hAnsi="Times New Roman" w:cs="Times New Roman"/>
          <w:sz w:val="24"/>
          <w:szCs w:val="24"/>
        </w:rPr>
        <w:t>действия</w:t>
      </w:r>
      <w:r>
        <w:rPr>
          <w:rFonts w:ascii="Times New Roman" w:hAnsi="Times New Roman" w:cs="Times New Roman"/>
          <w:sz w:val="24"/>
          <w:szCs w:val="24"/>
        </w:rPr>
        <w:t xml:space="preserve"> формирует руководитель </w:t>
      </w:r>
      <w:r w:rsidR="00FE5136">
        <w:rPr>
          <w:rFonts w:ascii="Times New Roman" w:hAnsi="Times New Roman" w:cs="Times New Roman"/>
          <w:sz w:val="24"/>
          <w:szCs w:val="24"/>
        </w:rPr>
        <w:t>Общества</w:t>
      </w:r>
      <w:r w:rsidR="008E6FB8">
        <w:rPr>
          <w:rFonts w:ascii="Times New Roman" w:hAnsi="Times New Roman" w:cs="Times New Roman"/>
          <w:sz w:val="24"/>
          <w:szCs w:val="24"/>
        </w:rPr>
        <w:t xml:space="preserve"> </w:t>
      </w:r>
      <w:r>
        <w:rPr>
          <w:rFonts w:ascii="Times New Roman" w:hAnsi="Times New Roman" w:cs="Times New Roman"/>
          <w:sz w:val="24"/>
          <w:szCs w:val="24"/>
        </w:rPr>
        <w:t>с согласованием их с</w:t>
      </w:r>
      <w:r w:rsidR="004D7C83">
        <w:rPr>
          <w:rFonts w:ascii="Times New Roman" w:hAnsi="Times New Roman" w:cs="Times New Roman"/>
          <w:sz w:val="24"/>
          <w:szCs w:val="24"/>
        </w:rPr>
        <w:t xml:space="preserve"> отделом</w:t>
      </w:r>
      <w:r>
        <w:rPr>
          <w:rFonts w:ascii="Times New Roman" w:hAnsi="Times New Roman" w:cs="Times New Roman"/>
          <w:sz w:val="24"/>
          <w:szCs w:val="24"/>
        </w:rPr>
        <w:t xml:space="preserve"> </w:t>
      </w:r>
      <w:proofErr w:type="spellStart"/>
      <w:r w:rsidR="00B2698A">
        <w:rPr>
          <w:rFonts w:ascii="Times New Roman" w:hAnsi="Times New Roman" w:cs="Times New Roman"/>
          <w:sz w:val="24"/>
          <w:szCs w:val="24"/>
        </w:rPr>
        <w:t>ПБиОТ</w:t>
      </w:r>
      <w:proofErr w:type="spellEnd"/>
      <w:r>
        <w:rPr>
          <w:rFonts w:ascii="Times New Roman" w:hAnsi="Times New Roman" w:cs="Times New Roman"/>
          <w:sz w:val="24"/>
          <w:szCs w:val="24"/>
        </w:rPr>
        <w:t xml:space="preserve">. </w:t>
      </w:r>
    </w:p>
    <w:p w14:paraId="4D24C929" w14:textId="0DD35800" w:rsidR="00AC54AD" w:rsidRDefault="00AC54AD" w:rsidP="00D679F8">
      <w:pPr>
        <w:pStyle w:val="ad"/>
        <w:tabs>
          <w:tab w:val="left" w:pos="1134"/>
        </w:tabs>
        <w:spacing w:after="0" w:line="276" w:lineRule="auto"/>
        <w:ind w:left="0" w:firstLine="680"/>
        <w:jc w:val="both"/>
        <w:rPr>
          <w:rFonts w:ascii="Times New Roman" w:hAnsi="Times New Roman" w:cs="Times New Roman"/>
          <w:sz w:val="24"/>
          <w:szCs w:val="24"/>
        </w:rPr>
      </w:pPr>
      <w:r>
        <w:rPr>
          <w:rFonts w:ascii="Times New Roman" w:hAnsi="Times New Roman" w:cs="Times New Roman"/>
          <w:sz w:val="24"/>
          <w:szCs w:val="24"/>
        </w:rPr>
        <w:lastRenderedPageBreak/>
        <w:t xml:space="preserve">Планируемые корректирующие действия на уровне </w:t>
      </w:r>
      <w:r w:rsidR="00FE5136">
        <w:rPr>
          <w:rFonts w:ascii="Times New Roman" w:hAnsi="Times New Roman" w:cs="Times New Roman"/>
          <w:sz w:val="24"/>
          <w:szCs w:val="24"/>
        </w:rPr>
        <w:t>Общества</w:t>
      </w:r>
      <w:r>
        <w:rPr>
          <w:rFonts w:ascii="Times New Roman" w:hAnsi="Times New Roman" w:cs="Times New Roman"/>
          <w:sz w:val="24"/>
          <w:szCs w:val="24"/>
        </w:rPr>
        <w:t xml:space="preserve"> обобщаются и анализируются заместителем </w:t>
      </w:r>
      <w:r w:rsidR="004D7C83">
        <w:rPr>
          <w:rFonts w:ascii="Times New Roman" w:hAnsi="Times New Roman" w:cs="Times New Roman"/>
          <w:sz w:val="24"/>
          <w:szCs w:val="24"/>
        </w:rPr>
        <w:t>главного инженера по</w:t>
      </w:r>
      <w:r w:rsidR="00B2698A">
        <w:rPr>
          <w:rFonts w:ascii="Times New Roman" w:hAnsi="Times New Roman" w:cs="Times New Roman"/>
          <w:sz w:val="24"/>
          <w:szCs w:val="24"/>
        </w:rPr>
        <w:t xml:space="preserve"> </w:t>
      </w:r>
      <w:proofErr w:type="spellStart"/>
      <w:r w:rsidR="00B2698A">
        <w:rPr>
          <w:rFonts w:ascii="Times New Roman" w:hAnsi="Times New Roman" w:cs="Times New Roman"/>
          <w:sz w:val="24"/>
          <w:szCs w:val="24"/>
        </w:rPr>
        <w:t>ПБиОТ</w:t>
      </w:r>
      <w:proofErr w:type="spellEnd"/>
      <w:r w:rsidR="00B2698A">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Pr>
          <w:rFonts w:ascii="Times New Roman" w:hAnsi="Times New Roman" w:cs="Times New Roman"/>
          <w:sz w:val="24"/>
          <w:szCs w:val="24"/>
        </w:rPr>
        <w:t xml:space="preserve">. </w:t>
      </w:r>
    </w:p>
    <w:p w14:paraId="74159473" w14:textId="77777777" w:rsidR="00AC54AD" w:rsidRPr="00EF58DC" w:rsidRDefault="00AC54AD" w:rsidP="00D679F8">
      <w:pPr>
        <w:tabs>
          <w:tab w:val="left" w:pos="-4962"/>
          <w:tab w:val="left" w:pos="709"/>
          <w:tab w:val="left" w:pos="1276"/>
          <w:tab w:val="left" w:pos="1418"/>
        </w:tabs>
        <w:spacing w:after="0"/>
        <w:ind w:firstLine="680"/>
        <w:jc w:val="both"/>
        <w:rPr>
          <w:rFonts w:ascii="Times New Roman" w:hAnsi="Times New Roman" w:cs="Times New Roman"/>
          <w:sz w:val="24"/>
          <w:szCs w:val="24"/>
        </w:rPr>
      </w:pPr>
      <w:r>
        <w:rPr>
          <w:rFonts w:ascii="Times New Roman" w:hAnsi="Times New Roman" w:cs="Times New Roman"/>
          <w:sz w:val="24"/>
          <w:szCs w:val="24"/>
        </w:rPr>
        <w:tab/>
      </w:r>
      <w:r w:rsidRPr="00EF58DC">
        <w:rPr>
          <w:rFonts w:ascii="Times New Roman" w:hAnsi="Times New Roman" w:cs="Times New Roman"/>
          <w:sz w:val="24"/>
          <w:szCs w:val="24"/>
        </w:rPr>
        <w:t xml:space="preserve">Корректирующие действия должны соответствовать последствиям или потенциальным последствиям случившихся инцидентов или несоответствий. </w:t>
      </w:r>
    </w:p>
    <w:p w14:paraId="7AECEF0B" w14:textId="77777777" w:rsidR="00AC54AD" w:rsidRPr="00EF58DC" w:rsidRDefault="00AC54AD" w:rsidP="00D679F8">
      <w:pPr>
        <w:spacing w:after="0"/>
        <w:ind w:firstLine="680"/>
        <w:jc w:val="both"/>
        <w:rPr>
          <w:rFonts w:ascii="Times New Roman" w:eastAsiaTheme="minorHAnsi" w:hAnsi="Times New Roman" w:cs="Times New Roman"/>
          <w:bCs/>
          <w:sz w:val="24"/>
          <w:szCs w:val="24"/>
          <w:lang w:eastAsia="en-US"/>
        </w:rPr>
      </w:pPr>
      <w:r w:rsidRPr="00EF58DC">
        <w:rPr>
          <w:rFonts w:ascii="Times New Roman" w:hAnsi="Times New Roman" w:cs="Times New Roman"/>
          <w:bCs/>
          <w:sz w:val="24"/>
          <w:szCs w:val="24"/>
        </w:rPr>
        <w:t xml:space="preserve">Для разработанных корректирующих мероприятий перед их реализацией </w:t>
      </w:r>
      <w:r w:rsidRPr="00EF58DC">
        <w:rPr>
          <w:rFonts w:ascii="Times New Roman" w:eastAsiaTheme="minorHAnsi" w:hAnsi="Times New Roman" w:cs="Times New Roman"/>
          <w:bCs/>
          <w:sz w:val="24"/>
          <w:szCs w:val="24"/>
          <w:lang w:eastAsia="en-US"/>
        </w:rPr>
        <w:t>выполняется оценка рисков, связанных с возможным появлением новых опасностей</w:t>
      </w:r>
      <w:r>
        <w:rPr>
          <w:rFonts w:ascii="Times New Roman" w:eastAsiaTheme="minorHAnsi" w:hAnsi="Times New Roman" w:cs="Times New Roman"/>
          <w:bCs/>
          <w:sz w:val="24"/>
          <w:szCs w:val="24"/>
          <w:lang w:eastAsia="en-US"/>
        </w:rPr>
        <w:t>.</w:t>
      </w:r>
      <w:r w:rsidRPr="00EF58DC">
        <w:rPr>
          <w:rFonts w:ascii="Times New Roman" w:eastAsiaTheme="minorHAnsi" w:hAnsi="Times New Roman" w:cs="Times New Roman"/>
          <w:bCs/>
          <w:sz w:val="24"/>
          <w:szCs w:val="24"/>
          <w:lang w:eastAsia="en-US"/>
        </w:rPr>
        <w:t xml:space="preserve"> </w:t>
      </w:r>
    </w:p>
    <w:p w14:paraId="0B047921" w14:textId="454AD707" w:rsidR="00AC54AD" w:rsidRPr="00AC54AD" w:rsidRDefault="00AC54AD" w:rsidP="00D679F8">
      <w:pPr>
        <w:pStyle w:val="ad"/>
        <w:widowControl w:val="0"/>
        <w:numPr>
          <w:ilvl w:val="1"/>
          <w:numId w:val="29"/>
        </w:numPr>
        <w:tabs>
          <w:tab w:val="left" w:pos="1134"/>
        </w:tabs>
        <w:autoSpaceDE w:val="0"/>
        <w:autoSpaceDN w:val="0"/>
        <w:adjustRightInd w:val="0"/>
        <w:spacing w:after="0" w:line="276" w:lineRule="auto"/>
        <w:ind w:left="0" w:firstLine="680"/>
        <w:jc w:val="both"/>
        <w:rPr>
          <w:rFonts w:ascii="Times New Roman" w:hAnsi="Times New Roman" w:cs="Times New Roman"/>
          <w:b/>
          <w:sz w:val="24"/>
          <w:szCs w:val="24"/>
        </w:rPr>
      </w:pPr>
      <w:r w:rsidRPr="00AC54AD">
        <w:rPr>
          <w:rFonts w:ascii="Times New Roman" w:hAnsi="Times New Roman" w:cs="Times New Roman"/>
          <w:b/>
          <w:sz w:val="24"/>
          <w:szCs w:val="24"/>
        </w:rPr>
        <w:t>Финансирование мероприятий по ОТ</w:t>
      </w:r>
    </w:p>
    <w:p w14:paraId="4927B3C0" w14:textId="6E958705" w:rsidR="00AC54AD" w:rsidRPr="00AC54AD" w:rsidRDefault="0028093C" w:rsidP="00D679F8">
      <w:pPr>
        <w:pStyle w:val="ad"/>
        <w:widowControl w:val="0"/>
        <w:autoSpaceDE w:val="0"/>
        <w:autoSpaceDN w:val="0"/>
        <w:adjustRightInd w:val="0"/>
        <w:spacing w:after="0" w:line="276" w:lineRule="auto"/>
        <w:ind w:left="0" w:firstLine="680"/>
        <w:jc w:val="both"/>
        <w:rPr>
          <w:rFonts w:ascii="Times New Roman" w:hAnsi="Times New Roman" w:cs="Times New Roman"/>
          <w:sz w:val="24"/>
          <w:szCs w:val="24"/>
        </w:rPr>
      </w:pPr>
      <w:r>
        <w:rPr>
          <w:rFonts w:ascii="Times New Roman" w:hAnsi="Times New Roman" w:cs="Times New Roman"/>
          <w:sz w:val="24"/>
          <w:szCs w:val="24"/>
        </w:rPr>
        <w:t xml:space="preserve">Финансирование мероприятий по ОТ </w:t>
      </w:r>
      <w:r w:rsidR="000750B7">
        <w:rPr>
          <w:rFonts w:ascii="Times New Roman" w:hAnsi="Times New Roman" w:cs="Times New Roman"/>
          <w:sz w:val="24"/>
          <w:szCs w:val="24"/>
        </w:rPr>
        <w:t>Обществом</w:t>
      </w:r>
      <w:r w:rsidR="00AC54AD" w:rsidRPr="00AC54AD">
        <w:rPr>
          <w:rFonts w:ascii="Times New Roman" w:hAnsi="Times New Roman" w:cs="Times New Roman"/>
          <w:sz w:val="24"/>
          <w:szCs w:val="24"/>
        </w:rPr>
        <w:t xml:space="preserve"> осуществляется в размере не ниже установленн</w:t>
      </w:r>
      <w:r w:rsidR="00F66B9A">
        <w:rPr>
          <w:rFonts w:ascii="Times New Roman" w:hAnsi="Times New Roman" w:cs="Times New Roman"/>
          <w:sz w:val="24"/>
          <w:szCs w:val="24"/>
        </w:rPr>
        <w:t>ого</w:t>
      </w:r>
      <w:r w:rsidR="00AC54AD" w:rsidRPr="00AC54AD">
        <w:rPr>
          <w:rFonts w:ascii="Times New Roman" w:hAnsi="Times New Roman" w:cs="Times New Roman"/>
          <w:sz w:val="24"/>
          <w:szCs w:val="24"/>
        </w:rPr>
        <w:t xml:space="preserve"> Трудовым кодексом Российской Федерации.</w:t>
      </w:r>
    </w:p>
    <w:p w14:paraId="1327A4B8" w14:textId="4A89EC7B" w:rsidR="00AC54AD" w:rsidRPr="00D17283" w:rsidRDefault="00AC54AD" w:rsidP="00D679F8">
      <w:pPr>
        <w:widowControl w:val="0"/>
        <w:autoSpaceDE w:val="0"/>
        <w:autoSpaceDN w:val="0"/>
        <w:adjustRightInd w:val="0"/>
        <w:spacing w:after="0"/>
        <w:ind w:firstLine="680"/>
        <w:jc w:val="both"/>
        <w:rPr>
          <w:rFonts w:ascii="Times New Roman" w:hAnsi="Times New Roman" w:cs="Times New Roman"/>
          <w:sz w:val="24"/>
          <w:szCs w:val="24"/>
        </w:rPr>
      </w:pPr>
      <w:r w:rsidRPr="00D17283">
        <w:rPr>
          <w:rFonts w:ascii="Times New Roman" w:hAnsi="Times New Roman" w:cs="Times New Roman"/>
          <w:sz w:val="24"/>
          <w:szCs w:val="24"/>
        </w:rPr>
        <w:t xml:space="preserve">При планировании и реализации мероприятий по </w:t>
      </w:r>
      <w:r w:rsidR="0028093C">
        <w:rPr>
          <w:rFonts w:ascii="Times New Roman" w:hAnsi="Times New Roman" w:cs="Times New Roman"/>
          <w:sz w:val="24"/>
          <w:szCs w:val="24"/>
        </w:rPr>
        <w:t>ОТ</w:t>
      </w:r>
      <w:r w:rsidRPr="00D17283">
        <w:rPr>
          <w:rFonts w:ascii="Times New Roman" w:hAnsi="Times New Roman" w:cs="Times New Roman"/>
          <w:sz w:val="24"/>
          <w:szCs w:val="24"/>
        </w:rPr>
        <w:t xml:space="preserve"> </w:t>
      </w:r>
      <w:r>
        <w:rPr>
          <w:rFonts w:ascii="Times New Roman" w:hAnsi="Times New Roman" w:cs="Times New Roman"/>
          <w:sz w:val="24"/>
          <w:szCs w:val="24"/>
        </w:rPr>
        <w:t xml:space="preserve">в рамках </w:t>
      </w:r>
      <w:r w:rsidRPr="00D17283">
        <w:rPr>
          <w:rFonts w:ascii="Times New Roman" w:hAnsi="Times New Roman" w:cs="Times New Roman"/>
          <w:sz w:val="24"/>
          <w:szCs w:val="24"/>
        </w:rPr>
        <w:t xml:space="preserve">СУОТ необходимо </w:t>
      </w:r>
      <w:r>
        <w:rPr>
          <w:rFonts w:ascii="Times New Roman" w:hAnsi="Times New Roman" w:cs="Times New Roman"/>
          <w:sz w:val="24"/>
          <w:szCs w:val="24"/>
        </w:rPr>
        <w:t>с</w:t>
      </w:r>
      <w:r w:rsidRPr="00D17283">
        <w:rPr>
          <w:rFonts w:ascii="Times New Roman" w:hAnsi="Times New Roman" w:cs="Times New Roman"/>
          <w:sz w:val="24"/>
          <w:szCs w:val="24"/>
        </w:rPr>
        <w:t>облюд</w:t>
      </w:r>
      <w:r>
        <w:rPr>
          <w:rFonts w:ascii="Times New Roman" w:hAnsi="Times New Roman" w:cs="Times New Roman"/>
          <w:sz w:val="24"/>
          <w:szCs w:val="24"/>
        </w:rPr>
        <w:t>ать</w:t>
      </w:r>
      <w:r w:rsidRPr="00D17283">
        <w:rPr>
          <w:rFonts w:ascii="Times New Roman" w:hAnsi="Times New Roman" w:cs="Times New Roman"/>
          <w:sz w:val="24"/>
          <w:szCs w:val="24"/>
        </w:rPr>
        <w:t xml:space="preserve"> нормативны</w:t>
      </w:r>
      <w:r>
        <w:rPr>
          <w:rFonts w:ascii="Times New Roman" w:hAnsi="Times New Roman" w:cs="Times New Roman"/>
          <w:sz w:val="24"/>
          <w:szCs w:val="24"/>
        </w:rPr>
        <w:t xml:space="preserve">е </w:t>
      </w:r>
      <w:r w:rsidR="00846941" w:rsidRPr="00D17283">
        <w:rPr>
          <w:rFonts w:ascii="Times New Roman" w:hAnsi="Times New Roman" w:cs="Times New Roman"/>
          <w:sz w:val="24"/>
          <w:szCs w:val="24"/>
        </w:rPr>
        <w:t>требовани</w:t>
      </w:r>
      <w:r w:rsidR="00846941">
        <w:rPr>
          <w:rFonts w:ascii="Times New Roman" w:hAnsi="Times New Roman" w:cs="Times New Roman"/>
          <w:sz w:val="24"/>
          <w:szCs w:val="24"/>
        </w:rPr>
        <w:t xml:space="preserve">я </w:t>
      </w:r>
      <w:r>
        <w:rPr>
          <w:rFonts w:ascii="Times New Roman" w:hAnsi="Times New Roman" w:cs="Times New Roman"/>
          <w:sz w:val="24"/>
          <w:szCs w:val="24"/>
        </w:rPr>
        <w:t>ОТ,</w:t>
      </w:r>
      <w:r w:rsidRPr="00D17283">
        <w:rPr>
          <w:rFonts w:ascii="Times New Roman" w:hAnsi="Times New Roman" w:cs="Times New Roman"/>
          <w:sz w:val="24"/>
          <w:szCs w:val="24"/>
        </w:rPr>
        <w:t xml:space="preserve"> использовать имеющийся передовой опыт в данной сфере, свои финансовые, производственные (функциональные) возможности, а также учитывать возможные требования со стороны внешних заинтересованных сторон.</w:t>
      </w:r>
    </w:p>
    <w:p w14:paraId="4BAA5C85" w14:textId="3958E5E1" w:rsidR="00AC54AD" w:rsidRPr="009722E7" w:rsidRDefault="00AC54AD" w:rsidP="00D679F8">
      <w:pPr>
        <w:tabs>
          <w:tab w:val="num" w:pos="2733"/>
        </w:tabs>
        <w:spacing w:after="0"/>
        <w:ind w:firstLine="680"/>
        <w:jc w:val="both"/>
        <w:rPr>
          <w:rFonts w:ascii="Times New Roman" w:hAnsi="Times New Roman" w:cs="Times New Roman"/>
          <w:sz w:val="24"/>
          <w:szCs w:val="24"/>
        </w:rPr>
      </w:pPr>
      <w:r w:rsidRPr="00D17283">
        <w:rPr>
          <w:rFonts w:ascii="Times New Roman" w:hAnsi="Times New Roman" w:cs="Times New Roman"/>
          <w:sz w:val="24"/>
          <w:szCs w:val="24"/>
        </w:rPr>
        <w:t>Вопросы финансирования охраны труда являются входными данными для ежегодного анал</w:t>
      </w:r>
      <w:r w:rsidR="009722E7">
        <w:rPr>
          <w:rFonts w:ascii="Times New Roman" w:hAnsi="Times New Roman" w:cs="Times New Roman"/>
          <w:sz w:val="24"/>
          <w:szCs w:val="24"/>
        </w:rPr>
        <w:t xml:space="preserve">иза СУОТ руководством </w:t>
      </w:r>
      <w:r w:rsidR="00FE5136">
        <w:rPr>
          <w:rFonts w:ascii="Times New Roman" w:hAnsi="Times New Roman" w:cs="Times New Roman"/>
          <w:sz w:val="24"/>
          <w:szCs w:val="24"/>
        </w:rPr>
        <w:t>Общества</w:t>
      </w:r>
      <w:r w:rsidR="009722E7">
        <w:rPr>
          <w:rFonts w:ascii="Times New Roman" w:hAnsi="Times New Roman" w:cs="Times New Roman"/>
          <w:sz w:val="24"/>
          <w:szCs w:val="24"/>
        </w:rPr>
        <w:t>.</w:t>
      </w:r>
    </w:p>
    <w:p w14:paraId="28847B3F" w14:textId="6F550346" w:rsidR="00AC54AD" w:rsidRPr="00EC5959" w:rsidRDefault="00AC54AD" w:rsidP="00D679F8">
      <w:pPr>
        <w:numPr>
          <w:ilvl w:val="1"/>
          <w:numId w:val="30"/>
        </w:numPr>
        <w:tabs>
          <w:tab w:val="left" w:pos="1134"/>
        </w:tabs>
        <w:spacing w:after="0"/>
        <w:ind w:left="0" w:firstLine="680"/>
        <w:jc w:val="both"/>
        <w:rPr>
          <w:rFonts w:ascii="Times New Roman" w:hAnsi="Times New Roman" w:cs="Times New Roman"/>
          <w:bCs/>
          <w:sz w:val="24"/>
          <w:szCs w:val="24"/>
        </w:rPr>
      </w:pPr>
      <w:r w:rsidRPr="006B3CEA">
        <w:rPr>
          <w:rFonts w:ascii="Times New Roman" w:hAnsi="Times New Roman" w:cs="Times New Roman"/>
          <w:b/>
          <w:bCs/>
          <w:sz w:val="24"/>
          <w:szCs w:val="24"/>
        </w:rPr>
        <w:t>Процесс проведения СОУТ</w:t>
      </w:r>
      <w:r w:rsidR="00131898">
        <w:rPr>
          <w:rFonts w:ascii="Times New Roman" w:hAnsi="Times New Roman" w:cs="Times New Roman"/>
          <w:b/>
          <w:bCs/>
          <w:sz w:val="24"/>
          <w:szCs w:val="24"/>
        </w:rPr>
        <w:t xml:space="preserve"> (специальной оценк</w:t>
      </w:r>
      <w:r w:rsidR="00C06FF4">
        <w:rPr>
          <w:rFonts w:ascii="Times New Roman" w:hAnsi="Times New Roman" w:cs="Times New Roman"/>
          <w:b/>
          <w:bCs/>
          <w:sz w:val="24"/>
          <w:szCs w:val="24"/>
        </w:rPr>
        <w:t>и</w:t>
      </w:r>
      <w:r w:rsidR="00131898">
        <w:rPr>
          <w:rFonts w:ascii="Times New Roman" w:hAnsi="Times New Roman" w:cs="Times New Roman"/>
          <w:b/>
          <w:bCs/>
          <w:sz w:val="24"/>
          <w:szCs w:val="24"/>
        </w:rPr>
        <w:t xml:space="preserve"> условий труда)</w:t>
      </w:r>
      <w:r>
        <w:rPr>
          <w:rFonts w:ascii="Times New Roman" w:hAnsi="Times New Roman" w:cs="Times New Roman"/>
          <w:bCs/>
          <w:sz w:val="24"/>
          <w:szCs w:val="24"/>
        </w:rPr>
        <w:t xml:space="preserve"> осуществляется в соответствии со стандартом </w:t>
      </w:r>
      <w:r w:rsidR="00FE5136">
        <w:rPr>
          <w:rFonts w:ascii="Times New Roman" w:hAnsi="Times New Roman" w:cs="Times New Roman"/>
          <w:bCs/>
          <w:sz w:val="24"/>
          <w:szCs w:val="24"/>
        </w:rPr>
        <w:t>Общества</w:t>
      </w:r>
      <w:r w:rsidR="00FB747C">
        <w:rPr>
          <w:rFonts w:ascii="Times New Roman" w:hAnsi="Times New Roman" w:cs="Times New Roman"/>
          <w:bCs/>
          <w:sz w:val="24"/>
          <w:szCs w:val="24"/>
        </w:rPr>
        <w:t xml:space="preserve"> </w:t>
      </w:r>
      <w:r w:rsidR="00115A51">
        <w:rPr>
          <w:rFonts w:ascii="Times New Roman" w:hAnsi="Times New Roman" w:cs="Times New Roman"/>
          <w:bCs/>
          <w:sz w:val="24"/>
          <w:szCs w:val="24"/>
        </w:rPr>
        <w:t>«</w:t>
      </w:r>
      <w:r w:rsidR="00FB747C" w:rsidRPr="00D17283">
        <w:rPr>
          <w:rFonts w:ascii="Times New Roman" w:eastAsia="Times New Roman" w:hAnsi="Times New Roman" w:cs="Times New Roman"/>
          <w:color w:val="000000" w:themeColor="text1"/>
          <w:sz w:val="24"/>
          <w:szCs w:val="24"/>
        </w:rPr>
        <w:t>Организация и проведение специальной оценки ус</w:t>
      </w:r>
      <w:r w:rsidR="00FB747C">
        <w:rPr>
          <w:rFonts w:ascii="Times New Roman" w:eastAsia="Times New Roman" w:hAnsi="Times New Roman" w:cs="Times New Roman"/>
          <w:color w:val="000000" w:themeColor="text1"/>
          <w:sz w:val="24"/>
          <w:szCs w:val="24"/>
        </w:rPr>
        <w:t xml:space="preserve">ловий труда в АО «Алмазы </w:t>
      </w:r>
      <w:proofErr w:type="spellStart"/>
      <w:r w:rsidR="00FB747C">
        <w:rPr>
          <w:rFonts w:ascii="Times New Roman" w:eastAsia="Times New Roman" w:hAnsi="Times New Roman" w:cs="Times New Roman"/>
          <w:color w:val="000000" w:themeColor="text1"/>
          <w:sz w:val="24"/>
          <w:szCs w:val="24"/>
        </w:rPr>
        <w:t>Анабара</w:t>
      </w:r>
      <w:proofErr w:type="spellEnd"/>
      <w:r w:rsidR="00FB747C">
        <w:rPr>
          <w:rFonts w:ascii="Times New Roman" w:eastAsia="Times New Roman" w:hAnsi="Times New Roman" w:cs="Times New Roman"/>
          <w:color w:val="000000" w:themeColor="text1"/>
          <w:sz w:val="24"/>
          <w:szCs w:val="24"/>
        </w:rPr>
        <w:t>»</w:t>
      </w:r>
      <w:r w:rsidR="00FB747C" w:rsidRPr="00D17283">
        <w:rPr>
          <w:rFonts w:ascii="Times New Roman" w:eastAsia="Times New Roman" w:hAnsi="Times New Roman" w:cs="Times New Roman"/>
          <w:color w:val="000000" w:themeColor="text1"/>
          <w:sz w:val="24"/>
          <w:szCs w:val="24"/>
        </w:rPr>
        <w:t>.</w:t>
      </w:r>
      <w:r>
        <w:rPr>
          <w:rFonts w:ascii="Times New Roman" w:hAnsi="Times New Roman" w:cs="Times New Roman"/>
          <w:bCs/>
          <w:sz w:val="24"/>
          <w:szCs w:val="24"/>
        </w:rPr>
        <w:t xml:space="preserve"> Ответственность за организацию и проведение работ несут руководители</w:t>
      </w:r>
      <w:r w:rsidR="004D7C83">
        <w:rPr>
          <w:rFonts w:ascii="Times New Roman" w:hAnsi="Times New Roman" w:cs="Times New Roman"/>
          <w:bCs/>
          <w:sz w:val="24"/>
          <w:szCs w:val="24"/>
        </w:rPr>
        <w:t xml:space="preserve"> и специалисты отдела </w:t>
      </w:r>
      <w:proofErr w:type="spellStart"/>
      <w:r w:rsidR="004D7C83">
        <w:rPr>
          <w:rFonts w:ascii="Times New Roman" w:hAnsi="Times New Roman" w:cs="Times New Roman"/>
          <w:bCs/>
          <w:sz w:val="24"/>
          <w:szCs w:val="24"/>
        </w:rPr>
        <w:t>ПБиОТ</w:t>
      </w:r>
      <w:proofErr w:type="spellEnd"/>
      <w:r w:rsidR="004D7C83">
        <w:rPr>
          <w:rFonts w:ascii="Times New Roman" w:hAnsi="Times New Roman" w:cs="Times New Roman"/>
          <w:bCs/>
          <w:sz w:val="24"/>
          <w:szCs w:val="24"/>
        </w:rPr>
        <w:t>.</w:t>
      </w:r>
      <w:r>
        <w:rPr>
          <w:rFonts w:ascii="Times New Roman" w:hAnsi="Times New Roman" w:cs="Times New Roman"/>
          <w:bCs/>
          <w:sz w:val="24"/>
          <w:szCs w:val="24"/>
        </w:rPr>
        <w:t xml:space="preserve"> </w:t>
      </w:r>
    </w:p>
    <w:p w14:paraId="7D78DD2D" w14:textId="2744F949" w:rsidR="00AC54AD" w:rsidRPr="00EC5959" w:rsidRDefault="00AC54AD" w:rsidP="00D679F8">
      <w:pPr>
        <w:numPr>
          <w:ilvl w:val="1"/>
          <w:numId w:val="30"/>
        </w:numPr>
        <w:tabs>
          <w:tab w:val="left" w:pos="1134"/>
        </w:tabs>
        <w:spacing w:after="0"/>
        <w:ind w:left="0" w:firstLine="680"/>
        <w:jc w:val="both"/>
        <w:rPr>
          <w:rFonts w:ascii="Times New Roman" w:hAnsi="Times New Roman" w:cs="Times New Roman"/>
          <w:bCs/>
          <w:sz w:val="24"/>
          <w:szCs w:val="24"/>
        </w:rPr>
      </w:pPr>
      <w:r w:rsidRPr="006B3CEA">
        <w:rPr>
          <w:rFonts w:ascii="Times New Roman" w:hAnsi="Times New Roman" w:cs="Times New Roman"/>
          <w:b/>
          <w:bCs/>
          <w:sz w:val="24"/>
          <w:szCs w:val="24"/>
        </w:rPr>
        <w:t>Процесс управления профессиональными рисками</w:t>
      </w:r>
      <w:r>
        <w:rPr>
          <w:rFonts w:ascii="Times New Roman" w:hAnsi="Times New Roman" w:cs="Times New Roman"/>
          <w:bCs/>
          <w:sz w:val="24"/>
          <w:szCs w:val="24"/>
        </w:rPr>
        <w:t xml:space="preserve"> реализован в соответствии с стандартом </w:t>
      </w:r>
      <w:r w:rsidR="00FE5136">
        <w:rPr>
          <w:rFonts w:ascii="Times New Roman" w:hAnsi="Times New Roman" w:cs="Times New Roman"/>
          <w:bCs/>
          <w:sz w:val="24"/>
          <w:szCs w:val="24"/>
        </w:rPr>
        <w:t>Общества</w:t>
      </w:r>
      <w:r w:rsidR="00FB747C">
        <w:rPr>
          <w:rFonts w:ascii="Times New Roman" w:hAnsi="Times New Roman" w:cs="Times New Roman"/>
          <w:bCs/>
          <w:sz w:val="24"/>
          <w:szCs w:val="24"/>
        </w:rPr>
        <w:t xml:space="preserve"> «</w:t>
      </w:r>
      <w:r w:rsidR="00FB747C" w:rsidRPr="00D17283">
        <w:rPr>
          <w:rFonts w:ascii="Times New Roman" w:hAnsi="Times New Roman" w:cs="Times New Roman"/>
          <w:color w:val="000000" w:themeColor="text1"/>
          <w:sz w:val="24"/>
          <w:szCs w:val="24"/>
        </w:rPr>
        <w:t>Управ</w:t>
      </w:r>
      <w:r w:rsidR="00FB747C">
        <w:rPr>
          <w:rFonts w:ascii="Times New Roman" w:hAnsi="Times New Roman" w:cs="Times New Roman"/>
          <w:color w:val="000000" w:themeColor="text1"/>
          <w:sz w:val="24"/>
          <w:szCs w:val="24"/>
        </w:rPr>
        <w:t xml:space="preserve">ление профессиональными рисками в АО «Алмазы </w:t>
      </w:r>
      <w:proofErr w:type="spellStart"/>
      <w:r w:rsidR="00FB747C">
        <w:rPr>
          <w:rFonts w:ascii="Times New Roman" w:hAnsi="Times New Roman" w:cs="Times New Roman"/>
          <w:color w:val="000000" w:themeColor="text1"/>
          <w:sz w:val="24"/>
          <w:szCs w:val="24"/>
        </w:rPr>
        <w:t>Анабара</w:t>
      </w:r>
      <w:proofErr w:type="spellEnd"/>
      <w:r w:rsidR="00FB747C">
        <w:rPr>
          <w:rFonts w:ascii="Times New Roman" w:hAnsi="Times New Roman" w:cs="Times New Roman"/>
          <w:color w:val="000000" w:themeColor="text1"/>
          <w:sz w:val="24"/>
          <w:szCs w:val="24"/>
        </w:rPr>
        <w:t>»</w:t>
      </w:r>
      <w:r w:rsidR="00FB747C" w:rsidRPr="00D17283">
        <w:rPr>
          <w:rFonts w:ascii="Times New Roman" w:hAnsi="Times New Roman" w:cs="Times New Roman"/>
          <w:color w:val="000000" w:themeColor="text1"/>
          <w:sz w:val="24"/>
          <w:szCs w:val="24"/>
        </w:rPr>
        <w:t>.</w:t>
      </w:r>
      <w:r>
        <w:rPr>
          <w:rFonts w:ascii="Times New Roman" w:hAnsi="Times New Roman"/>
          <w:bCs/>
          <w:sz w:val="24"/>
          <w:szCs w:val="24"/>
        </w:rPr>
        <w:t xml:space="preserve"> </w:t>
      </w:r>
      <w:r w:rsidR="004D7C83">
        <w:rPr>
          <w:rFonts w:ascii="Times New Roman" w:eastAsia="Times New Roman" w:hAnsi="Times New Roman" w:cs="Times New Roman"/>
          <w:sz w:val="24"/>
          <w:szCs w:val="24"/>
        </w:rPr>
        <w:t xml:space="preserve">Отдел </w:t>
      </w:r>
      <w:proofErr w:type="spellStart"/>
      <w:r w:rsidR="004D7C83">
        <w:rPr>
          <w:rFonts w:ascii="Times New Roman" w:eastAsia="Times New Roman" w:hAnsi="Times New Roman" w:cs="Times New Roman"/>
          <w:sz w:val="24"/>
          <w:szCs w:val="24"/>
        </w:rPr>
        <w:t>ПБиОТ</w:t>
      </w:r>
      <w:proofErr w:type="spellEnd"/>
      <w:r w:rsidRPr="00DE5180">
        <w:rPr>
          <w:rFonts w:ascii="Times New Roman" w:eastAsia="Times New Roman" w:hAnsi="Times New Roman" w:cs="Times New Roman"/>
          <w:sz w:val="24"/>
          <w:szCs w:val="24"/>
        </w:rPr>
        <w:t xml:space="preserve"> </w:t>
      </w:r>
      <w:r w:rsidR="00FE5136">
        <w:rPr>
          <w:rFonts w:ascii="Times New Roman" w:eastAsia="Times New Roman" w:hAnsi="Times New Roman" w:cs="Times New Roman"/>
          <w:sz w:val="24"/>
          <w:szCs w:val="24"/>
        </w:rPr>
        <w:t>Общества</w:t>
      </w:r>
      <w:r w:rsidR="004D7C83">
        <w:rPr>
          <w:rFonts w:ascii="Times New Roman" w:eastAsia="Times New Roman" w:hAnsi="Times New Roman" w:cs="Times New Roman"/>
          <w:sz w:val="24"/>
          <w:szCs w:val="24"/>
        </w:rPr>
        <w:t xml:space="preserve"> несе</w:t>
      </w:r>
      <w:r w:rsidRPr="00DE5180">
        <w:rPr>
          <w:rFonts w:ascii="Times New Roman" w:eastAsia="Times New Roman" w:hAnsi="Times New Roman" w:cs="Times New Roman"/>
          <w:sz w:val="24"/>
          <w:szCs w:val="24"/>
        </w:rPr>
        <w:t>т ответственность за организацию и проведение работ по идентификации опасностей на рабочих местах, оценк</w:t>
      </w:r>
      <w:r>
        <w:rPr>
          <w:rFonts w:ascii="Times New Roman" w:eastAsia="Times New Roman" w:hAnsi="Times New Roman" w:cs="Times New Roman"/>
          <w:sz w:val="24"/>
          <w:szCs w:val="24"/>
        </w:rPr>
        <w:t>у</w:t>
      </w:r>
      <w:r w:rsidRPr="00DE5180">
        <w:rPr>
          <w:rFonts w:ascii="Times New Roman" w:eastAsia="Times New Roman" w:hAnsi="Times New Roman" w:cs="Times New Roman"/>
          <w:sz w:val="24"/>
          <w:szCs w:val="24"/>
        </w:rPr>
        <w:t xml:space="preserve"> профессиональных рисков, связанных с выполняемой работой и установление мер управления ими, а также использование результатов оценки профессиональных рисков </w:t>
      </w:r>
      <w:r>
        <w:rPr>
          <w:rFonts w:ascii="Times New Roman" w:eastAsia="Times New Roman" w:hAnsi="Times New Roman" w:cs="Times New Roman"/>
          <w:sz w:val="24"/>
          <w:szCs w:val="24"/>
        </w:rPr>
        <w:t>при принятии управленческих решений.</w:t>
      </w:r>
    </w:p>
    <w:p w14:paraId="20C9F784" w14:textId="12A314DD" w:rsidR="00AC54AD" w:rsidRPr="00EC5959" w:rsidRDefault="00AC54AD" w:rsidP="00D679F8">
      <w:pPr>
        <w:numPr>
          <w:ilvl w:val="1"/>
          <w:numId w:val="30"/>
        </w:numPr>
        <w:tabs>
          <w:tab w:val="left" w:pos="1134"/>
        </w:tabs>
        <w:spacing w:after="0"/>
        <w:ind w:left="0" w:firstLine="680"/>
        <w:jc w:val="both"/>
        <w:rPr>
          <w:rFonts w:ascii="Times New Roman" w:hAnsi="Times New Roman" w:cs="Times New Roman"/>
          <w:bCs/>
          <w:sz w:val="24"/>
          <w:szCs w:val="24"/>
        </w:rPr>
      </w:pPr>
      <w:r w:rsidRPr="00EC5959">
        <w:rPr>
          <w:rFonts w:ascii="Times New Roman" w:hAnsi="Times New Roman" w:cs="Times New Roman"/>
          <w:bCs/>
          <w:sz w:val="24"/>
          <w:szCs w:val="24"/>
        </w:rPr>
        <w:t xml:space="preserve"> </w:t>
      </w:r>
      <w:r w:rsidRPr="006B3CEA">
        <w:rPr>
          <w:rFonts w:ascii="Times New Roman" w:hAnsi="Times New Roman" w:cs="Times New Roman"/>
          <w:b/>
          <w:bCs/>
          <w:sz w:val="24"/>
          <w:szCs w:val="24"/>
        </w:rPr>
        <w:t xml:space="preserve">Проведение медицинских </w:t>
      </w:r>
      <w:r w:rsidRPr="006B3CEA">
        <w:rPr>
          <w:rFonts w:ascii="Times New Roman" w:hAnsi="Times New Roman" w:cs="Times New Roman"/>
          <w:b/>
          <w:sz w:val="24"/>
          <w:szCs w:val="24"/>
        </w:rPr>
        <w:t>осмотров (обследований)</w:t>
      </w:r>
      <w:r w:rsidRPr="004C7C60">
        <w:rPr>
          <w:rFonts w:ascii="Times New Roman" w:hAnsi="Times New Roman" w:cs="Times New Roman"/>
          <w:sz w:val="24"/>
          <w:szCs w:val="24"/>
        </w:rPr>
        <w:t xml:space="preserve">, </w:t>
      </w:r>
      <w:r w:rsidRPr="006B3CEA">
        <w:rPr>
          <w:rFonts w:ascii="Times New Roman" w:hAnsi="Times New Roman" w:cs="Times New Roman"/>
          <w:b/>
          <w:sz w:val="24"/>
          <w:szCs w:val="24"/>
        </w:rPr>
        <w:t xml:space="preserve">а также психиатрических и иных освидетельствований работников </w:t>
      </w:r>
      <w:r w:rsidR="00FE5136">
        <w:rPr>
          <w:rFonts w:ascii="Times New Roman" w:hAnsi="Times New Roman" w:cs="Times New Roman"/>
          <w:b/>
          <w:sz w:val="24"/>
          <w:szCs w:val="24"/>
        </w:rPr>
        <w:t>Общества</w:t>
      </w:r>
      <w:r w:rsidRPr="004C7C60">
        <w:rPr>
          <w:rFonts w:ascii="Times New Roman" w:hAnsi="Times New Roman" w:cs="Times New Roman"/>
          <w:sz w:val="24"/>
          <w:szCs w:val="24"/>
        </w:rPr>
        <w:t xml:space="preserve">, занятых на работах с вредными и/или опасными условиями труда, осуществляют в соответствии с </w:t>
      </w:r>
      <w:r>
        <w:rPr>
          <w:rFonts w:ascii="Times New Roman" w:hAnsi="Times New Roman" w:cs="Times New Roman"/>
          <w:sz w:val="24"/>
          <w:szCs w:val="24"/>
        </w:rPr>
        <w:t>р</w:t>
      </w:r>
      <w:r w:rsidRPr="004C7C60">
        <w:rPr>
          <w:rFonts w:ascii="Times New Roman" w:eastAsia="Times New Roman" w:hAnsi="Times New Roman" w:cs="Times New Roman"/>
          <w:noProof/>
          <w:sz w:val="24"/>
          <w:szCs w:val="24"/>
        </w:rPr>
        <w:t xml:space="preserve">егламентом </w:t>
      </w:r>
      <w:r w:rsidRPr="004C7C60">
        <w:rPr>
          <w:rFonts w:ascii="Times New Roman" w:hAnsi="Times New Roman" w:cs="Times New Roman"/>
          <w:sz w:val="24"/>
          <w:szCs w:val="24"/>
        </w:rPr>
        <w:t xml:space="preserve">проведения обязательных медицинских осмотров работников </w:t>
      </w:r>
      <w:r w:rsidR="00FE5136">
        <w:rPr>
          <w:rFonts w:ascii="Times New Roman" w:hAnsi="Times New Roman" w:cs="Times New Roman"/>
          <w:sz w:val="24"/>
          <w:szCs w:val="24"/>
        </w:rPr>
        <w:t>Общества</w:t>
      </w:r>
      <w:r w:rsidRPr="004C7C60">
        <w:rPr>
          <w:rFonts w:ascii="Times New Roman" w:hAnsi="Times New Roman" w:cs="Times New Roman"/>
          <w:sz w:val="24"/>
          <w:szCs w:val="24"/>
        </w:rPr>
        <w:t xml:space="preserve">, разработанным в соответствии с </w:t>
      </w:r>
      <w:r w:rsidRPr="004C7C60">
        <w:rPr>
          <w:rFonts w:ascii="Times New Roman" w:eastAsia="Times New Roman" w:hAnsi="Times New Roman" w:cs="Times New Roman"/>
          <w:noProof/>
          <w:sz w:val="24"/>
          <w:szCs w:val="24"/>
        </w:rPr>
        <w:t>нормами действующего законодательства Российской Федерации</w:t>
      </w:r>
      <w:r>
        <w:rPr>
          <w:rFonts w:ascii="Times New Roman" w:eastAsia="Times New Roman" w:hAnsi="Times New Roman" w:cs="Times New Roman"/>
          <w:noProof/>
          <w:sz w:val="24"/>
          <w:szCs w:val="24"/>
        </w:rPr>
        <w:t>.</w:t>
      </w:r>
    </w:p>
    <w:p w14:paraId="40282BD8" w14:textId="2A420B32" w:rsidR="00BC2FC4" w:rsidRPr="00BC2FC4" w:rsidRDefault="00AC54AD" w:rsidP="00D679F8">
      <w:pPr>
        <w:pStyle w:val="ad"/>
        <w:numPr>
          <w:ilvl w:val="1"/>
          <w:numId w:val="30"/>
        </w:numPr>
        <w:shd w:val="clear" w:color="auto" w:fill="FFFFFF"/>
        <w:tabs>
          <w:tab w:val="left" w:pos="709"/>
          <w:tab w:val="left" w:pos="993"/>
        </w:tabs>
        <w:autoSpaceDE w:val="0"/>
        <w:autoSpaceDN w:val="0"/>
        <w:adjustRightInd w:val="0"/>
        <w:spacing w:after="0" w:line="276" w:lineRule="auto"/>
        <w:ind w:left="0" w:firstLine="680"/>
        <w:jc w:val="both"/>
        <w:textAlignment w:val="baseline"/>
        <w:rPr>
          <w:rFonts w:ascii="Times New Roman" w:hAnsi="Times New Roman" w:cs="Times New Roman"/>
          <w:sz w:val="24"/>
          <w:szCs w:val="24"/>
        </w:rPr>
      </w:pPr>
      <w:r w:rsidRPr="00BC2FC4">
        <w:rPr>
          <w:rFonts w:ascii="Times New Roman" w:hAnsi="Times New Roman" w:cs="Times New Roman"/>
          <w:b/>
          <w:sz w:val="24"/>
          <w:szCs w:val="24"/>
        </w:rPr>
        <w:t>Процесс организации и проведения обучения работников по ОТ</w:t>
      </w:r>
      <w:r w:rsidRPr="00BC2FC4">
        <w:rPr>
          <w:rFonts w:ascii="Times New Roman" w:hAnsi="Times New Roman" w:cs="Times New Roman"/>
          <w:sz w:val="24"/>
          <w:szCs w:val="24"/>
        </w:rPr>
        <w:t xml:space="preserve"> осуществляют в соответствии с </w:t>
      </w:r>
      <w:r w:rsidR="00FB747C">
        <w:rPr>
          <w:rFonts w:ascii="Times New Roman" w:hAnsi="Times New Roman" w:cs="Times New Roman"/>
          <w:sz w:val="24"/>
          <w:szCs w:val="24"/>
        </w:rPr>
        <w:t xml:space="preserve">«Положением о порядке обучения и проверке знаний требований охраны труда в </w:t>
      </w:r>
      <w:r w:rsidR="00596955">
        <w:rPr>
          <w:rFonts w:ascii="Times New Roman" w:hAnsi="Times New Roman" w:cs="Times New Roman"/>
          <w:sz w:val="24"/>
          <w:szCs w:val="24"/>
        </w:rPr>
        <w:t>Обществе</w:t>
      </w:r>
      <w:r w:rsidR="00FB747C">
        <w:rPr>
          <w:rFonts w:ascii="Times New Roman" w:hAnsi="Times New Roman" w:cs="Times New Roman"/>
          <w:sz w:val="24"/>
          <w:szCs w:val="24"/>
        </w:rPr>
        <w:t>»</w:t>
      </w:r>
      <w:r w:rsidR="00BC2FC4" w:rsidRPr="00BC2FC4">
        <w:rPr>
          <w:rFonts w:ascii="Times New Roman" w:hAnsi="Times New Roman" w:cs="Times New Roman"/>
          <w:sz w:val="24"/>
          <w:szCs w:val="24"/>
        </w:rPr>
        <w:t>.</w:t>
      </w:r>
    </w:p>
    <w:p w14:paraId="51B7E7DA" w14:textId="53736B67" w:rsidR="00AC54AD" w:rsidRPr="00EC19EE" w:rsidRDefault="00AC54AD" w:rsidP="00D679F8">
      <w:pPr>
        <w:numPr>
          <w:ilvl w:val="1"/>
          <w:numId w:val="30"/>
        </w:numPr>
        <w:tabs>
          <w:tab w:val="left" w:pos="1134"/>
        </w:tabs>
        <w:spacing w:after="0"/>
        <w:ind w:left="0" w:firstLine="680"/>
        <w:jc w:val="both"/>
        <w:rPr>
          <w:rFonts w:ascii="Times New Roman" w:hAnsi="Times New Roman" w:cs="Times New Roman"/>
          <w:sz w:val="24"/>
          <w:szCs w:val="24"/>
        </w:rPr>
      </w:pPr>
      <w:r w:rsidRPr="00BF5F7D">
        <w:rPr>
          <w:rFonts w:ascii="Times New Roman" w:hAnsi="Times New Roman" w:cs="Times New Roman"/>
          <w:b/>
          <w:bCs/>
          <w:sz w:val="24"/>
          <w:szCs w:val="24"/>
        </w:rPr>
        <w:t>Процесс обеспечения работников СИЗ</w:t>
      </w:r>
      <w:r w:rsidRPr="00EC19EE">
        <w:rPr>
          <w:rFonts w:ascii="Times New Roman" w:hAnsi="Times New Roman" w:cs="Times New Roman"/>
          <w:bCs/>
          <w:sz w:val="24"/>
          <w:szCs w:val="24"/>
        </w:rPr>
        <w:t xml:space="preserve"> </w:t>
      </w:r>
      <w:r w:rsidR="00FB747C">
        <w:rPr>
          <w:rFonts w:ascii="Times New Roman" w:hAnsi="Times New Roman" w:cs="Times New Roman"/>
          <w:sz w:val="24"/>
          <w:szCs w:val="24"/>
        </w:rPr>
        <w:t>осуществляется в соответствии с Стандартом Общества «</w:t>
      </w:r>
      <w:r w:rsidR="00FB747C" w:rsidRPr="00FE5136">
        <w:rPr>
          <w:rFonts w:ascii="Times New Roman" w:eastAsia="Times New Roman" w:hAnsi="Times New Roman" w:cs="Times New Roman"/>
          <w:bCs/>
          <w:color w:val="000000" w:themeColor="text1"/>
          <w:sz w:val="24"/>
          <w:szCs w:val="24"/>
        </w:rPr>
        <w:t>Обеспечение работников средствами индиви</w:t>
      </w:r>
      <w:r w:rsidR="00FB747C">
        <w:rPr>
          <w:rFonts w:ascii="Times New Roman" w:eastAsia="Times New Roman" w:hAnsi="Times New Roman" w:cs="Times New Roman"/>
          <w:bCs/>
          <w:color w:val="000000" w:themeColor="text1"/>
          <w:sz w:val="24"/>
          <w:szCs w:val="24"/>
        </w:rPr>
        <w:t>дуальной защиты, смывающими и(</w:t>
      </w:r>
      <w:r w:rsidR="00FB747C" w:rsidRPr="00FE5136">
        <w:rPr>
          <w:rFonts w:ascii="Times New Roman" w:eastAsia="Times New Roman" w:hAnsi="Times New Roman" w:cs="Times New Roman"/>
          <w:bCs/>
          <w:color w:val="000000" w:themeColor="text1"/>
          <w:sz w:val="24"/>
          <w:szCs w:val="24"/>
        </w:rPr>
        <w:t>или</w:t>
      </w:r>
      <w:r w:rsidR="00FB747C">
        <w:rPr>
          <w:rFonts w:ascii="Times New Roman" w:eastAsia="Times New Roman" w:hAnsi="Times New Roman" w:cs="Times New Roman"/>
          <w:bCs/>
          <w:color w:val="000000" w:themeColor="text1"/>
          <w:sz w:val="24"/>
          <w:szCs w:val="24"/>
        </w:rPr>
        <w:t>)</w:t>
      </w:r>
      <w:r w:rsidR="00FB747C" w:rsidRPr="00FE5136">
        <w:rPr>
          <w:rFonts w:ascii="Times New Roman" w:eastAsia="Times New Roman" w:hAnsi="Times New Roman" w:cs="Times New Roman"/>
          <w:bCs/>
          <w:color w:val="000000" w:themeColor="text1"/>
          <w:sz w:val="24"/>
          <w:szCs w:val="24"/>
        </w:rPr>
        <w:t xml:space="preserve"> обезвреживающими средствами</w:t>
      </w:r>
      <w:r w:rsidR="00FB747C">
        <w:rPr>
          <w:rFonts w:ascii="Times New Roman" w:eastAsia="Times New Roman" w:hAnsi="Times New Roman" w:cs="Times New Roman"/>
          <w:bCs/>
          <w:color w:val="000000" w:themeColor="text1"/>
          <w:sz w:val="24"/>
          <w:szCs w:val="24"/>
        </w:rPr>
        <w:t>»</w:t>
      </w:r>
      <w:r w:rsidR="00FB747C" w:rsidRPr="00EC19EE">
        <w:rPr>
          <w:rFonts w:ascii="Times New Roman" w:hAnsi="Times New Roman" w:cs="Times New Roman"/>
          <w:sz w:val="24"/>
          <w:szCs w:val="24"/>
        </w:rPr>
        <w:t>.</w:t>
      </w:r>
      <w:r w:rsidR="00FB747C">
        <w:rPr>
          <w:rFonts w:ascii="Times New Roman" w:hAnsi="Times New Roman" w:cs="Times New Roman"/>
          <w:sz w:val="24"/>
          <w:szCs w:val="24"/>
        </w:rPr>
        <w:t xml:space="preserve"> О</w:t>
      </w:r>
      <w:r w:rsidRPr="00EC19EE">
        <w:rPr>
          <w:rFonts w:ascii="Times New Roman" w:hAnsi="Times New Roman" w:cs="Times New Roman"/>
          <w:bCs/>
          <w:sz w:val="24"/>
          <w:szCs w:val="24"/>
        </w:rPr>
        <w:t xml:space="preserve">пределяет единый порядок </w:t>
      </w:r>
      <w:r>
        <w:rPr>
          <w:rFonts w:ascii="Times New Roman" w:hAnsi="Times New Roman" w:cs="Times New Roman"/>
          <w:bCs/>
          <w:sz w:val="24"/>
          <w:szCs w:val="24"/>
        </w:rPr>
        <w:t xml:space="preserve">действия ответственных за </w:t>
      </w:r>
      <w:r w:rsidRPr="00EC19EE">
        <w:rPr>
          <w:rFonts w:ascii="Times New Roman" w:hAnsi="Times New Roman" w:cs="Times New Roman"/>
          <w:sz w:val="24"/>
          <w:szCs w:val="24"/>
        </w:rPr>
        <w:t>обеспечени</w:t>
      </w:r>
      <w:r>
        <w:rPr>
          <w:rFonts w:ascii="Times New Roman" w:hAnsi="Times New Roman" w:cs="Times New Roman"/>
          <w:sz w:val="24"/>
          <w:szCs w:val="24"/>
        </w:rPr>
        <w:t>е</w:t>
      </w:r>
      <w:r w:rsidRPr="00EC19EE">
        <w:rPr>
          <w:rFonts w:ascii="Times New Roman" w:hAnsi="Times New Roman" w:cs="Times New Roman"/>
          <w:sz w:val="24"/>
          <w:szCs w:val="24"/>
        </w:rPr>
        <w:t xml:space="preserve"> работников </w:t>
      </w:r>
      <w:r w:rsidR="00FE5136">
        <w:rPr>
          <w:rFonts w:ascii="Times New Roman" w:hAnsi="Times New Roman" w:cs="Times New Roman"/>
          <w:sz w:val="24"/>
          <w:szCs w:val="24"/>
        </w:rPr>
        <w:t>Общества</w:t>
      </w:r>
      <w:r w:rsidRPr="00EC19EE">
        <w:rPr>
          <w:rFonts w:ascii="Times New Roman" w:hAnsi="Times New Roman" w:cs="Times New Roman"/>
          <w:sz w:val="24"/>
          <w:szCs w:val="24"/>
        </w:rPr>
        <w:t xml:space="preserve"> СИЗ, включая организацию и контроль </w:t>
      </w:r>
      <w:r w:rsidR="00846941">
        <w:rPr>
          <w:rFonts w:ascii="Times New Roman" w:hAnsi="Times New Roman" w:cs="Times New Roman"/>
          <w:sz w:val="24"/>
          <w:szCs w:val="24"/>
        </w:rPr>
        <w:t>за</w:t>
      </w:r>
      <w:r w:rsidR="00846941" w:rsidRPr="00EC19EE">
        <w:rPr>
          <w:rFonts w:ascii="Times New Roman" w:hAnsi="Times New Roman" w:cs="Times New Roman"/>
          <w:sz w:val="24"/>
          <w:szCs w:val="24"/>
        </w:rPr>
        <w:t xml:space="preserve"> </w:t>
      </w:r>
      <w:r w:rsidRPr="00EC19EE">
        <w:rPr>
          <w:rFonts w:ascii="Times New Roman" w:hAnsi="Times New Roman" w:cs="Times New Roman"/>
          <w:sz w:val="24"/>
          <w:szCs w:val="24"/>
        </w:rPr>
        <w:t>планированием и закупкой СИЗ, организацию входного контроля при приёмке СИЗ, порядок выдачи и вывода из эксплуатации (списании) СИЗ, порядок обеспечения работников смывающими и (или) обезвреживающими средствами</w:t>
      </w:r>
      <w:r w:rsidR="00FB747C">
        <w:rPr>
          <w:rFonts w:ascii="Times New Roman" w:hAnsi="Times New Roman" w:cs="Times New Roman"/>
          <w:sz w:val="24"/>
          <w:szCs w:val="24"/>
        </w:rPr>
        <w:t>.</w:t>
      </w:r>
    </w:p>
    <w:p w14:paraId="3D59A8ED" w14:textId="77777777" w:rsidR="00E75F5F" w:rsidRDefault="00AC54AD" w:rsidP="00D679F8">
      <w:pPr>
        <w:pStyle w:val="ad"/>
        <w:numPr>
          <w:ilvl w:val="1"/>
          <w:numId w:val="30"/>
        </w:numPr>
        <w:shd w:val="clear" w:color="auto" w:fill="FFFFFF"/>
        <w:tabs>
          <w:tab w:val="left" w:pos="1134"/>
        </w:tabs>
        <w:spacing w:after="0" w:line="276" w:lineRule="auto"/>
        <w:ind w:left="0" w:firstLine="680"/>
        <w:jc w:val="both"/>
        <w:rPr>
          <w:rFonts w:ascii="Times New Roman" w:hAnsi="Times New Roman" w:cs="Times New Roman"/>
          <w:bCs/>
          <w:sz w:val="24"/>
          <w:szCs w:val="24"/>
        </w:rPr>
      </w:pPr>
      <w:r w:rsidRPr="00BF5F7D">
        <w:rPr>
          <w:rFonts w:ascii="Times New Roman" w:hAnsi="Times New Roman" w:cs="Times New Roman"/>
          <w:b/>
          <w:bCs/>
          <w:sz w:val="24"/>
          <w:szCs w:val="24"/>
        </w:rPr>
        <w:t>Процесс обеспечения безопасности работников при эксплуатации зданий и сооружений</w:t>
      </w:r>
      <w:r w:rsidRPr="00DD1CE9">
        <w:rPr>
          <w:rFonts w:ascii="Times New Roman" w:hAnsi="Times New Roman" w:cs="Times New Roman"/>
          <w:bCs/>
          <w:sz w:val="24"/>
          <w:szCs w:val="24"/>
        </w:rPr>
        <w:t xml:space="preserve"> </w:t>
      </w:r>
    </w:p>
    <w:p w14:paraId="17467B20" w14:textId="4484F443" w:rsidR="00AC54AD" w:rsidRPr="00DD1CE9" w:rsidRDefault="00E75F5F" w:rsidP="00D679F8">
      <w:pPr>
        <w:pStyle w:val="ad"/>
        <w:shd w:val="clear" w:color="auto" w:fill="FFFFFF"/>
        <w:tabs>
          <w:tab w:val="left" w:pos="1134"/>
        </w:tabs>
        <w:spacing w:after="0" w:line="276" w:lineRule="auto"/>
        <w:ind w:left="0" w:firstLine="680"/>
        <w:jc w:val="both"/>
        <w:rPr>
          <w:rFonts w:ascii="Times New Roman" w:hAnsi="Times New Roman" w:cs="Times New Roman"/>
          <w:bCs/>
          <w:sz w:val="24"/>
          <w:szCs w:val="24"/>
        </w:rPr>
      </w:pPr>
      <w:r>
        <w:rPr>
          <w:rFonts w:ascii="Times New Roman" w:hAnsi="Times New Roman" w:cs="Times New Roman"/>
          <w:bCs/>
          <w:sz w:val="24"/>
          <w:szCs w:val="24"/>
        </w:rPr>
        <w:t xml:space="preserve">Процесс </w:t>
      </w:r>
      <w:r w:rsidR="00AC54AD" w:rsidRPr="00DD1CE9">
        <w:rPr>
          <w:rFonts w:ascii="Times New Roman" w:hAnsi="Times New Roman" w:cs="Times New Roman"/>
          <w:bCs/>
          <w:sz w:val="24"/>
          <w:szCs w:val="24"/>
        </w:rPr>
        <w:t xml:space="preserve">направлен на организацию в СП </w:t>
      </w:r>
      <w:r w:rsidR="00FE5136">
        <w:rPr>
          <w:rFonts w:ascii="Times New Roman" w:hAnsi="Times New Roman" w:cs="Times New Roman"/>
          <w:bCs/>
          <w:sz w:val="24"/>
          <w:szCs w:val="24"/>
        </w:rPr>
        <w:t>Общества</w:t>
      </w:r>
      <w:r w:rsidR="00AC54AD" w:rsidRPr="00DD1CE9">
        <w:rPr>
          <w:rFonts w:ascii="Times New Roman" w:hAnsi="Times New Roman" w:cs="Times New Roman"/>
          <w:bCs/>
          <w:sz w:val="24"/>
          <w:szCs w:val="24"/>
        </w:rPr>
        <w:t xml:space="preserve"> т</w:t>
      </w:r>
      <w:r w:rsidR="00AC54AD" w:rsidRPr="00DD1CE9">
        <w:rPr>
          <w:rFonts w:ascii="Times New Roman" w:hAnsi="Times New Roman" w:cs="Times New Roman"/>
          <w:color w:val="111111"/>
          <w:sz w:val="24"/>
          <w:szCs w:val="24"/>
        </w:rPr>
        <w:t>ехническо</w:t>
      </w:r>
      <w:r w:rsidR="00AC54AD">
        <w:rPr>
          <w:rFonts w:ascii="Times New Roman" w:hAnsi="Times New Roman" w:cs="Times New Roman"/>
          <w:color w:val="111111"/>
          <w:sz w:val="24"/>
          <w:szCs w:val="24"/>
        </w:rPr>
        <w:t>го</w:t>
      </w:r>
      <w:r w:rsidR="00AC54AD" w:rsidRPr="00DD1CE9">
        <w:rPr>
          <w:rFonts w:ascii="Times New Roman" w:hAnsi="Times New Roman" w:cs="Times New Roman"/>
          <w:color w:val="111111"/>
          <w:sz w:val="24"/>
          <w:szCs w:val="24"/>
        </w:rPr>
        <w:t xml:space="preserve"> обслуживания и ремонта зданий и сооружений</w:t>
      </w:r>
      <w:r w:rsidR="00AC54AD">
        <w:rPr>
          <w:rFonts w:ascii="Times New Roman" w:hAnsi="Times New Roman" w:cs="Times New Roman"/>
          <w:color w:val="111111"/>
          <w:sz w:val="24"/>
          <w:szCs w:val="24"/>
        </w:rPr>
        <w:t>, а также</w:t>
      </w:r>
      <w:r w:rsidR="00532F44">
        <w:rPr>
          <w:rFonts w:ascii="Times New Roman" w:hAnsi="Times New Roman" w:cs="Times New Roman"/>
          <w:color w:val="111111"/>
          <w:sz w:val="24"/>
          <w:szCs w:val="24"/>
        </w:rPr>
        <w:t xml:space="preserve"> их </w:t>
      </w:r>
      <w:r w:rsidR="00AC54AD" w:rsidRPr="00DD1CE9">
        <w:rPr>
          <w:rFonts w:ascii="Times New Roman" w:hAnsi="Times New Roman" w:cs="Times New Roman"/>
          <w:color w:val="111111"/>
          <w:sz w:val="24"/>
          <w:szCs w:val="24"/>
        </w:rPr>
        <w:t>эксплуатационный контроль</w:t>
      </w:r>
      <w:r w:rsidR="00AC54AD">
        <w:rPr>
          <w:rFonts w:ascii="Times New Roman" w:hAnsi="Times New Roman" w:cs="Times New Roman"/>
          <w:color w:val="111111"/>
          <w:sz w:val="24"/>
          <w:szCs w:val="24"/>
        </w:rPr>
        <w:t>.</w:t>
      </w:r>
    </w:p>
    <w:p w14:paraId="214560C3" w14:textId="10F96911" w:rsidR="00AC54AD" w:rsidRPr="00E75F5F" w:rsidRDefault="00AC54AD" w:rsidP="00D679F8">
      <w:pPr>
        <w:shd w:val="clear" w:color="auto" w:fill="FFFFFF"/>
        <w:spacing w:after="0"/>
        <w:ind w:firstLine="680"/>
        <w:jc w:val="both"/>
        <w:rPr>
          <w:rFonts w:ascii="Times New Roman" w:hAnsi="Times New Roman" w:cs="Times New Roman"/>
          <w:color w:val="000000" w:themeColor="text1"/>
          <w:sz w:val="24"/>
          <w:szCs w:val="24"/>
        </w:rPr>
      </w:pPr>
      <w:r w:rsidRPr="00DC55B0">
        <w:rPr>
          <w:rFonts w:ascii="Times New Roman" w:hAnsi="Times New Roman" w:cs="Times New Roman"/>
          <w:bCs/>
          <w:color w:val="111111"/>
          <w:sz w:val="24"/>
          <w:szCs w:val="24"/>
        </w:rPr>
        <w:t>Эксплуатационный контроль</w:t>
      </w:r>
      <w:r w:rsidR="00846941">
        <w:rPr>
          <w:rFonts w:ascii="Times New Roman" w:hAnsi="Times New Roman" w:cs="Times New Roman"/>
          <w:color w:val="111111"/>
          <w:sz w:val="24"/>
          <w:szCs w:val="24"/>
        </w:rPr>
        <w:t xml:space="preserve"> </w:t>
      </w:r>
      <w:r w:rsidRPr="005767AF">
        <w:rPr>
          <w:rFonts w:ascii="Times New Roman" w:hAnsi="Times New Roman" w:cs="Times New Roman"/>
          <w:color w:val="111111"/>
          <w:sz w:val="24"/>
          <w:szCs w:val="24"/>
        </w:rPr>
        <w:t>за техническим состоянием зданий, сооружений проводится путем осуществления периодических</w:t>
      </w:r>
      <w:r w:rsidR="00846941">
        <w:rPr>
          <w:rFonts w:ascii="Times New Roman" w:hAnsi="Times New Roman" w:cs="Times New Roman"/>
          <w:color w:val="111111"/>
          <w:sz w:val="24"/>
          <w:szCs w:val="24"/>
        </w:rPr>
        <w:t xml:space="preserve"> </w:t>
      </w:r>
      <w:r w:rsidRPr="005767AF">
        <w:rPr>
          <w:rFonts w:ascii="Times New Roman" w:hAnsi="Times New Roman" w:cs="Times New Roman"/>
          <w:color w:val="111111"/>
          <w:sz w:val="24"/>
          <w:szCs w:val="24"/>
        </w:rPr>
        <w:t xml:space="preserve">осмотров, контрольных проверок и (или) мониторинга </w:t>
      </w:r>
      <w:r w:rsidRPr="005767AF">
        <w:rPr>
          <w:rFonts w:ascii="Times New Roman" w:hAnsi="Times New Roman" w:cs="Times New Roman"/>
          <w:color w:val="111111"/>
          <w:sz w:val="24"/>
          <w:szCs w:val="24"/>
        </w:rPr>
        <w:lastRenderedPageBreak/>
        <w:t xml:space="preserve">состояния оснований, строительных конструкций, систем инженерно-технического обеспечения и сетей инженерно-технического обеспечения в целях оценки </w:t>
      </w:r>
      <w:r w:rsidRPr="00E75F5F">
        <w:rPr>
          <w:rFonts w:ascii="Times New Roman" w:hAnsi="Times New Roman" w:cs="Times New Roman"/>
          <w:color w:val="000000" w:themeColor="text1"/>
          <w:sz w:val="24"/>
          <w:szCs w:val="24"/>
        </w:rPr>
        <w:t>характеристик надежности и безопасности зданий, сооружений.</w:t>
      </w:r>
      <w:r w:rsidR="00846941" w:rsidRPr="00E75F5F">
        <w:rPr>
          <w:rFonts w:ascii="Times New Roman" w:hAnsi="Times New Roman" w:cs="Times New Roman"/>
          <w:color w:val="000000" w:themeColor="text1"/>
          <w:sz w:val="24"/>
          <w:szCs w:val="24"/>
        </w:rPr>
        <w:t xml:space="preserve"> </w:t>
      </w:r>
      <w:r w:rsidRPr="00E75F5F">
        <w:rPr>
          <w:rFonts w:ascii="Times New Roman" w:hAnsi="Times New Roman" w:cs="Times New Roman"/>
          <w:color w:val="000000" w:themeColor="text1"/>
          <w:sz w:val="24"/>
          <w:szCs w:val="24"/>
        </w:rPr>
        <w:t>Эксплуатационный контроль осуществляют лица, ответственные за эксплуатацию зданий и сооружений.</w:t>
      </w:r>
    </w:p>
    <w:p w14:paraId="24913BEA" w14:textId="77777777" w:rsidR="00E75F5F" w:rsidRPr="00E75F5F" w:rsidRDefault="00E75F5F" w:rsidP="00D679F8">
      <w:pPr>
        <w:shd w:val="clear" w:color="auto" w:fill="FFFFFF"/>
        <w:spacing w:after="0"/>
        <w:ind w:firstLine="680"/>
        <w:jc w:val="both"/>
        <w:rPr>
          <w:rFonts w:ascii="Times New Roman" w:hAnsi="Times New Roman"/>
          <w:color w:val="000000" w:themeColor="text1"/>
          <w:sz w:val="24"/>
          <w:szCs w:val="24"/>
        </w:rPr>
      </w:pPr>
      <w:r w:rsidRPr="00E75F5F">
        <w:rPr>
          <w:rFonts w:ascii="Times New Roman" w:hAnsi="Times New Roman"/>
          <w:bCs/>
          <w:color w:val="000000" w:themeColor="text1"/>
          <w:sz w:val="24"/>
          <w:szCs w:val="24"/>
        </w:rPr>
        <w:t>Должностное лицо, ответственное за проведение работ по пожарной безопасности, в рамках своих обязанностей:</w:t>
      </w:r>
    </w:p>
    <w:p w14:paraId="2A85E7A9" w14:textId="53F61275" w:rsidR="00AC54AD" w:rsidRDefault="00AC54AD" w:rsidP="00D679F8">
      <w:pPr>
        <w:shd w:val="clear" w:color="auto" w:fill="FFFFFF"/>
        <w:spacing w:after="0"/>
        <w:ind w:firstLine="680"/>
        <w:jc w:val="both"/>
        <w:rPr>
          <w:rFonts w:ascii="Times New Roman" w:eastAsia="Times New Roman" w:hAnsi="Times New Roman" w:cs="Times New Roman"/>
          <w:color w:val="111111"/>
          <w:sz w:val="24"/>
          <w:szCs w:val="24"/>
        </w:rPr>
      </w:pPr>
      <w:r w:rsidRPr="00E75F5F">
        <w:rPr>
          <w:rFonts w:ascii="Times New Roman" w:eastAsia="Times New Roman" w:hAnsi="Times New Roman" w:cs="Times New Roman"/>
          <w:color w:val="000000" w:themeColor="text1"/>
          <w:sz w:val="24"/>
          <w:szCs w:val="24"/>
        </w:rPr>
        <w:t>– обеспечи</w:t>
      </w:r>
      <w:r w:rsidR="0028093C" w:rsidRPr="00E75F5F">
        <w:rPr>
          <w:rFonts w:ascii="Times New Roman" w:eastAsia="Times New Roman" w:hAnsi="Times New Roman" w:cs="Times New Roman"/>
          <w:color w:val="000000" w:themeColor="text1"/>
          <w:sz w:val="24"/>
          <w:szCs w:val="24"/>
        </w:rPr>
        <w:t>вает</w:t>
      </w:r>
      <w:r w:rsidRPr="00E75F5F">
        <w:rPr>
          <w:rFonts w:ascii="Times New Roman" w:eastAsia="Times New Roman" w:hAnsi="Times New Roman" w:cs="Times New Roman"/>
          <w:color w:val="000000" w:themeColor="text1"/>
          <w:sz w:val="24"/>
          <w:szCs w:val="24"/>
        </w:rPr>
        <w:t xml:space="preserve"> назначение лиц, ответственных за </w:t>
      </w:r>
      <w:r w:rsidRPr="00A37AEB">
        <w:rPr>
          <w:rFonts w:ascii="Times New Roman" w:eastAsia="Times New Roman" w:hAnsi="Times New Roman" w:cs="Times New Roman"/>
          <w:color w:val="111111"/>
          <w:sz w:val="24"/>
          <w:szCs w:val="24"/>
        </w:rPr>
        <w:t>пожарную безопасность в</w:t>
      </w:r>
      <w:r>
        <w:rPr>
          <w:rFonts w:ascii="Times New Roman" w:eastAsia="Times New Roman" w:hAnsi="Times New Roman" w:cs="Times New Roman"/>
          <w:color w:val="111111"/>
          <w:sz w:val="24"/>
          <w:szCs w:val="24"/>
        </w:rPr>
        <w:t xml:space="preserve"> СП;</w:t>
      </w:r>
      <w:r w:rsidRPr="00A37AEB">
        <w:rPr>
          <w:rFonts w:ascii="Times New Roman" w:eastAsia="Times New Roman" w:hAnsi="Times New Roman" w:cs="Times New Roman"/>
          <w:color w:val="111111"/>
          <w:sz w:val="24"/>
          <w:szCs w:val="24"/>
        </w:rPr>
        <w:t xml:space="preserve"> </w:t>
      </w:r>
    </w:p>
    <w:p w14:paraId="6E14F790" w14:textId="28C989E6" w:rsidR="00AC54AD" w:rsidRPr="00A37AEB" w:rsidRDefault="00AC54AD" w:rsidP="00D679F8">
      <w:pPr>
        <w:shd w:val="clear" w:color="auto" w:fill="FFFFFF"/>
        <w:spacing w:after="0"/>
        <w:ind w:firstLine="68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организ</w:t>
      </w:r>
      <w:r w:rsidR="0028093C">
        <w:rPr>
          <w:rFonts w:ascii="Times New Roman" w:eastAsia="Times New Roman" w:hAnsi="Times New Roman" w:cs="Times New Roman"/>
          <w:color w:val="111111"/>
          <w:sz w:val="24"/>
          <w:szCs w:val="24"/>
        </w:rPr>
        <w:t>ует</w:t>
      </w:r>
      <w:r>
        <w:rPr>
          <w:rFonts w:ascii="Times New Roman" w:eastAsia="Times New Roman" w:hAnsi="Times New Roman" w:cs="Times New Roman"/>
          <w:color w:val="111111"/>
          <w:sz w:val="24"/>
          <w:szCs w:val="24"/>
        </w:rPr>
        <w:t xml:space="preserve"> проведение категорировани</w:t>
      </w:r>
      <w:r w:rsidR="0028093C">
        <w:rPr>
          <w:rFonts w:ascii="Times New Roman" w:eastAsia="Times New Roman" w:hAnsi="Times New Roman" w:cs="Times New Roman"/>
          <w:color w:val="111111"/>
          <w:sz w:val="24"/>
          <w:szCs w:val="24"/>
        </w:rPr>
        <w:t>я</w:t>
      </w:r>
      <w:r>
        <w:rPr>
          <w:rFonts w:ascii="Times New Roman" w:eastAsia="Times New Roman" w:hAnsi="Times New Roman" w:cs="Times New Roman"/>
          <w:color w:val="111111"/>
          <w:sz w:val="24"/>
          <w:szCs w:val="24"/>
        </w:rPr>
        <w:t xml:space="preserve"> </w:t>
      </w:r>
      <w:r w:rsidRPr="00A37AEB">
        <w:rPr>
          <w:rFonts w:ascii="Times New Roman" w:eastAsia="Times New Roman" w:hAnsi="Times New Roman" w:cs="Times New Roman"/>
          <w:color w:val="111111"/>
          <w:sz w:val="24"/>
          <w:szCs w:val="24"/>
        </w:rPr>
        <w:t>все</w:t>
      </w:r>
      <w:r>
        <w:rPr>
          <w:rFonts w:ascii="Times New Roman" w:eastAsia="Times New Roman" w:hAnsi="Times New Roman" w:cs="Times New Roman"/>
          <w:color w:val="111111"/>
          <w:sz w:val="24"/>
          <w:szCs w:val="24"/>
        </w:rPr>
        <w:t>х</w:t>
      </w:r>
      <w:r w:rsidRPr="00A37AEB">
        <w:rPr>
          <w:rFonts w:ascii="Times New Roman" w:eastAsia="Times New Roman" w:hAnsi="Times New Roman" w:cs="Times New Roman"/>
          <w:color w:val="111111"/>
          <w:sz w:val="24"/>
          <w:szCs w:val="24"/>
        </w:rPr>
        <w:t xml:space="preserve"> рабочи</w:t>
      </w:r>
      <w:r>
        <w:rPr>
          <w:rFonts w:ascii="Times New Roman" w:eastAsia="Times New Roman" w:hAnsi="Times New Roman" w:cs="Times New Roman"/>
          <w:color w:val="111111"/>
          <w:sz w:val="24"/>
          <w:szCs w:val="24"/>
        </w:rPr>
        <w:t>х</w:t>
      </w:r>
      <w:r w:rsidRPr="00A37AEB">
        <w:rPr>
          <w:rFonts w:ascii="Times New Roman" w:eastAsia="Times New Roman" w:hAnsi="Times New Roman" w:cs="Times New Roman"/>
          <w:color w:val="111111"/>
          <w:sz w:val="24"/>
          <w:szCs w:val="24"/>
        </w:rPr>
        <w:t xml:space="preserve"> мест</w:t>
      </w:r>
      <w:r>
        <w:rPr>
          <w:rFonts w:ascii="Times New Roman" w:eastAsia="Times New Roman" w:hAnsi="Times New Roman" w:cs="Times New Roman"/>
          <w:color w:val="111111"/>
          <w:sz w:val="24"/>
          <w:szCs w:val="24"/>
        </w:rPr>
        <w:t xml:space="preserve"> в СП </w:t>
      </w:r>
      <w:r w:rsidRPr="00A37AEB">
        <w:rPr>
          <w:rFonts w:ascii="Times New Roman" w:eastAsia="Times New Roman" w:hAnsi="Times New Roman" w:cs="Times New Roman"/>
          <w:color w:val="111111"/>
          <w:sz w:val="24"/>
          <w:szCs w:val="24"/>
        </w:rPr>
        <w:t>по категориям взрывоопасной и пожарной опасности;</w:t>
      </w:r>
    </w:p>
    <w:p w14:paraId="356A3FDB" w14:textId="598F66FB" w:rsidR="00AC54AD" w:rsidRPr="00A37AEB" w:rsidRDefault="00AC54AD" w:rsidP="00D679F8">
      <w:pPr>
        <w:shd w:val="clear" w:color="auto" w:fill="FFFFFF"/>
        <w:spacing w:after="0"/>
        <w:ind w:firstLine="68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обеспечи</w:t>
      </w:r>
      <w:r w:rsidR="0028093C">
        <w:rPr>
          <w:rFonts w:ascii="Times New Roman" w:eastAsia="Times New Roman" w:hAnsi="Times New Roman" w:cs="Times New Roman"/>
          <w:color w:val="111111"/>
          <w:sz w:val="24"/>
          <w:szCs w:val="24"/>
        </w:rPr>
        <w:t>вае</w:t>
      </w:r>
      <w:r>
        <w:rPr>
          <w:rFonts w:ascii="Times New Roman" w:eastAsia="Times New Roman" w:hAnsi="Times New Roman" w:cs="Times New Roman"/>
          <w:color w:val="111111"/>
          <w:sz w:val="24"/>
          <w:szCs w:val="24"/>
        </w:rPr>
        <w:t xml:space="preserve">т </w:t>
      </w:r>
      <w:r w:rsidRPr="00A37AEB">
        <w:rPr>
          <w:rFonts w:ascii="Times New Roman" w:eastAsia="Times New Roman" w:hAnsi="Times New Roman" w:cs="Times New Roman"/>
          <w:color w:val="111111"/>
          <w:sz w:val="24"/>
          <w:szCs w:val="24"/>
        </w:rPr>
        <w:t>разработ</w:t>
      </w:r>
      <w:r>
        <w:rPr>
          <w:rFonts w:ascii="Times New Roman" w:eastAsia="Times New Roman" w:hAnsi="Times New Roman" w:cs="Times New Roman"/>
          <w:color w:val="111111"/>
          <w:sz w:val="24"/>
          <w:szCs w:val="24"/>
        </w:rPr>
        <w:t xml:space="preserve">ку или актуализацию </w:t>
      </w:r>
      <w:r w:rsidRPr="00A37AEB">
        <w:rPr>
          <w:rFonts w:ascii="Times New Roman" w:eastAsia="Times New Roman" w:hAnsi="Times New Roman" w:cs="Times New Roman"/>
          <w:color w:val="111111"/>
          <w:sz w:val="24"/>
          <w:szCs w:val="24"/>
        </w:rPr>
        <w:t>и утвер</w:t>
      </w:r>
      <w:r>
        <w:rPr>
          <w:rFonts w:ascii="Times New Roman" w:eastAsia="Times New Roman" w:hAnsi="Times New Roman" w:cs="Times New Roman"/>
          <w:color w:val="111111"/>
          <w:sz w:val="24"/>
          <w:szCs w:val="24"/>
        </w:rPr>
        <w:t>ж</w:t>
      </w:r>
      <w:r w:rsidRPr="00A37AEB">
        <w:rPr>
          <w:rFonts w:ascii="Times New Roman" w:eastAsia="Times New Roman" w:hAnsi="Times New Roman" w:cs="Times New Roman"/>
          <w:color w:val="111111"/>
          <w:sz w:val="24"/>
          <w:szCs w:val="24"/>
        </w:rPr>
        <w:t>д</w:t>
      </w:r>
      <w:r>
        <w:rPr>
          <w:rFonts w:ascii="Times New Roman" w:eastAsia="Times New Roman" w:hAnsi="Times New Roman" w:cs="Times New Roman"/>
          <w:color w:val="111111"/>
          <w:sz w:val="24"/>
          <w:szCs w:val="24"/>
        </w:rPr>
        <w:t>ение</w:t>
      </w:r>
      <w:r w:rsidRPr="00A37AEB">
        <w:rPr>
          <w:rFonts w:ascii="Times New Roman" w:eastAsia="Times New Roman" w:hAnsi="Times New Roman" w:cs="Times New Roman"/>
          <w:color w:val="111111"/>
          <w:sz w:val="24"/>
          <w:szCs w:val="24"/>
        </w:rPr>
        <w:t xml:space="preserve"> инструкци</w:t>
      </w:r>
      <w:r>
        <w:rPr>
          <w:rFonts w:ascii="Times New Roman" w:eastAsia="Times New Roman" w:hAnsi="Times New Roman" w:cs="Times New Roman"/>
          <w:color w:val="111111"/>
          <w:sz w:val="24"/>
          <w:szCs w:val="24"/>
        </w:rPr>
        <w:t>й</w:t>
      </w:r>
      <w:r w:rsidRPr="00A37AEB">
        <w:rPr>
          <w:rFonts w:ascii="Times New Roman" w:eastAsia="Times New Roman" w:hAnsi="Times New Roman" w:cs="Times New Roman"/>
          <w:color w:val="111111"/>
          <w:sz w:val="24"/>
          <w:szCs w:val="24"/>
        </w:rPr>
        <w:t xml:space="preserve"> пожарной безопасности, и планы эвакуации в случае пожара;</w:t>
      </w:r>
    </w:p>
    <w:p w14:paraId="482087CE" w14:textId="020B9934" w:rsidR="00AC54AD" w:rsidRPr="00A37AEB" w:rsidRDefault="00AC54AD" w:rsidP="00D679F8">
      <w:pPr>
        <w:shd w:val="clear" w:color="auto" w:fill="FFFFFF"/>
        <w:spacing w:after="0"/>
        <w:ind w:firstLine="68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w:t>
      </w:r>
      <w:r w:rsidRPr="00A37AEB">
        <w:rPr>
          <w:rFonts w:ascii="Times New Roman" w:eastAsia="Times New Roman" w:hAnsi="Times New Roman" w:cs="Times New Roman"/>
          <w:color w:val="111111"/>
          <w:sz w:val="24"/>
          <w:szCs w:val="24"/>
        </w:rPr>
        <w:t>организ</w:t>
      </w:r>
      <w:r w:rsidR="0028093C">
        <w:rPr>
          <w:rFonts w:ascii="Times New Roman" w:eastAsia="Times New Roman" w:hAnsi="Times New Roman" w:cs="Times New Roman"/>
          <w:color w:val="111111"/>
          <w:sz w:val="24"/>
          <w:szCs w:val="24"/>
        </w:rPr>
        <w:t>ует</w:t>
      </w:r>
      <w:r w:rsidRPr="00A37AEB">
        <w:rPr>
          <w:rFonts w:ascii="Times New Roman" w:eastAsia="Times New Roman" w:hAnsi="Times New Roman" w:cs="Times New Roman"/>
          <w:color w:val="111111"/>
          <w:sz w:val="24"/>
          <w:szCs w:val="24"/>
        </w:rPr>
        <w:t xml:space="preserve"> проведение противопожарных инструктажей и занятий по пожарной безопасности с ответственными лицами;</w:t>
      </w:r>
    </w:p>
    <w:p w14:paraId="2306BC1C" w14:textId="0D7AA430" w:rsidR="00AC54AD" w:rsidRPr="00A37AEB" w:rsidRDefault="00AC54AD" w:rsidP="00D679F8">
      <w:pPr>
        <w:shd w:val="clear" w:color="auto" w:fill="FFFFFF"/>
        <w:spacing w:after="0"/>
        <w:ind w:firstLine="68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организ</w:t>
      </w:r>
      <w:r w:rsidR="0028093C">
        <w:rPr>
          <w:rFonts w:ascii="Times New Roman" w:eastAsia="Times New Roman" w:hAnsi="Times New Roman" w:cs="Times New Roman"/>
          <w:color w:val="111111"/>
          <w:sz w:val="24"/>
          <w:szCs w:val="24"/>
        </w:rPr>
        <w:t>ует</w:t>
      </w:r>
      <w:r>
        <w:rPr>
          <w:rFonts w:ascii="Times New Roman" w:eastAsia="Times New Roman" w:hAnsi="Times New Roman" w:cs="Times New Roman"/>
          <w:color w:val="111111"/>
          <w:sz w:val="24"/>
          <w:szCs w:val="24"/>
        </w:rPr>
        <w:t xml:space="preserve"> </w:t>
      </w:r>
      <w:r w:rsidRPr="00A37AEB">
        <w:rPr>
          <w:rFonts w:ascii="Times New Roman" w:eastAsia="Times New Roman" w:hAnsi="Times New Roman" w:cs="Times New Roman"/>
          <w:color w:val="111111"/>
          <w:sz w:val="24"/>
          <w:szCs w:val="24"/>
        </w:rPr>
        <w:t>приобрет</w:t>
      </w:r>
      <w:r>
        <w:rPr>
          <w:rFonts w:ascii="Times New Roman" w:eastAsia="Times New Roman" w:hAnsi="Times New Roman" w:cs="Times New Roman"/>
          <w:color w:val="111111"/>
          <w:sz w:val="24"/>
          <w:szCs w:val="24"/>
        </w:rPr>
        <w:t>ение</w:t>
      </w:r>
      <w:r w:rsidRPr="00A37AEB">
        <w:rPr>
          <w:rFonts w:ascii="Times New Roman" w:eastAsia="Times New Roman" w:hAnsi="Times New Roman" w:cs="Times New Roman"/>
          <w:color w:val="111111"/>
          <w:sz w:val="24"/>
          <w:szCs w:val="24"/>
        </w:rPr>
        <w:t xml:space="preserve"> и своевременно</w:t>
      </w:r>
      <w:r>
        <w:rPr>
          <w:rFonts w:ascii="Times New Roman" w:eastAsia="Times New Roman" w:hAnsi="Times New Roman" w:cs="Times New Roman"/>
          <w:color w:val="111111"/>
          <w:sz w:val="24"/>
          <w:szCs w:val="24"/>
        </w:rPr>
        <w:t>е</w:t>
      </w:r>
      <w:r w:rsidRPr="00A37AEB">
        <w:rPr>
          <w:rFonts w:ascii="Times New Roman" w:eastAsia="Times New Roman" w:hAnsi="Times New Roman" w:cs="Times New Roman"/>
          <w:color w:val="111111"/>
          <w:sz w:val="24"/>
          <w:szCs w:val="24"/>
        </w:rPr>
        <w:t xml:space="preserve"> обновл</w:t>
      </w:r>
      <w:r>
        <w:rPr>
          <w:rFonts w:ascii="Times New Roman" w:eastAsia="Times New Roman" w:hAnsi="Times New Roman" w:cs="Times New Roman"/>
          <w:color w:val="111111"/>
          <w:sz w:val="24"/>
          <w:szCs w:val="24"/>
        </w:rPr>
        <w:t>ение</w:t>
      </w:r>
      <w:r w:rsidRPr="00A37AEB">
        <w:rPr>
          <w:rFonts w:ascii="Times New Roman" w:eastAsia="Times New Roman" w:hAnsi="Times New Roman" w:cs="Times New Roman"/>
          <w:color w:val="111111"/>
          <w:sz w:val="24"/>
          <w:szCs w:val="24"/>
        </w:rPr>
        <w:t xml:space="preserve"> средств пожаротушения.</w:t>
      </w:r>
    </w:p>
    <w:p w14:paraId="546B4295" w14:textId="2C86F8F1" w:rsidR="00AC54AD" w:rsidRDefault="00AC54AD" w:rsidP="00D679F8">
      <w:pPr>
        <w:shd w:val="clear" w:color="auto" w:fill="FFFFFF"/>
        <w:spacing w:after="0"/>
        <w:ind w:firstLine="68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В целях обеспечения </w:t>
      </w:r>
      <w:r w:rsidR="00E75F5F">
        <w:rPr>
          <w:rFonts w:ascii="Times New Roman" w:hAnsi="Times New Roman" w:cs="Times New Roman"/>
          <w:color w:val="111111"/>
          <w:sz w:val="24"/>
          <w:szCs w:val="24"/>
          <w:shd w:val="clear" w:color="auto" w:fill="FFFFFF"/>
        </w:rPr>
        <w:t xml:space="preserve">пожарной безопасности, а также </w:t>
      </w:r>
      <w:r>
        <w:rPr>
          <w:rFonts w:ascii="Times New Roman" w:hAnsi="Times New Roman" w:cs="Times New Roman"/>
          <w:color w:val="111111"/>
          <w:sz w:val="24"/>
          <w:szCs w:val="24"/>
          <w:shd w:val="clear" w:color="auto" w:fill="FFFFFF"/>
        </w:rPr>
        <w:t xml:space="preserve">электробезопасности при эксплуатации зданий и сооружений руководство </w:t>
      </w:r>
      <w:r w:rsidR="00FE5136">
        <w:rPr>
          <w:rFonts w:ascii="Times New Roman" w:hAnsi="Times New Roman" w:cs="Times New Roman"/>
          <w:color w:val="111111"/>
          <w:sz w:val="24"/>
          <w:szCs w:val="24"/>
          <w:shd w:val="clear" w:color="auto" w:fill="FFFFFF"/>
        </w:rPr>
        <w:t>Общества</w:t>
      </w:r>
      <w:r>
        <w:rPr>
          <w:rFonts w:ascii="Times New Roman" w:hAnsi="Times New Roman" w:cs="Times New Roman"/>
          <w:color w:val="111111"/>
          <w:sz w:val="24"/>
          <w:szCs w:val="24"/>
          <w:shd w:val="clear" w:color="auto" w:fill="FFFFFF"/>
        </w:rPr>
        <w:t xml:space="preserve"> </w:t>
      </w:r>
      <w:r w:rsidRPr="00E40390">
        <w:rPr>
          <w:rFonts w:ascii="Times New Roman" w:hAnsi="Times New Roman" w:cs="Times New Roman"/>
          <w:color w:val="111111"/>
          <w:sz w:val="24"/>
          <w:szCs w:val="24"/>
          <w:shd w:val="clear" w:color="auto" w:fill="FFFFFF"/>
        </w:rPr>
        <w:t xml:space="preserve">назначает ответственного за </w:t>
      </w:r>
      <w:r w:rsidR="00E75F5F">
        <w:rPr>
          <w:rFonts w:ascii="Times New Roman" w:hAnsi="Times New Roman" w:cs="Times New Roman"/>
          <w:color w:val="111111"/>
          <w:sz w:val="24"/>
          <w:szCs w:val="24"/>
          <w:shd w:val="clear" w:color="auto" w:fill="FFFFFF"/>
        </w:rPr>
        <w:t xml:space="preserve">пожарную безопасность и </w:t>
      </w:r>
      <w:r w:rsidRPr="00E40390">
        <w:rPr>
          <w:rFonts w:ascii="Times New Roman" w:hAnsi="Times New Roman" w:cs="Times New Roman"/>
          <w:color w:val="111111"/>
          <w:sz w:val="24"/>
          <w:szCs w:val="24"/>
          <w:shd w:val="clear" w:color="auto" w:fill="FFFFFF"/>
        </w:rPr>
        <w:t xml:space="preserve">электрохозяйство </w:t>
      </w:r>
      <w:r w:rsidR="00FE5136">
        <w:rPr>
          <w:rFonts w:ascii="Times New Roman" w:hAnsi="Times New Roman" w:cs="Times New Roman"/>
          <w:color w:val="111111"/>
          <w:sz w:val="24"/>
          <w:szCs w:val="24"/>
          <w:shd w:val="clear" w:color="auto" w:fill="FFFFFF"/>
        </w:rPr>
        <w:t>Общества</w:t>
      </w:r>
      <w:r>
        <w:rPr>
          <w:rFonts w:ascii="Times New Roman" w:hAnsi="Times New Roman" w:cs="Times New Roman"/>
          <w:color w:val="111111"/>
          <w:sz w:val="24"/>
          <w:szCs w:val="24"/>
          <w:shd w:val="clear" w:color="auto" w:fill="FFFFFF"/>
        </w:rPr>
        <w:t xml:space="preserve"> </w:t>
      </w:r>
      <w:r w:rsidRPr="00E40390">
        <w:rPr>
          <w:rFonts w:ascii="Times New Roman" w:hAnsi="Times New Roman" w:cs="Times New Roman"/>
          <w:color w:val="111111"/>
          <w:sz w:val="24"/>
          <w:szCs w:val="24"/>
          <w:shd w:val="clear" w:color="auto" w:fill="FFFFFF"/>
        </w:rPr>
        <w:t xml:space="preserve">и </w:t>
      </w:r>
      <w:r w:rsidR="00E75F5F">
        <w:rPr>
          <w:rFonts w:ascii="Times New Roman" w:hAnsi="Times New Roman" w:cs="Times New Roman"/>
          <w:color w:val="111111"/>
          <w:sz w:val="24"/>
          <w:szCs w:val="24"/>
          <w:shd w:val="clear" w:color="auto" w:fill="FFFFFF"/>
        </w:rPr>
        <w:t xml:space="preserve">их </w:t>
      </w:r>
      <w:r w:rsidRPr="00E40390">
        <w:rPr>
          <w:rFonts w:ascii="Times New Roman" w:hAnsi="Times New Roman" w:cs="Times New Roman"/>
          <w:color w:val="111111"/>
          <w:sz w:val="24"/>
          <w:szCs w:val="24"/>
          <w:shd w:val="clear" w:color="auto" w:fill="FFFFFF"/>
        </w:rPr>
        <w:t>заместител</w:t>
      </w:r>
      <w:r w:rsidR="00E75F5F">
        <w:rPr>
          <w:rFonts w:ascii="Times New Roman" w:hAnsi="Times New Roman" w:cs="Times New Roman"/>
          <w:color w:val="111111"/>
          <w:sz w:val="24"/>
          <w:szCs w:val="24"/>
          <w:shd w:val="clear" w:color="auto" w:fill="FFFFFF"/>
        </w:rPr>
        <w:t>ей</w:t>
      </w:r>
      <w:r w:rsidRPr="00E40390">
        <w:rPr>
          <w:rFonts w:ascii="Times New Roman" w:hAnsi="Times New Roman" w:cs="Times New Roman"/>
          <w:color w:val="111111"/>
          <w:sz w:val="24"/>
          <w:szCs w:val="24"/>
          <w:shd w:val="clear" w:color="auto" w:fill="FFFFFF"/>
        </w:rPr>
        <w:t xml:space="preserve">. </w:t>
      </w:r>
    </w:p>
    <w:p w14:paraId="61B499C6" w14:textId="77777777" w:rsidR="0028093C" w:rsidRDefault="00AC54AD" w:rsidP="00D679F8">
      <w:pPr>
        <w:numPr>
          <w:ilvl w:val="1"/>
          <w:numId w:val="30"/>
        </w:numPr>
        <w:tabs>
          <w:tab w:val="left" w:pos="993"/>
        </w:tabs>
        <w:spacing w:after="0"/>
        <w:ind w:left="0" w:firstLine="680"/>
        <w:jc w:val="both"/>
        <w:rPr>
          <w:rFonts w:ascii="Times New Roman" w:hAnsi="Times New Roman" w:cs="Times New Roman"/>
          <w:bCs/>
          <w:sz w:val="24"/>
          <w:szCs w:val="24"/>
        </w:rPr>
      </w:pPr>
      <w:r w:rsidRPr="00BF5F7D">
        <w:rPr>
          <w:rFonts w:ascii="Times New Roman" w:hAnsi="Times New Roman" w:cs="Times New Roman"/>
          <w:b/>
          <w:bCs/>
          <w:sz w:val="24"/>
          <w:szCs w:val="24"/>
        </w:rPr>
        <w:t xml:space="preserve"> Процесс </w:t>
      </w:r>
      <w:r w:rsidRPr="00532F44">
        <w:rPr>
          <w:rFonts w:ascii="Times New Roman" w:hAnsi="Times New Roman" w:cs="Times New Roman"/>
          <w:b/>
          <w:bCs/>
          <w:sz w:val="24"/>
          <w:szCs w:val="24"/>
        </w:rPr>
        <w:t>обеспечения</w:t>
      </w:r>
      <w:r w:rsidRPr="00BF5F7D">
        <w:rPr>
          <w:rFonts w:ascii="Times New Roman" w:hAnsi="Times New Roman" w:cs="Times New Roman"/>
          <w:b/>
          <w:bCs/>
          <w:sz w:val="24"/>
          <w:szCs w:val="24"/>
        </w:rPr>
        <w:t xml:space="preserve"> безопасности работников при эксплуатации оборудования</w:t>
      </w:r>
      <w:r>
        <w:rPr>
          <w:rFonts w:ascii="Times New Roman" w:hAnsi="Times New Roman" w:cs="Times New Roman"/>
          <w:bCs/>
          <w:sz w:val="24"/>
          <w:szCs w:val="24"/>
        </w:rPr>
        <w:t xml:space="preserve"> </w:t>
      </w:r>
    </w:p>
    <w:p w14:paraId="31E621C0" w14:textId="6D9E11E9" w:rsidR="00AC54AD" w:rsidRPr="004A740F" w:rsidRDefault="0028093C" w:rsidP="00D679F8">
      <w:pPr>
        <w:tabs>
          <w:tab w:val="left" w:pos="993"/>
        </w:tabs>
        <w:spacing w:after="0"/>
        <w:ind w:firstLine="680"/>
        <w:jc w:val="both"/>
        <w:rPr>
          <w:rFonts w:ascii="Times New Roman" w:hAnsi="Times New Roman" w:cs="Times New Roman"/>
          <w:bCs/>
          <w:sz w:val="24"/>
          <w:szCs w:val="24"/>
        </w:rPr>
      </w:pPr>
      <w:r>
        <w:rPr>
          <w:rFonts w:ascii="Times New Roman" w:hAnsi="Times New Roman" w:cs="Times New Roman"/>
          <w:bCs/>
          <w:sz w:val="24"/>
          <w:szCs w:val="24"/>
        </w:rPr>
        <w:t xml:space="preserve">Настоящий процесс </w:t>
      </w:r>
      <w:r w:rsidR="00AC54AD">
        <w:rPr>
          <w:rFonts w:ascii="Times New Roman" w:hAnsi="Times New Roman" w:cs="Times New Roman"/>
          <w:bCs/>
          <w:sz w:val="24"/>
          <w:szCs w:val="24"/>
        </w:rPr>
        <w:t xml:space="preserve">направлен </w:t>
      </w:r>
      <w:r w:rsidR="00AC54AD" w:rsidRPr="00DD1CE9">
        <w:rPr>
          <w:rFonts w:ascii="Times New Roman" w:hAnsi="Times New Roman" w:cs="Times New Roman"/>
          <w:bCs/>
          <w:sz w:val="24"/>
          <w:szCs w:val="24"/>
        </w:rPr>
        <w:t xml:space="preserve">на организацию </w:t>
      </w:r>
      <w:r w:rsidR="00AC54AD">
        <w:rPr>
          <w:rFonts w:ascii="Times New Roman" w:hAnsi="Times New Roman" w:cs="Times New Roman"/>
          <w:bCs/>
          <w:sz w:val="24"/>
          <w:szCs w:val="24"/>
        </w:rPr>
        <w:t xml:space="preserve">работ по </w:t>
      </w:r>
      <w:r w:rsidR="00AC54AD" w:rsidRPr="00DD1CE9">
        <w:rPr>
          <w:rFonts w:ascii="Times New Roman" w:hAnsi="Times New Roman" w:cs="Times New Roman"/>
          <w:bCs/>
          <w:sz w:val="24"/>
          <w:szCs w:val="24"/>
        </w:rPr>
        <w:t>т</w:t>
      </w:r>
      <w:r w:rsidR="00AC54AD" w:rsidRPr="00DD1CE9">
        <w:rPr>
          <w:rFonts w:ascii="Times New Roman" w:hAnsi="Times New Roman" w:cs="Times New Roman"/>
          <w:color w:val="111111"/>
          <w:sz w:val="24"/>
          <w:szCs w:val="24"/>
        </w:rPr>
        <w:t>ехническо</w:t>
      </w:r>
      <w:r w:rsidR="00AC54AD">
        <w:rPr>
          <w:rFonts w:ascii="Times New Roman" w:hAnsi="Times New Roman" w:cs="Times New Roman"/>
          <w:color w:val="111111"/>
          <w:sz w:val="24"/>
          <w:szCs w:val="24"/>
        </w:rPr>
        <w:t>му обслуживанию</w:t>
      </w:r>
      <w:r w:rsidR="00AC54AD" w:rsidRPr="00DD1CE9">
        <w:rPr>
          <w:rFonts w:ascii="Times New Roman" w:hAnsi="Times New Roman" w:cs="Times New Roman"/>
          <w:color w:val="111111"/>
          <w:sz w:val="24"/>
          <w:szCs w:val="24"/>
        </w:rPr>
        <w:t xml:space="preserve"> и ремонт</w:t>
      </w:r>
      <w:r w:rsidR="00AC54AD">
        <w:rPr>
          <w:rFonts w:ascii="Times New Roman" w:hAnsi="Times New Roman" w:cs="Times New Roman"/>
          <w:color w:val="111111"/>
          <w:sz w:val="24"/>
          <w:szCs w:val="24"/>
        </w:rPr>
        <w:t>у оборудования,</w:t>
      </w:r>
      <w:r w:rsidR="00AC54AD" w:rsidRPr="00DD1CE9">
        <w:rPr>
          <w:rFonts w:ascii="Times New Roman" w:hAnsi="Times New Roman" w:cs="Times New Roman"/>
          <w:color w:val="111111"/>
          <w:sz w:val="24"/>
          <w:szCs w:val="24"/>
        </w:rPr>
        <w:t xml:space="preserve"> </w:t>
      </w:r>
      <w:r w:rsidR="00AC54AD">
        <w:rPr>
          <w:rFonts w:ascii="Times New Roman" w:hAnsi="Times New Roman" w:cs="Times New Roman"/>
          <w:color w:val="111111"/>
          <w:sz w:val="24"/>
          <w:szCs w:val="24"/>
        </w:rPr>
        <w:t>а также</w:t>
      </w:r>
      <w:r w:rsidR="00AC54AD" w:rsidRPr="00DD1CE9">
        <w:rPr>
          <w:rFonts w:ascii="Times New Roman" w:hAnsi="Times New Roman" w:cs="Times New Roman"/>
          <w:color w:val="111111"/>
          <w:sz w:val="24"/>
          <w:szCs w:val="24"/>
        </w:rPr>
        <w:t xml:space="preserve"> </w:t>
      </w:r>
      <w:r w:rsidR="00AC54AD">
        <w:rPr>
          <w:rFonts w:ascii="Times New Roman" w:hAnsi="Times New Roman" w:cs="Times New Roman"/>
          <w:color w:val="111111"/>
          <w:sz w:val="24"/>
          <w:szCs w:val="24"/>
        </w:rPr>
        <w:t xml:space="preserve">на ежесменный </w:t>
      </w:r>
      <w:r w:rsidR="00AC54AD" w:rsidRPr="00DD1CE9">
        <w:rPr>
          <w:rFonts w:ascii="Times New Roman" w:hAnsi="Times New Roman" w:cs="Times New Roman"/>
          <w:color w:val="111111"/>
          <w:sz w:val="24"/>
          <w:szCs w:val="24"/>
        </w:rPr>
        <w:t xml:space="preserve">контроль </w:t>
      </w:r>
      <w:r w:rsidR="00AC54AD">
        <w:rPr>
          <w:rFonts w:ascii="Times New Roman" w:hAnsi="Times New Roman" w:cs="Times New Roman"/>
          <w:color w:val="111111"/>
          <w:sz w:val="24"/>
          <w:szCs w:val="24"/>
        </w:rPr>
        <w:t>его исправности.</w:t>
      </w:r>
    </w:p>
    <w:p w14:paraId="339B33DC" w14:textId="3F131D74" w:rsidR="008909B4" w:rsidRDefault="00AC54AD" w:rsidP="00D679F8">
      <w:pPr>
        <w:pStyle w:val="ad"/>
        <w:autoSpaceDE w:val="0"/>
        <w:autoSpaceDN w:val="0"/>
        <w:adjustRightInd w:val="0"/>
        <w:spacing w:after="0" w:line="276" w:lineRule="auto"/>
        <w:ind w:left="0" w:firstLine="680"/>
        <w:jc w:val="both"/>
        <w:rPr>
          <w:rFonts w:ascii="Times New Roman" w:hAnsi="Times New Roman" w:cs="Times New Roman"/>
          <w:color w:val="000000"/>
          <w:sz w:val="24"/>
          <w:szCs w:val="24"/>
        </w:rPr>
      </w:pPr>
      <w:r w:rsidRPr="004A740F">
        <w:rPr>
          <w:rFonts w:ascii="Times New Roman" w:hAnsi="Times New Roman" w:cs="Times New Roman"/>
          <w:color w:val="000000"/>
          <w:sz w:val="24"/>
          <w:szCs w:val="24"/>
        </w:rPr>
        <w:t xml:space="preserve">В целях выполнения требований </w:t>
      </w:r>
      <w:r w:rsidR="00532F44">
        <w:rPr>
          <w:rFonts w:ascii="Times New Roman" w:hAnsi="Times New Roman" w:cs="Times New Roman"/>
          <w:color w:val="000000"/>
          <w:sz w:val="24"/>
          <w:szCs w:val="24"/>
        </w:rPr>
        <w:t>ОТ</w:t>
      </w:r>
      <w:r w:rsidRPr="004A740F">
        <w:rPr>
          <w:rFonts w:ascii="Times New Roman" w:hAnsi="Times New Roman" w:cs="Times New Roman"/>
          <w:color w:val="000000"/>
          <w:sz w:val="24"/>
          <w:szCs w:val="24"/>
        </w:rPr>
        <w:t xml:space="preserve"> при проведении работ по техническому обслуживанию</w:t>
      </w:r>
      <w:r>
        <w:rPr>
          <w:rFonts w:ascii="Times New Roman" w:hAnsi="Times New Roman" w:cs="Times New Roman"/>
          <w:color w:val="000000"/>
          <w:sz w:val="24"/>
          <w:szCs w:val="24"/>
        </w:rPr>
        <w:t xml:space="preserve"> оборудования</w:t>
      </w:r>
      <w:r w:rsidRPr="004A740F">
        <w:rPr>
          <w:rFonts w:ascii="Times New Roman" w:hAnsi="Times New Roman" w:cs="Times New Roman"/>
          <w:color w:val="000000"/>
          <w:sz w:val="24"/>
          <w:szCs w:val="24"/>
        </w:rPr>
        <w:t xml:space="preserve"> руководитель СП назначает ответственных за безопасное производство работ и ответственных за техническое состояние оборудовани</w:t>
      </w:r>
      <w:r>
        <w:rPr>
          <w:rFonts w:ascii="Times New Roman" w:hAnsi="Times New Roman" w:cs="Times New Roman"/>
          <w:color w:val="000000"/>
          <w:sz w:val="24"/>
          <w:szCs w:val="24"/>
        </w:rPr>
        <w:t>я.</w:t>
      </w:r>
    </w:p>
    <w:p w14:paraId="5F5D4A38" w14:textId="1B3B566E" w:rsidR="008909B4" w:rsidRPr="008909B4" w:rsidRDefault="00AC54AD" w:rsidP="00D679F8">
      <w:pPr>
        <w:autoSpaceDE w:val="0"/>
        <w:autoSpaceDN w:val="0"/>
        <w:adjustRightInd w:val="0"/>
        <w:spacing w:after="0"/>
        <w:ind w:firstLine="680"/>
        <w:jc w:val="both"/>
        <w:rPr>
          <w:rFonts w:ascii="Times New Roman" w:hAnsi="Times New Roman" w:cs="Times New Roman"/>
          <w:color w:val="000000"/>
          <w:sz w:val="24"/>
          <w:szCs w:val="24"/>
        </w:rPr>
      </w:pPr>
      <w:r w:rsidRPr="00BF1536">
        <w:rPr>
          <w:rFonts w:ascii="Times New Roman" w:hAnsi="Times New Roman" w:cs="Times New Roman"/>
          <w:sz w:val="24"/>
          <w:szCs w:val="24"/>
        </w:rPr>
        <w:t>Работы повышенной опасност</w:t>
      </w:r>
      <w:r w:rsidR="004475EE">
        <w:rPr>
          <w:rFonts w:ascii="Times New Roman" w:hAnsi="Times New Roman" w:cs="Times New Roman"/>
          <w:sz w:val="24"/>
          <w:szCs w:val="24"/>
        </w:rPr>
        <w:t>и</w:t>
      </w:r>
      <w:r w:rsidRPr="00BF1536">
        <w:rPr>
          <w:rFonts w:ascii="Times New Roman" w:hAnsi="Times New Roman" w:cs="Times New Roman"/>
          <w:sz w:val="24"/>
          <w:szCs w:val="24"/>
        </w:rPr>
        <w:t xml:space="preserve"> в процессе размещения, монтажа, технического обслуживания и ремонта технологического оборудования должны выполняться в соответствии </w:t>
      </w:r>
      <w:r w:rsidR="00B60A63">
        <w:rPr>
          <w:rFonts w:ascii="Times New Roman" w:hAnsi="Times New Roman" w:cs="Times New Roman"/>
          <w:sz w:val="24"/>
          <w:szCs w:val="24"/>
        </w:rPr>
        <w:t>с положением о нарядной системе</w:t>
      </w:r>
      <w:r w:rsidR="00730B4F">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00730B4F">
        <w:rPr>
          <w:rFonts w:ascii="Times New Roman" w:hAnsi="Times New Roman" w:cs="Times New Roman"/>
          <w:sz w:val="24"/>
          <w:szCs w:val="24"/>
        </w:rPr>
        <w:t>.</w:t>
      </w:r>
    </w:p>
    <w:p w14:paraId="5611EC22" w14:textId="7297C4D1" w:rsidR="00AC54AD" w:rsidRPr="00F65F94" w:rsidRDefault="00AC54AD" w:rsidP="00D679F8">
      <w:pPr>
        <w:spacing w:after="0"/>
        <w:ind w:firstLine="680"/>
        <w:jc w:val="both"/>
        <w:rPr>
          <w:rFonts w:ascii="Times New Roman" w:hAnsi="Times New Roman" w:cs="Times New Roman"/>
          <w:sz w:val="24"/>
          <w:szCs w:val="24"/>
        </w:rPr>
      </w:pPr>
      <w:r w:rsidRPr="00F65F94">
        <w:rPr>
          <w:rFonts w:ascii="Times New Roman" w:hAnsi="Times New Roman" w:cs="Times New Roman"/>
          <w:sz w:val="24"/>
          <w:szCs w:val="24"/>
        </w:rPr>
        <w:t>Техническое обслуживание и ремонт технологического оборудования выполня</w:t>
      </w:r>
      <w:r>
        <w:rPr>
          <w:rFonts w:ascii="Times New Roman" w:hAnsi="Times New Roman" w:cs="Times New Roman"/>
          <w:sz w:val="24"/>
          <w:szCs w:val="24"/>
        </w:rPr>
        <w:t>ю</w:t>
      </w:r>
      <w:r w:rsidRPr="00F65F94">
        <w:rPr>
          <w:rFonts w:ascii="Times New Roman" w:hAnsi="Times New Roman" w:cs="Times New Roman"/>
          <w:sz w:val="24"/>
          <w:szCs w:val="24"/>
        </w:rPr>
        <w:t xml:space="preserve">т в соответствии с технологическими регламентами (инструкциями по эксплуатации, технологическими картами, </w:t>
      </w:r>
      <w:r>
        <w:rPr>
          <w:rFonts w:ascii="Times New Roman" w:hAnsi="Times New Roman" w:cs="Times New Roman"/>
          <w:sz w:val="24"/>
          <w:szCs w:val="24"/>
        </w:rPr>
        <w:t>ППР</w:t>
      </w:r>
      <w:r w:rsidRPr="00F65F94">
        <w:rPr>
          <w:rFonts w:ascii="Times New Roman" w:hAnsi="Times New Roman" w:cs="Times New Roman"/>
          <w:sz w:val="24"/>
          <w:szCs w:val="24"/>
        </w:rPr>
        <w:t xml:space="preserve"> ремонтных работ), которыми устанавливаются порядок и последовательность выполнения работ, необходимые приспособления и инструмент, а также определ</w:t>
      </w:r>
      <w:r>
        <w:rPr>
          <w:rFonts w:ascii="Times New Roman" w:hAnsi="Times New Roman" w:cs="Times New Roman"/>
          <w:sz w:val="24"/>
          <w:szCs w:val="24"/>
        </w:rPr>
        <w:t>яются</w:t>
      </w:r>
      <w:r w:rsidRPr="00F65F94">
        <w:rPr>
          <w:rFonts w:ascii="Times New Roman" w:hAnsi="Times New Roman" w:cs="Times New Roman"/>
          <w:sz w:val="24"/>
          <w:szCs w:val="24"/>
        </w:rPr>
        <w:t xml:space="preserve"> ответственные </w:t>
      </w:r>
      <w:r w:rsidR="00846941">
        <w:rPr>
          <w:rFonts w:ascii="Times New Roman" w:hAnsi="Times New Roman" w:cs="Times New Roman"/>
          <w:sz w:val="24"/>
          <w:szCs w:val="24"/>
        </w:rPr>
        <w:t xml:space="preserve">лица </w:t>
      </w:r>
      <w:r w:rsidRPr="00F65F94">
        <w:rPr>
          <w:rFonts w:ascii="Times New Roman" w:hAnsi="Times New Roman" w:cs="Times New Roman"/>
          <w:sz w:val="24"/>
          <w:szCs w:val="24"/>
        </w:rPr>
        <w:t>за их выполнение.</w:t>
      </w:r>
    </w:p>
    <w:p w14:paraId="39F24561" w14:textId="3FEEA6AD" w:rsidR="004475EE" w:rsidRDefault="009722E7" w:rsidP="00D679F8">
      <w:pPr>
        <w:shd w:val="clear" w:color="auto" w:fill="FFFFFF"/>
        <w:tabs>
          <w:tab w:val="left" w:pos="1134"/>
        </w:tabs>
        <w:spacing w:after="0"/>
        <w:ind w:firstLine="680"/>
        <w:jc w:val="both"/>
        <w:textAlignment w:val="baseline"/>
        <w:rPr>
          <w:rFonts w:ascii="Times New Roman" w:hAnsi="Times New Roman" w:cs="Times New Roman"/>
          <w:bCs/>
          <w:sz w:val="24"/>
          <w:szCs w:val="24"/>
        </w:rPr>
      </w:pPr>
      <w:r>
        <w:rPr>
          <w:rFonts w:ascii="Times New Roman" w:hAnsi="Times New Roman" w:cs="Times New Roman"/>
          <w:bCs/>
          <w:sz w:val="24"/>
          <w:szCs w:val="24"/>
        </w:rPr>
        <w:t>12</w:t>
      </w:r>
      <w:r w:rsidR="00AC54AD" w:rsidRPr="0086038C">
        <w:rPr>
          <w:rFonts w:ascii="Times New Roman" w:hAnsi="Times New Roman" w:cs="Times New Roman"/>
          <w:bCs/>
          <w:sz w:val="24"/>
          <w:szCs w:val="24"/>
        </w:rPr>
        <w:t>)</w:t>
      </w:r>
      <w:r w:rsidR="00AC54AD" w:rsidRPr="00BF5F7D">
        <w:rPr>
          <w:rFonts w:ascii="Times New Roman" w:hAnsi="Times New Roman" w:cs="Times New Roman"/>
          <w:b/>
          <w:bCs/>
          <w:sz w:val="24"/>
          <w:szCs w:val="24"/>
        </w:rPr>
        <w:t xml:space="preserve"> Процесс обеспечения безопасности работников при осуществлении технологических процессов</w:t>
      </w:r>
      <w:r w:rsidR="00AC54AD" w:rsidRPr="006706D1">
        <w:rPr>
          <w:rFonts w:ascii="Times New Roman" w:hAnsi="Times New Roman" w:cs="Times New Roman"/>
          <w:bCs/>
          <w:sz w:val="24"/>
          <w:szCs w:val="24"/>
        </w:rPr>
        <w:t xml:space="preserve"> </w:t>
      </w:r>
    </w:p>
    <w:p w14:paraId="089CA62D" w14:textId="6C156AA6" w:rsidR="00AC54AD" w:rsidRPr="00D819D3" w:rsidRDefault="004475EE" w:rsidP="00D679F8">
      <w:pPr>
        <w:shd w:val="clear" w:color="auto" w:fill="FFFFFF"/>
        <w:tabs>
          <w:tab w:val="left" w:pos="1134"/>
        </w:tabs>
        <w:spacing w:after="0"/>
        <w:ind w:firstLine="680"/>
        <w:jc w:val="both"/>
        <w:textAlignment w:val="baseline"/>
        <w:rPr>
          <w:rFonts w:ascii="Times New Roman" w:eastAsia="Times New Roman" w:hAnsi="Times New Roman" w:cs="Times New Roman"/>
          <w:sz w:val="24"/>
          <w:szCs w:val="24"/>
        </w:rPr>
      </w:pPr>
      <w:r>
        <w:rPr>
          <w:rFonts w:ascii="Times New Roman" w:hAnsi="Times New Roman" w:cs="Times New Roman"/>
          <w:bCs/>
          <w:sz w:val="24"/>
          <w:szCs w:val="24"/>
        </w:rPr>
        <w:t xml:space="preserve">Настоящий процесс </w:t>
      </w:r>
      <w:r w:rsidR="00AC54AD" w:rsidRPr="006706D1">
        <w:rPr>
          <w:rFonts w:ascii="Times New Roman" w:hAnsi="Times New Roman" w:cs="Times New Roman"/>
          <w:bCs/>
          <w:sz w:val="24"/>
          <w:szCs w:val="24"/>
        </w:rPr>
        <w:t>направлен на обеспечение безопасного осуществления работниками технологических операций. Согласно требованиям настоящего процесса, технологическая документация должна содержать описание мер по обеспечению безопасности работников</w:t>
      </w:r>
      <w:r w:rsidR="00AC54AD" w:rsidRPr="00846941">
        <w:rPr>
          <w:rFonts w:ascii="Times New Roman" w:hAnsi="Times New Roman" w:cs="Times New Roman"/>
          <w:bCs/>
          <w:sz w:val="24"/>
          <w:szCs w:val="24"/>
        </w:rPr>
        <w:t xml:space="preserve">. Меры безопасности </w:t>
      </w:r>
      <w:r w:rsidR="00E75F5F">
        <w:rPr>
          <w:rFonts w:ascii="Times New Roman" w:hAnsi="Times New Roman" w:cs="Times New Roman"/>
          <w:bCs/>
          <w:sz w:val="24"/>
          <w:szCs w:val="24"/>
        </w:rPr>
        <w:t xml:space="preserve">могут </w:t>
      </w:r>
      <w:r w:rsidR="005D1E0A">
        <w:rPr>
          <w:rFonts w:ascii="Times New Roman" w:hAnsi="Times New Roman" w:cs="Times New Roman"/>
          <w:bCs/>
          <w:sz w:val="24"/>
          <w:szCs w:val="24"/>
        </w:rPr>
        <w:t xml:space="preserve">предусматривать </w:t>
      </w:r>
      <w:r w:rsidR="00AC54AD" w:rsidRPr="00D819D3">
        <w:rPr>
          <w:rFonts w:ascii="Times New Roman" w:eastAsia="Times New Roman" w:hAnsi="Times New Roman" w:cs="Times New Roman"/>
          <w:sz w:val="24"/>
          <w:szCs w:val="24"/>
        </w:rPr>
        <w:t>замену операций, связанных с возможным повышением уровней вредных производственных факторов альтернативными операциями, при которых указанные факторы отсутствуют или имеют допустимые параметры</w:t>
      </w:r>
      <w:r w:rsidRPr="00D819D3">
        <w:rPr>
          <w:rFonts w:ascii="Times New Roman" w:eastAsia="Times New Roman" w:hAnsi="Times New Roman" w:cs="Times New Roman"/>
          <w:sz w:val="24"/>
          <w:szCs w:val="24"/>
        </w:rPr>
        <w:t>.</w:t>
      </w:r>
      <w:r w:rsidR="00AC54AD" w:rsidRPr="00D819D3">
        <w:rPr>
          <w:rFonts w:ascii="Times New Roman" w:eastAsia="Times New Roman" w:hAnsi="Times New Roman" w:cs="Times New Roman"/>
          <w:sz w:val="24"/>
          <w:szCs w:val="24"/>
        </w:rPr>
        <w:t xml:space="preserve"> </w:t>
      </w:r>
      <w:r w:rsidRPr="00D819D3">
        <w:rPr>
          <w:rFonts w:ascii="Times New Roman" w:eastAsia="Times New Roman" w:hAnsi="Times New Roman" w:cs="Times New Roman"/>
          <w:sz w:val="24"/>
          <w:szCs w:val="24"/>
        </w:rPr>
        <w:t xml:space="preserve">Меры безопасности могут включать </w:t>
      </w:r>
      <w:r w:rsidR="00AC54AD" w:rsidRPr="00D819D3">
        <w:rPr>
          <w:rFonts w:ascii="Times New Roman" w:eastAsia="Times New Roman" w:hAnsi="Times New Roman" w:cs="Times New Roman"/>
          <w:sz w:val="24"/>
          <w:szCs w:val="24"/>
        </w:rPr>
        <w:t>механизацию, автоматизацию и применение дистанционного управления, а также применени</w:t>
      </w:r>
      <w:r w:rsidRPr="00D819D3">
        <w:rPr>
          <w:rFonts w:ascii="Times New Roman" w:eastAsia="Times New Roman" w:hAnsi="Times New Roman" w:cs="Times New Roman"/>
          <w:sz w:val="24"/>
          <w:szCs w:val="24"/>
        </w:rPr>
        <w:t>е</w:t>
      </w:r>
      <w:r w:rsidR="00AC54AD" w:rsidRPr="00D819D3">
        <w:rPr>
          <w:rFonts w:ascii="Times New Roman" w:eastAsia="Times New Roman" w:hAnsi="Times New Roman" w:cs="Times New Roman"/>
          <w:sz w:val="24"/>
          <w:szCs w:val="24"/>
        </w:rPr>
        <w:t xml:space="preserve"> средств по снижению, локализации и изоляции источников вредных и/или опасных производственных факторов, в том числе возникающих внезапно, например, при аварийной ситуации, а также систем</w:t>
      </w:r>
      <w:r w:rsidR="00532F44" w:rsidRPr="00D819D3">
        <w:rPr>
          <w:rFonts w:ascii="Times New Roman" w:eastAsia="Times New Roman" w:hAnsi="Times New Roman" w:cs="Times New Roman"/>
          <w:sz w:val="24"/>
          <w:szCs w:val="24"/>
        </w:rPr>
        <w:t>ы</w:t>
      </w:r>
      <w:r w:rsidR="00AC54AD" w:rsidRPr="00D819D3">
        <w:rPr>
          <w:rFonts w:ascii="Times New Roman" w:eastAsia="Times New Roman" w:hAnsi="Times New Roman" w:cs="Times New Roman"/>
          <w:sz w:val="24"/>
          <w:szCs w:val="24"/>
        </w:rPr>
        <w:t xml:space="preserve"> противоаварийной защиты.</w:t>
      </w:r>
    </w:p>
    <w:p w14:paraId="5E42B882" w14:textId="3829383C" w:rsidR="004475EE" w:rsidRDefault="009722E7" w:rsidP="00D679F8">
      <w:pPr>
        <w:tabs>
          <w:tab w:val="left" w:pos="1134"/>
        </w:tabs>
        <w:spacing w:after="0"/>
        <w:ind w:firstLine="680"/>
        <w:jc w:val="both"/>
        <w:rPr>
          <w:rFonts w:ascii="Times New Roman" w:hAnsi="Times New Roman" w:cs="Times New Roman"/>
          <w:bCs/>
          <w:sz w:val="24"/>
          <w:szCs w:val="24"/>
        </w:rPr>
      </w:pPr>
      <w:r>
        <w:rPr>
          <w:rFonts w:ascii="Times New Roman" w:hAnsi="Times New Roman" w:cs="Times New Roman"/>
          <w:bCs/>
          <w:sz w:val="24"/>
          <w:szCs w:val="24"/>
        </w:rPr>
        <w:t>13</w:t>
      </w:r>
      <w:r w:rsidR="00AC54AD" w:rsidRPr="0086038C">
        <w:rPr>
          <w:rFonts w:ascii="Times New Roman" w:hAnsi="Times New Roman" w:cs="Times New Roman"/>
          <w:bCs/>
          <w:sz w:val="24"/>
          <w:szCs w:val="24"/>
        </w:rPr>
        <w:t>)</w:t>
      </w:r>
      <w:r w:rsidR="00AC54AD" w:rsidRPr="00BF5F7D">
        <w:rPr>
          <w:rFonts w:ascii="Times New Roman" w:hAnsi="Times New Roman" w:cs="Times New Roman"/>
          <w:b/>
          <w:bCs/>
          <w:sz w:val="24"/>
          <w:szCs w:val="24"/>
        </w:rPr>
        <w:t xml:space="preserve"> Процесс обеспечения безопасности работников при эксплуатации применяемых инструментов</w:t>
      </w:r>
      <w:r w:rsidR="00AC54AD">
        <w:rPr>
          <w:rFonts w:ascii="Times New Roman" w:hAnsi="Times New Roman" w:cs="Times New Roman"/>
          <w:bCs/>
          <w:sz w:val="24"/>
          <w:szCs w:val="24"/>
        </w:rPr>
        <w:t xml:space="preserve"> </w:t>
      </w:r>
    </w:p>
    <w:p w14:paraId="7C9FCD4F" w14:textId="39257C5F" w:rsidR="00AC54AD" w:rsidRPr="00D819D3" w:rsidRDefault="004475EE" w:rsidP="00D679F8">
      <w:pPr>
        <w:tabs>
          <w:tab w:val="left" w:pos="1134"/>
        </w:tabs>
        <w:spacing w:after="0"/>
        <w:ind w:firstLine="680"/>
        <w:jc w:val="both"/>
        <w:rPr>
          <w:rFonts w:ascii="Times New Roman" w:eastAsia="Times New Roman" w:hAnsi="Times New Roman" w:cs="Times New Roman"/>
          <w:sz w:val="24"/>
          <w:szCs w:val="24"/>
        </w:rPr>
      </w:pPr>
      <w:r w:rsidRPr="00846941">
        <w:rPr>
          <w:rFonts w:ascii="Times New Roman" w:hAnsi="Times New Roman" w:cs="Times New Roman"/>
          <w:bCs/>
          <w:sz w:val="24"/>
          <w:szCs w:val="24"/>
        </w:rPr>
        <w:lastRenderedPageBreak/>
        <w:t xml:space="preserve">Настоящий процесс </w:t>
      </w:r>
      <w:r w:rsidR="00AC54AD" w:rsidRPr="00846941">
        <w:rPr>
          <w:rFonts w:ascii="Times New Roman" w:hAnsi="Times New Roman" w:cs="Times New Roman"/>
          <w:bCs/>
          <w:sz w:val="24"/>
          <w:szCs w:val="24"/>
        </w:rPr>
        <w:t>направлен на организацию о</w:t>
      </w:r>
      <w:r w:rsidR="00AC54AD" w:rsidRPr="00D819D3">
        <w:rPr>
          <w:rFonts w:ascii="Times New Roman" w:eastAsia="Times New Roman" w:hAnsi="Times New Roman" w:cs="Times New Roman"/>
          <w:sz w:val="24"/>
          <w:szCs w:val="24"/>
        </w:rPr>
        <w:t>бслуживания, ремонта, проверки, испытания и технического освидетельствования инструмента, и приспособлений, которые должны осуществляться в соответствии с требованиями технической документации организации-изготовителя. Осмотр, ремонт, проверка, испытание и техническое освидетельствование инструмента и приспособлений, за исключением ручного инструмента, выполняют квалифицированные работник</w:t>
      </w:r>
      <w:r w:rsidRPr="00D819D3">
        <w:rPr>
          <w:rFonts w:ascii="Times New Roman" w:eastAsia="Times New Roman" w:hAnsi="Times New Roman" w:cs="Times New Roman"/>
          <w:sz w:val="24"/>
          <w:szCs w:val="24"/>
        </w:rPr>
        <w:t>и</w:t>
      </w:r>
      <w:r w:rsidR="00AC54AD" w:rsidRPr="00D819D3">
        <w:rPr>
          <w:rFonts w:ascii="Times New Roman" w:eastAsia="Times New Roman" w:hAnsi="Times New Roman" w:cs="Times New Roman"/>
          <w:sz w:val="24"/>
          <w:szCs w:val="24"/>
        </w:rPr>
        <w:t>, ответственны</w:t>
      </w:r>
      <w:r w:rsidRPr="00D819D3">
        <w:rPr>
          <w:rFonts w:ascii="Times New Roman" w:eastAsia="Times New Roman" w:hAnsi="Times New Roman" w:cs="Times New Roman"/>
          <w:sz w:val="24"/>
          <w:szCs w:val="24"/>
        </w:rPr>
        <w:t>е</w:t>
      </w:r>
      <w:r w:rsidR="00AC54AD" w:rsidRPr="00D819D3">
        <w:rPr>
          <w:rFonts w:ascii="Times New Roman" w:eastAsia="Times New Roman" w:hAnsi="Times New Roman" w:cs="Times New Roman"/>
          <w:sz w:val="24"/>
          <w:szCs w:val="24"/>
        </w:rPr>
        <w:t xml:space="preserve"> за содержание в исправном состоянии конкретных видов инструмента.</w:t>
      </w:r>
    </w:p>
    <w:p w14:paraId="04A3513D" w14:textId="49DF1817" w:rsidR="004475EE" w:rsidRPr="00846941" w:rsidRDefault="009722E7" w:rsidP="00D679F8">
      <w:pPr>
        <w:tabs>
          <w:tab w:val="left" w:pos="1134"/>
        </w:tabs>
        <w:spacing w:after="0"/>
        <w:ind w:firstLine="680"/>
        <w:jc w:val="both"/>
        <w:rPr>
          <w:rFonts w:ascii="Times New Roman" w:hAnsi="Times New Roman" w:cs="Times New Roman"/>
          <w:bCs/>
          <w:sz w:val="24"/>
          <w:szCs w:val="24"/>
        </w:rPr>
      </w:pPr>
      <w:r>
        <w:rPr>
          <w:rFonts w:ascii="Times New Roman" w:hAnsi="Times New Roman" w:cs="Times New Roman"/>
          <w:bCs/>
          <w:sz w:val="24"/>
          <w:szCs w:val="24"/>
        </w:rPr>
        <w:t>14</w:t>
      </w:r>
      <w:r w:rsidR="00AC54AD" w:rsidRPr="00846941">
        <w:rPr>
          <w:rFonts w:ascii="Times New Roman" w:hAnsi="Times New Roman" w:cs="Times New Roman"/>
          <w:bCs/>
          <w:sz w:val="24"/>
          <w:szCs w:val="24"/>
        </w:rPr>
        <w:t>)</w:t>
      </w:r>
      <w:r w:rsidR="00AC54AD" w:rsidRPr="00846941">
        <w:rPr>
          <w:rFonts w:ascii="Times New Roman" w:hAnsi="Times New Roman" w:cs="Times New Roman"/>
          <w:b/>
          <w:bCs/>
          <w:sz w:val="24"/>
          <w:szCs w:val="24"/>
        </w:rPr>
        <w:t xml:space="preserve"> Процесс обеспечения безопасности работников при применении сырья и материалов</w:t>
      </w:r>
      <w:r w:rsidR="00AC54AD" w:rsidRPr="00846941">
        <w:rPr>
          <w:rFonts w:ascii="Times New Roman" w:hAnsi="Times New Roman" w:cs="Times New Roman"/>
          <w:bCs/>
          <w:sz w:val="24"/>
          <w:szCs w:val="24"/>
        </w:rPr>
        <w:t xml:space="preserve"> </w:t>
      </w:r>
    </w:p>
    <w:p w14:paraId="19943C0C" w14:textId="4FAB9F83" w:rsidR="00AC54AD" w:rsidRPr="00D819D3" w:rsidRDefault="004475EE" w:rsidP="00D679F8">
      <w:pPr>
        <w:tabs>
          <w:tab w:val="left" w:pos="1134"/>
        </w:tabs>
        <w:spacing w:after="0"/>
        <w:ind w:firstLine="680"/>
        <w:jc w:val="both"/>
        <w:rPr>
          <w:rFonts w:ascii="Times New Roman" w:eastAsia="Times New Roman" w:hAnsi="Times New Roman" w:cs="Times New Roman"/>
          <w:sz w:val="24"/>
          <w:szCs w:val="24"/>
        </w:rPr>
      </w:pPr>
      <w:r w:rsidRPr="00846941">
        <w:rPr>
          <w:rFonts w:ascii="Times New Roman" w:hAnsi="Times New Roman" w:cs="Times New Roman"/>
          <w:bCs/>
          <w:sz w:val="24"/>
          <w:szCs w:val="24"/>
        </w:rPr>
        <w:t xml:space="preserve">Настоящий процесс </w:t>
      </w:r>
      <w:r w:rsidR="00AC54AD" w:rsidRPr="00846941">
        <w:rPr>
          <w:rFonts w:ascii="Times New Roman" w:hAnsi="Times New Roman" w:cs="Times New Roman"/>
          <w:bCs/>
          <w:sz w:val="24"/>
          <w:szCs w:val="24"/>
        </w:rPr>
        <w:t xml:space="preserve">направлен на организацию контроля за безопасным применением </w:t>
      </w:r>
      <w:r w:rsidR="00AC54AD" w:rsidRPr="00D819D3">
        <w:rPr>
          <w:rFonts w:ascii="Times New Roman" w:eastAsia="Times New Roman" w:hAnsi="Times New Roman" w:cs="Times New Roman"/>
          <w:sz w:val="24"/>
          <w:szCs w:val="24"/>
        </w:rPr>
        <w:t xml:space="preserve">материалов, сырья, заготовок, полуфабрикатов, комплектующих изделий, узлов, элементов. </w:t>
      </w:r>
    </w:p>
    <w:p w14:paraId="66D06502" w14:textId="77777777" w:rsidR="00AC54AD" w:rsidRPr="00D819D3" w:rsidRDefault="00AC54AD" w:rsidP="00D679F8">
      <w:pPr>
        <w:tabs>
          <w:tab w:val="left" w:pos="1134"/>
        </w:tabs>
        <w:spacing w:after="0"/>
        <w:ind w:firstLine="680"/>
        <w:jc w:val="both"/>
        <w:rPr>
          <w:rFonts w:ascii="Times New Roman" w:eastAsia="Times New Roman" w:hAnsi="Times New Roman" w:cs="Times New Roman"/>
          <w:sz w:val="24"/>
          <w:szCs w:val="24"/>
        </w:rPr>
      </w:pPr>
      <w:r w:rsidRPr="00D819D3">
        <w:rPr>
          <w:rFonts w:ascii="Times New Roman" w:eastAsia="Times New Roman" w:hAnsi="Times New Roman" w:cs="Times New Roman"/>
          <w:sz w:val="24"/>
          <w:szCs w:val="24"/>
        </w:rPr>
        <w:t>Ответственные за контроль обеспечивают принятие административных мер по предотвращению применения сырья и материалов, приводящих к недопустимому риску воздействия на работников вредных и/или опасных производственных факторов, а также осуществляют контроль за применением работниками эффективных средств индивидуальной и коллективной защиты работающих, соответствующих характеру проявления возможных вредных и/или опасных производственных факторов.</w:t>
      </w:r>
    </w:p>
    <w:p w14:paraId="63BFF6F5" w14:textId="66DFA035" w:rsidR="00AC54AD" w:rsidRPr="00BF5F7D" w:rsidRDefault="00E930F4" w:rsidP="00D679F8">
      <w:pPr>
        <w:tabs>
          <w:tab w:val="num" w:pos="851"/>
        </w:tabs>
        <w:spacing w:after="0"/>
        <w:ind w:firstLine="680"/>
        <w:jc w:val="both"/>
        <w:rPr>
          <w:rFonts w:ascii="Times New Roman" w:hAnsi="Times New Roman" w:cs="Times New Roman"/>
          <w:bCs/>
          <w:sz w:val="24"/>
          <w:szCs w:val="24"/>
        </w:rPr>
      </w:pPr>
      <w:r>
        <w:rPr>
          <w:rFonts w:ascii="Times New Roman" w:hAnsi="Times New Roman" w:cs="Times New Roman"/>
          <w:bCs/>
          <w:sz w:val="24"/>
          <w:szCs w:val="24"/>
        </w:rPr>
        <w:t>15</w:t>
      </w:r>
      <w:r w:rsidR="00AC54AD" w:rsidRPr="0086038C">
        <w:rPr>
          <w:rFonts w:ascii="Times New Roman" w:hAnsi="Times New Roman" w:cs="Times New Roman"/>
          <w:bCs/>
          <w:sz w:val="24"/>
          <w:szCs w:val="24"/>
        </w:rPr>
        <w:t>)</w:t>
      </w:r>
      <w:r w:rsidR="00AC54AD">
        <w:rPr>
          <w:rFonts w:ascii="Times New Roman" w:hAnsi="Times New Roman" w:cs="Times New Roman"/>
          <w:b/>
          <w:bCs/>
          <w:sz w:val="24"/>
          <w:szCs w:val="24"/>
        </w:rPr>
        <w:t xml:space="preserve"> </w:t>
      </w:r>
      <w:r w:rsidR="00AC54AD" w:rsidRPr="00BF5F7D">
        <w:rPr>
          <w:rFonts w:ascii="Times New Roman" w:hAnsi="Times New Roman" w:cs="Times New Roman"/>
          <w:b/>
          <w:bCs/>
          <w:sz w:val="24"/>
          <w:szCs w:val="24"/>
        </w:rPr>
        <w:t xml:space="preserve">Процесс обеспечения взаимодействия с подрядными организациями по соблюдению </w:t>
      </w:r>
      <w:proofErr w:type="spellStart"/>
      <w:r w:rsidR="00532F44">
        <w:rPr>
          <w:rFonts w:ascii="Times New Roman" w:hAnsi="Times New Roman" w:cs="Times New Roman"/>
          <w:b/>
          <w:bCs/>
          <w:sz w:val="24"/>
          <w:szCs w:val="24"/>
        </w:rPr>
        <w:t>ПБиОТ</w:t>
      </w:r>
      <w:proofErr w:type="spellEnd"/>
    </w:p>
    <w:p w14:paraId="56721129" w14:textId="21E7853A" w:rsidR="00AC54AD" w:rsidRPr="00BF5F7D" w:rsidRDefault="00AC54AD" w:rsidP="00D679F8">
      <w:pPr>
        <w:pStyle w:val="ad"/>
        <w:tabs>
          <w:tab w:val="num" w:pos="851"/>
        </w:tabs>
        <w:spacing w:after="0" w:line="276" w:lineRule="auto"/>
        <w:ind w:left="0" w:firstLine="680"/>
        <w:jc w:val="both"/>
        <w:rPr>
          <w:rFonts w:ascii="Times New Roman" w:hAnsi="Times New Roman" w:cs="Times New Roman"/>
          <w:bCs/>
          <w:sz w:val="24"/>
          <w:szCs w:val="24"/>
        </w:rPr>
      </w:pPr>
      <w:r w:rsidRPr="003247BC">
        <w:rPr>
          <w:rFonts w:ascii="Times New Roman" w:hAnsi="Times New Roman" w:cs="Times New Roman"/>
          <w:sz w:val="24"/>
          <w:szCs w:val="24"/>
        </w:rPr>
        <w:t>Процессом</w:t>
      </w:r>
      <w:r w:rsidRPr="003247BC">
        <w:rPr>
          <w:rFonts w:ascii="Times New Roman" w:hAnsi="Times New Roman" w:cs="Times New Roman"/>
          <w:b/>
          <w:sz w:val="24"/>
          <w:szCs w:val="24"/>
        </w:rPr>
        <w:t xml:space="preserve"> </w:t>
      </w:r>
      <w:r w:rsidRPr="003247BC">
        <w:rPr>
          <w:rFonts w:ascii="Times New Roman" w:hAnsi="Times New Roman" w:cs="Times New Roman"/>
          <w:noProof/>
          <w:sz w:val="24"/>
          <w:szCs w:val="24"/>
        </w:rPr>
        <w:t xml:space="preserve">устанавливаются обязательные требования к подрядным организациям по </w:t>
      </w:r>
      <w:r w:rsidR="00D53887" w:rsidRPr="003247BC">
        <w:rPr>
          <w:rFonts w:ascii="Times New Roman" w:hAnsi="Times New Roman" w:cs="Times New Roman"/>
          <w:noProof/>
          <w:sz w:val="24"/>
          <w:szCs w:val="24"/>
        </w:rPr>
        <w:t xml:space="preserve">соблюдению требований </w:t>
      </w:r>
      <w:r w:rsidR="00532F44" w:rsidRPr="003247BC">
        <w:rPr>
          <w:rFonts w:ascii="Times New Roman" w:hAnsi="Times New Roman" w:cs="Times New Roman"/>
          <w:noProof/>
          <w:sz w:val="24"/>
          <w:szCs w:val="24"/>
        </w:rPr>
        <w:t>ПБ</w:t>
      </w:r>
      <w:r w:rsidR="00D02EB9">
        <w:rPr>
          <w:rFonts w:ascii="Times New Roman" w:hAnsi="Times New Roman" w:cs="Times New Roman"/>
          <w:noProof/>
          <w:sz w:val="24"/>
          <w:szCs w:val="24"/>
        </w:rPr>
        <w:t>и</w:t>
      </w:r>
      <w:r w:rsidR="00532F44" w:rsidRPr="003247BC">
        <w:rPr>
          <w:rFonts w:ascii="Times New Roman" w:hAnsi="Times New Roman" w:cs="Times New Roman"/>
          <w:noProof/>
          <w:sz w:val="24"/>
          <w:szCs w:val="24"/>
        </w:rPr>
        <w:t>ОТ</w:t>
      </w:r>
      <w:r w:rsidRPr="003247BC">
        <w:rPr>
          <w:rFonts w:ascii="Times New Roman" w:hAnsi="Times New Roman" w:cs="Times New Roman"/>
          <w:noProof/>
          <w:sz w:val="24"/>
          <w:szCs w:val="24"/>
        </w:rPr>
        <w:t xml:space="preserve"> (см. также п. </w:t>
      </w:r>
      <w:r w:rsidR="001678DB">
        <w:rPr>
          <w:rFonts w:ascii="Times New Roman" w:hAnsi="Times New Roman" w:cs="Times New Roman"/>
          <w:sz w:val="24"/>
          <w:szCs w:val="24"/>
        </w:rPr>
        <w:t>9.1.4.2.</w:t>
      </w:r>
      <w:r w:rsidRPr="003247BC">
        <w:rPr>
          <w:rFonts w:ascii="Times New Roman" w:hAnsi="Times New Roman" w:cs="Times New Roman"/>
          <w:sz w:val="24"/>
          <w:szCs w:val="24"/>
        </w:rPr>
        <w:t xml:space="preserve"> настоящего </w:t>
      </w:r>
      <w:r w:rsidR="00532F44" w:rsidRPr="003247BC">
        <w:rPr>
          <w:rFonts w:ascii="Times New Roman" w:hAnsi="Times New Roman" w:cs="Times New Roman"/>
          <w:sz w:val="24"/>
          <w:szCs w:val="24"/>
        </w:rPr>
        <w:t>п</w:t>
      </w:r>
      <w:r w:rsidRPr="003247BC">
        <w:rPr>
          <w:rFonts w:ascii="Times New Roman" w:hAnsi="Times New Roman" w:cs="Times New Roman"/>
          <w:sz w:val="24"/>
          <w:szCs w:val="24"/>
        </w:rPr>
        <w:t xml:space="preserve">оложения). </w:t>
      </w:r>
      <w:r w:rsidR="008909B4" w:rsidRPr="003247BC">
        <w:rPr>
          <w:rFonts w:ascii="Times New Roman" w:hAnsi="Times New Roman" w:cs="Times New Roman"/>
          <w:bCs/>
          <w:sz w:val="24"/>
          <w:szCs w:val="24"/>
        </w:rPr>
        <w:t xml:space="preserve">Взаимодействие с подрядными организациями </w:t>
      </w:r>
      <w:r w:rsidR="00DC094E" w:rsidRPr="003247BC">
        <w:rPr>
          <w:rFonts w:ascii="Times New Roman" w:hAnsi="Times New Roman" w:cs="Times New Roman"/>
          <w:bCs/>
          <w:sz w:val="24"/>
          <w:szCs w:val="24"/>
        </w:rPr>
        <w:t xml:space="preserve">по </w:t>
      </w:r>
      <w:r w:rsidR="008909B4" w:rsidRPr="003247BC">
        <w:rPr>
          <w:rFonts w:ascii="Times New Roman" w:hAnsi="Times New Roman" w:cs="Times New Roman"/>
          <w:bCs/>
          <w:sz w:val="24"/>
          <w:szCs w:val="24"/>
        </w:rPr>
        <w:t>соблюдени</w:t>
      </w:r>
      <w:r w:rsidR="00DC094E" w:rsidRPr="003247BC">
        <w:rPr>
          <w:rFonts w:ascii="Times New Roman" w:hAnsi="Times New Roman" w:cs="Times New Roman"/>
          <w:bCs/>
          <w:sz w:val="24"/>
          <w:szCs w:val="24"/>
        </w:rPr>
        <w:t>ю</w:t>
      </w:r>
      <w:r w:rsidR="008909B4" w:rsidRPr="003247BC">
        <w:rPr>
          <w:rFonts w:ascii="Times New Roman" w:hAnsi="Times New Roman" w:cs="Times New Roman"/>
          <w:bCs/>
          <w:sz w:val="24"/>
          <w:szCs w:val="24"/>
        </w:rPr>
        <w:t xml:space="preserve"> ими требований</w:t>
      </w:r>
      <w:r w:rsidRPr="003247BC">
        <w:rPr>
          <w:rFonts w:ascii="Times New Roman" w:hAnsi="Times New Roman" w:cs="Times New Roman"/>
          <w:bCs/>
          <w:sz w:val="24"/>
          <w:szCs w:val="24"/>
        </w:rPr>
        <w:t xml:space="preserve"> </w:t>
      </w:r>
      <w:proofErr w:type="spellStart"/>
      <w:r w:rsidR="00532F44" w:rsidRPr="003247BC">
        <w:rPr>
          <w:rFonts w:ascii="Times New Roman" w:hAnsi="Times New Roman" w:cs="Times New Roman"/>
          <w:bCs/>
          <w:sz w:val="24"/>
          <w:szCs w:val="24"/>
        </w:rPr>
        <w:t>ПБиОТ</w:t>
      </w:r>
      <w:proofErr w:type="spellEnd"/>
      <w:r w:rsidR="00C71FFA">
        <w:rPr>
          <w:rFonts w:ascii="Times New Roman" w:hAnsi="Times New Roman" w:cs="Times New Roman"/>
          <w:bCs/>
          <w:sz w:val="24"/>
          <w:szCs w:val="24"/>
        </w:rPr>
        <w:t xml:space="preserve"> определено </w:t>
      </w:r>
      <w:r w:rsidR="00C71FFA" w:rsidRPr="00F66154">
        <w:rPr>
          <w:rFonts w:ascii="Times New Roman" w:hAnsi="Times New Roman" w:cs="Times New Roman"/>
          <w:bCs/>
          <w:sz w:val="24"/>
          <w:szCs w:val="24"/>
        </w:rPr>
        <w:t>Стандартом Общества</w:t>
      </w:r>
      <w:r w:rsidR="00F66154" w:rsidRPr="00F66154">
        <w:rPr>
          <w:rFonts w:ascii="Times New Roman" w:hAnsi="Times New Roman" w:cs="Times New Roman"/>
          <w:bCs/>
          <w:sz w:val="24"/>
          <w:szCs w:val="24"/>
        </w:rPr>
        <w:t xml:space="preserve"> «</w:t>
      </w:r>
      <w:r w:rsidR="00F66154" w:rsidRPr="00F66154">
        <w:rPr>
          <w:rFonts w:ascii="Times New Roman" w:hAnsi="Times New Roman" w:cs="Times New Roman"/>
          <w:bCs/>
          <w:color w:val="000000" w:themeColor="text1"/>
          <w:sz w:val="24"/>
          <w:szCs w:val="24"/>
        </w:rPr>
        <w:t>Взаимодействие с подрядными организациями по соблюдению требований промышленной безопасности и охраны труда»</w:t>
      </w:r>
      <w:r w:rsidRPr="00F66154">
        <w:rPr>
          <w:rFonts w:ascii="Times New Roman" w:hAnsi="Times New Roman" w:cs="Times New Roman"/>
          <w:bCs/>
          <w:sz w:val="24"/>
          <w:szCs w:val="24"/>
        </w:rPr>
        <w:t>.</w:t>
      </w:r>
    </w:p>
    <w:p w14:paraId="71092AE8" w14:textId="7DED40CF" w:rsidR="00AC54AD" w:rsidRPr="00B56AD4" w:rsidRDefault="00E930F4" w:rsidP="00D679F8">
      <w:pPr>
        <w:tabs>
          <w:tab w:val="num" w:pos="851"/>
        </w:tabs>
        <w:spacing w:after="0"/>
        <w:ind w:firstLine="680"/>
        <w:jc w:val="both"/>
        <w:rPr>
          <w:rFonts w:ascii="Times New Roman" w:hAnsi="Times New Roman" w:cs="Times New Roman"/>
          <w:bCs/>
          <w:sz w:val="24"/>
          <w:szCs w:val="24"/>
        </w:rPr>
      </w:pPr>
      <w:r>
        <w:rPr>
          <w:rFonts w:ascii="Times New Roman" w:hAnsi="Times New Roman" w:cs="Times New Roman"/>
          <w:bCs/>
          <w:sz w:val="24"/>
          <w:szCs w:val="24"/>
        </w:rPr>
        <w:t>16</w:t>
      </w:r>
      <w:r w:rsidR="00B56AD4">
        <w:rPr>
          <w:rFonts w:ascii="Times New Roman" w:hAnsi="Times New Roman" w:cs="Times New Roman"/>
          <w:bCs/>
          <w:sz w:val="24"/>
          <w:szCs w:val="24"/>
        </w:rPr>
        <w:t>)</w:t>
      </w:r>
      <w:r w:rsidR="00AC54AD" w:rsidRPr="006B3CEA">
        <w:rPr>
          <w:rFonts w:ascii="Times New Roman" w:hAnsi="Times New Roman" w:cs="Times New Roman"/>
          <w:bCs/>
          <w:sz w:val="24"/>
          <w:szCs w:val="24"/>
        </w:rPr>
        <w:t xml:space="preserve"> </w:t>
      </w:r>
      <w:r w:rsidR="00AC54AD" w:rsidRPr="00B56AD4">
        <w:rPr>
          <w:rFonts w:ascii="Times New Roman" w:hAnsi="Times New Roman" w:cs="Times New Roman"/>
          <w:b/>
          <w:sz w:val="24"/>
          <w:szCs w:val="24"/>
        </w:rPr>
        <w:t>Обеспечение санитарно-бытового обслуживания и медицинского обеспечения работников</w:t>
      </w:r>
    </w:p>
    <w:p w14:paraId="6B8F22C2" w14:textId="28E271E8" w:rsidR="00AC54AD" w:rsidRPr="004C7C60" w:rsidRDefault="00AC54AD" w:rsidP="00D679F8">
      <w:pPr>
        <w:spacing w:after="0"/>
        <w:ind w:firstLine="680"/>
        <w:jc w:val="both"/>
        <w:rPr>
          <w:rFonts w:ascii="Times New Roman" w:hAnsi="Times New Roman" w:cs="Times New Roman"/>
          <w:sz w:val="24"/>
          <w:szCs w:val="24"/>
        </w:rPr>
      </w:pPr>
      <w:r w:rsidRPr="00D53887">
        <w:rPr>
          <w:rFonts w:ascii="Times New Roman" w:hAnsi="Times New Roman" w:cs="Times New Roman"/>
          <w:sz w:val="24"/>
          <w:szCs w:val="24"/>
        </w:rPr>
        <w:t xml:space="preserve">Санитарно-бытовое обеспечение включает оснащение санитарно-бытовых помещений по установленным нормам, предоставление помещений для приема пищи, помещений </w:t>
      </w:r>
      <w:r w:rsidRPr="004C7C60">
        <w:rPr>
          <w:rFonts w:ascii="Times New Roman" w:hAnsi="Times New Roman" w:cs="Times New Roman"/>
          <w:sz w:val="24"/>
          <w:szCs w:val="24"/>
        </w:rPr>
        <w:t>для оказания медицинской помощи, комнат для отдыха в рабочее время и психологической разгрузки; установку аппаратов (устройств) для обеспечения работников питьевой водой.</w:t>
      </w:r>
    </w:p>
    <w:p w14:paraId="3E0ABA9C" w14:textId="20A08A7F" w:rsidR="00AC54AD" w:rsidRPr="009D6EA7" w:rsidRDefault="00AC54AD" w:rsidP="00D679F8">
      <w:pPr>
        <w:suppressAutoHyphens/>
        <w:spacing w:after="0"/>
        <w:ind w:firstLine="680"/>
        <w:jc w:val="both"/>
        <w:textAlignment w:val="baseline"/>
        <w:rPr>
          <w:rFonts w:ascii="Times New Roman" w:eastAsia="SimSun" w:hAnsi="Times New Roman" w:cs="Times New Roman"/>
          <w:kern w:val="3"/>
          <w:sz w:val="24"/>
          <w:szCs w:val="24"/>
          <w:lang w:eastAsia="zh-CN" w:bidi="hi-IN"/>
        </w:rPr>
      </w:pPr>
      <w:r w:rsidRPr="009D6EA7">
        <w:rPr>
          <w:rFonts w:ascii="Times New Roman" w:eastAsia="SimSun" w:hAnsi="Times New Roman" w:cs="Times New Roman"/>
          <w:kern w:val="3"/>
          <w:sz w:val="24"/>
          <w:szCs w:val="24"/>
          <w:lang w:eastAsia="zh-CN" w:bidi="hi-IN"/>
        </w:rPr>
        <w:t>Периодический контроль состояния санитарно-бытовых помещений производится в целях подтверждения соответствия данных помещений санитарно-бытовым требованиям и установленным нормам.</w:t>
      </w:r>
      <w:r w:rsidR="009D6EA7" w:rsidRPr="009D6EA7">
        <w:rPr>
          <w:rFonts w:ascii="Times New Roman" w:eastAsia="SimSun" w:hAnsi="Times New Roman" w:cs="Times New Roman"/>
          <w:kern w:val="3"/>
          <w:sz w:val="24"/>
          <w:szCs w:val="24"/>
          <w:lang w:eastAsia="zh-CN" w:bidi="hi-IN"/>
        </w:rPr>
        <w:t xml:space="preserve"> По итогам проверок состояния санитарно-бытовых помещений, в случае выявления несоответствий, составляется план </w:t>
      </w:r>
      <w:r w:rsidR="009D6EA7" w:rsidRPr="009D6EA7">
        <w:rPr>
          <w:rFonts w:ascii="Times New Roman" w:hAnsi="Times New Roman" w:cs="Times New Roman"/>
          <w:sz w:val="24"/>
          <w:szCs w:val="24"/>
        </w:rPr>
        <w:t>м</w:t>
      </w:r>
      <w:r w:rsidRPr="009D6EA7">
        <w:rPr>
          <w:rFonts w:ascii="Times New Roman" w:hAnsi="Times New Roman" w:cs="Times New Roman"/>
          <w:sz w:val="24"/>
          <w:szCs w:val="24"/>
        </w:rPr>
        <w:t>ероприяти</w:t>
      </w:r>
      <w:r w:rsidR="009D6EA7" w:rsidRPr="009D6EA7">
        <w:rPr>
          <w:rFonts w:ascii="Times New Roman" w:hAnsi="Times New Roman" w:cs="Times New Roman"/>
          <w:sz w:val="24"/>
          <w:szCs w:val="24"/>
        </w:rPr>
        <w:t xml:space="preserve">й, который </w:t>
      </w:r>
      <w:r w:rsidR="009001F5" w:rsidRPr="009D6EA7">
        <w:rPr>
          <w:rFonts w:ascii="Times New Roman" w:hAnsi="Times New Roman" w:cs="Times New Roman"/>
          <w:sz w:val="24"/>
          <w:szCs w:val="24"/>
        </w:rPr>
        <w:t xml:space="preserve">необходим для улучшения </w:t>
      </w:r>
      <w:r w:rsidR="009D6EA7" w:rsidRPr="009D6EA7">
        <w:rPr>
          <w:rFonts w:ascii="Times New Roman" w:hAnsi="Times New Roman" w:cs="Times New Roman"/>
          <w:sz w:val="24"/>
          <w:szCs w:val="24"/>
        </w:rPr>
        <w:t xml:space="preserve">условий </w:t>
      </w:r>
      <w:r w:rsidR="00116460">
        <w:rPr>
          <w:rFonts w:ascii="Times New Roman" w:hAnsi="Times New Roman" w:cs="Times New Roman"/>
          <w:sz w:val="24"/>
          <w:szCs w:val="24"/>
        </w:rPr>
        <w:t>охраны труда и снижения</w:t>
      </w:r>
      <w:r w:rsidRPr="009D6EA7">
        <w:rPr>
          <w:rFonts w:ascii="Times New Roman" w:hAnsi="Times New Roman" w:cs="Times New Roman"/>
          <w:sz w:val="24"/>
          <w:szCs w:val="24"/>
        </w:rPr>
        <w:t xml:space="preserve"> уровней профессиональных рисков.</w:t>
      </w:r>
    </w:p>
    <w:p w14:paraId="3CA5B92E" w14:textId="6CACD967" w:rsidR="00AC54AD" w:rsidRPr="004C7C60" w:rsidRDefault="00AC54AD" w:rsidP="00D679F8">
      <w:pPr>
        <w:pStyle w:val="afc"/>
        <w:shd w:val="clear" w:color="auto" w:fill="FFFFFF"/>
        <w:spacing w:line="276" w:lineRule="auto"/>
        <w:ind w:firstLine="680"/>
        <w:jc w:val="both"/>
      </w:pPr>
      <w:r w:rsidRPr="004C7C60">
        <w:t xml:space="preserve">В целях медицинского обеспечения работников в </w:t>
      </w:r>
      <w:r>
        <w:t>СП</w:t>
      </w:r>
      <w:r w:rsidRPr="004C7C60">
        <w:t xml:space="preserve"> </w:t>
      </w:r>
      <w:r w:rsidR="00FE5136">
        <w:t>Общества</w:t>
      </w:r>
      <w:r w:rsidRPr="004C7C60">
        <w:t xml:space="preserve"> оборудуются помещения здравпунктов, санитарные посты с аптечками, имеющими в комплекте лекарственные средства и препараты, необходимые для оказания срочной медпомощи</w:t>
      </w:r>
      <w:r w:rsidR="001259D2">
        <w:t xml:space="preserve"> и осуществляется в соответствии «Регламентом об организации работы медицинских пунктов (здравпунктов)»</w:t>
      </w:r>
      <w:r w:rsidRPr="004C7C60">
        <w:t>.</w:t>
      </w:r>
    </w:p>
    <w:p w14:paraId="5EF54A26" w14:textId="69C2F483" w:rsidR="00B64C84" w:rsidRPr="00B64C84" w:rsidRDefault="00E930F4" w:rsidP="00D679F8">
      <w:pPr>
        <w:pStyle w:val="ad"/>
        <w:tabs>
          <w:tab w:val="left" w:pos="1134"/>
        </w:tabs>
        <w:spacing w:after="0" w:line="276" w:lineRule="auto"/>
        <w:ind w:left="0" w:firstLine="680"/>
        <w:jc w:val="both"/>
        <w:rPr>
          <w:rFonts w:ascii="Times New Roman" w:hAnsi="Times New Roman" w:cs="Times New Roman"/>
          <w:sz w:val="24"/>
          <w:szCs w:val="24"/>
        </w:rPr>
      </w:pPr>
      <w:r>
        <w:rPr>
          <w:rFonts w:ascii="Times New Roman" w:hAnsi="Times New Roman" w:cs="Times New Roman"/>
          <w:sz w:val="24"/>
          <w:szCs w:val="24"/>
        </w:rPr>
        <w:t>17</w:t>
      </w:r>
      <w:r w:rsidR="00B56AD4" w:rsidRPr="00B56AD4">
        <w:rPr>
          <w:rFonts w:ascii="Times New Roman" w:hAnsi="Times New Roman" w:cs="Times New Roman"/>
          <w:sz w:val="24"/>
          <w:szCs w:val="24"/>
        </w:rPr>
        <w:t>)</w:t>
      </w:r>
      <w:r w:rsidR="00B56AD4">
        <w:rPr>
          <w:rFonts w:ascii="Times New Roman" w:hAnsi="Times New Roman" w:cs="Times New Roman"/>
          <w:b/>
          <w:bCs/>
          <w:sz w:val="24"/>
          <w:szCs w:val="24"/>
        </w:rPr>
        <w:t xml:space="preserve"> </w:t>
      </w:r>
      <w:r w:rsidR="00AC54AD" w:rsidRPr="00B64C84">
        <w:rPr>
          <w:rFonts w:ascii="Times New Roman" w:hAnsi="Times New Roman" w:cs="Times New Roman"/>
          <w:b/>
          <w:bCs/>
          <w:sz w:val="24"/>
          <w:szCs w:val="24"/>
        </w:rPr>
        <w:t>Процесс обеспечения работников молоком (другими равноценными пищевыми продуктами)</w:t>
      </w:r>
      <w:r w:rsidR="00115A51" w:rsidRPr="00115A51">
        <w:rPr>
          <w:rFonts w:ascii="Times New Roman" w:hAnsi="Times New Roman" w:cs="Times New Roman"/>
          <w:bCs/>
          <w:sz w:val="24"/>
          <w:szCs w:val="24"/>
        </w:rPr>
        <w:t xml:space="preserve"> </w:t>
      </w:r>
      <w:r w:rsidR="00115A51">
        <w:rPr>
          <w:rFonts w:ascii="Times New Roman" w:hAnsi="Times New Roman" w:cs="Times New Roman"/>
          <w:bCs/>
          <w:sz w:val="24"/>
          <w:szCs w:val="24"/>
        </w:rPr>
        <w:t>осуществляется в соответствии с «</w:t>
      </w:r>
      <w:r w:rsidR="00115A51">
        <w:rPr>
          <w:rFonts w:ascii="Times New Roman" w:eastAsia="Times New Roman" w:hAnsi="Times New Roman" w:cs="Times New Roman"/>
          <w:color w:val="000000" w:themeColor="text1"/>
          <w:sz w:val="24"/>
          <w:szCs w:val="24"/>
        </w:rPr>
        <w:t>Регламентом обеспечения работников молоком или другими равноценными пищевыми продуктами».</w:t>
      </w:r>
    </w:p>
    <w:p w14:paraId="6E40BDD8" w14:textId="3693CB91" w:rsidR="00AC54AD" w:rsidRPr="00D53887" w:rsidRDefault="00AC54AD" w:rsidP="00D679F8">
      <w:pPr>
        <w:pStyle w:val="ad"/>
        <w:tabs>
          <w:tab w:val="left" w:pos="1134"/>
        </w:tabs>
        <w:spacing w:after="0" w:line="276" w:lineRule="auto"/>
        <w:ind w:left="0" w:firstLine="680"/>
        <w:jc w:val="both"/>
        <w:rPr>
          <w:rFonts w:ascii="Times New Roman" w:hAnsi="Times New Roman" w:cs="Times New Roman"/>
          <w:sz w:val="24"/>
          <w:szCs w:val="24"/>
        </w:rPr>
      </w:pPr>
      <w:r w:rsidRPr="00D53887">
        <w:rPr>
          <w:rFonts w:ascii="Times New Roman" w:hAnsi="Times New Roman" w:cs="Times New Roman"/>
          <w:sz w:val="24"/>
          <w:szCs w:val="24"/>
        </w:rPr>
        <w:t>Процессом предусматривается включение нормы бесплатной выдачи молока или других равноценных пищевых продуктов за работу во вредных условиях труда в трудовой договор.</w:t>
      </w:r>
    </w:p>
    <w:p w14:paraId="44BFED72" w14:textId="0228B0D5" w:rsidR="00AC54AD" w:rsidRPr="00D53887" w:rsidRDefault="00AC54AD" w:rsidP="00D679F8">
      <w:pPr>
        <w:spacing w:after="0"/>
        <w:ind w:firstLine="680"/>
        <w:jc w:val="both"/>
        <w:rPr>
          <w:rFonts w:ascii="Times New Roman" w:hAnsi="Times New Roman" w:cs="Times New Roman"/>
          <w:sz w:val="24"/>
          <w:szCs w:val="24"/>
        </w:rPr>
      </w:pPr>
      <w:r w:rsidRPr="00D53887">
        <w:rPr>
          <w:rFonts w:ascii="Times New Roman" w:hAnsi="Times New Roman" w:cs="Times New Roman"/>
          <w:sz w:val="24"/>
          <w:szCs w:val="24"/>
        </w:rPr>
        <w:t xml:space="preserve">В случае обеспечения безопасных (допустимых) условий труда на рабочем месте работника, подтвержденных результатами проведения СОУТ, приказом руководителя </w:t>
      </w:r>
      <w:r w:rsidR="001259D2">
        <w:rPr>
          <w:rFonts w:ascii="Times New Roman" w:hAnsi="Times New Roman" w:cs="Times New Roman"/>
          <w:sz w:val="24"/>
          <w:szCs w:val="24"/>
        </w:rPr>
        <w:t>Общества</w:t>
      </w:r>
      <w:r w:rsidRPr="00D53887">
        <w:rPr>
          <w:rFonts w:ascii="Times New Roman" w:hAnsi="Times New Roman" w:cs="Times New Roman"/>
          <w:sz w:val="24"/>
          <w:szCs w:val="24"/>
        </w:rPr>
        <w:t xml:space="preserve"> </w:t>
      </w:r>
      <w:r w:rsidRPr="00D53887">
        <w:rPr>
          <w:rFonts w:ascii="Times New Roman" w:hAnsi="Times New Roman" w:cs="Times New Roman"/>
          <w:sz w:val="24"/>
          <w:szCs w:val="24"/>
        </w:rPr>
        <w:lastRenderedPageBreak/>
        <w:t>принимается решение о прекращении бесплатной выдачи работнику молока или других равноценных пищевых продуктов с учетом мнения первичной профсоюзной организации или иного представительного органа работников.</w:t>
      </w:r>
    </w:p>
    <w:p w14:paraId="6316A32C" w14:textId="02A48FFE" w:rsidR="00AC54AD" w:rsidRPr="00D53887" w:rsidRDefault="00AC54AD" w:rsidP="00D679F8">
      <w:pPr>
        <w:spacing w:after="0"/>
        <w:ind w:firstLine="680"/>
        <w:jc w:val="both"/>
        <w:rPr>
          <w:rFonts w:ascii="Times New Roman" w:hAnsi="Times New Roman" w:cs="Times New Roman"/>
          <w:sz w:val="24"/>
          <w:szCs w:val="24"/>
        </w:rPr>
      </w:pPr>
      <w:r w:rsidRPr="00D53887">
        <w:rPr>
          <w:rFonts w:ascii="Times New Roman" w:hAnsi="Times New Roman" w:cs="Times New Roman"/>
          <w:sz w:val="24"/>
          <w:szCs w:val="24"/>
        </w:rPr>
        <w:t xml:space="preserve">Контроль за своевременностью и полнотой обеспечения работников </w:t>
      </w:r>
      <w:r w:rsidR="001259D2">
        <w:rPr>
          <w:rFonts w:ascii="Times New Roman" w:hAnsi="Times New Roman" w:cs="Times New Roman"/>
          <w:sz w:val="24"/>
          <w:szCs w:val="24"/>
        </w:rPr>
        <w:t>Общества</w:t>
      </w:r>
      <w:r w:rsidRPr="00D53887">
        <w:rPr>
          <w:rFonts w:ascii="Times New Roman" w:hAnsi="Times New Roman" w:cs="Times New Roman"/>
          <w:sz w:val="24"/>
          <w:szCs w:val="24"/>
        </w:rPr>
        <w:t xml:space="preserve"> бесплатным молоком </w:t>
      </w:r>
      <w:r w:rsidRPr="00D53887">
        <w:rPr>
          <w:rFonts w:ascii="Times New Roman" w:eastAsia="Calibri" w:hAnsi="Times New Roman" w:cs="Times New Roman"/>
          <w:bCs/>
          <w:sz w:val="24"/>
          <w:szCs w:val="24"/>
          <w:lang w:eastAsia="en-US"/>
        </w:rPr>
        <w:t>(другими равноценными пищевыми продуктами</w:t>
      </w:r>
      <w:r w:rsidR="001259D2">
        <w:rPr>
          <w:rFonts w:ascii="Times New Roman" w:hAnsi="Times New Roman" w:cs="Times New Roman"/>
          <w:sz w:val="24"/>
          <w:szCs w:val="24"/>
        </w:rPr>
        <w:t>) осуществляется руководителями</w:t>
      </w:r>
      <w:r w:rsidRPr="00D53887">
        <w:rPr>
          <w:rFonts w:ascii="Times New Roman" w:hAnsi="Times New Roman" w:cs="Times New Roman"/>
          <w:sz w:val="24"/>
          <w:szCs w:val="24"/>
        </w:rPr>
        <w:t xml:space="preserve"> СП и специалистами </w:t>
      </w:r>
      <w:proofErr w:type="spellStart"/>
      <w:r w:rsidR="00867D0B">
        <w:rPr>
          <w:rFonts w:ascii="Times New Roman" w:hAnsi="Times New Roman" w:cs="Times New Roman"/>
          <w:sz w:val="24"/>
          <w:szCs w:val="24"/>
        </w:rPr>
        <w:t>ПБи</w:t>
      </w:r>
      <w:r w:rsidRPr="00D53887">
        <w:rPr>
          <w:rFonts w:ascii="Times New Roman" w:hAnsi="Times New Roman" w:cs="Times New Roman"/>
          <w:sz w:val="24"/>
          <w:szCs w:val="24"/>
        </w:rPr>
        <w:t>ОТ</w:t>
      </w:r>
      <w:proofErr w:type="spellEnd"/>
      <w:r w:rsidRPr="00D53887">
        <w:rPr>
          <w:rFonts w:ascii="Times New Roman" w:hAnsi="Times New Roman" w:cs="Times New Roman"/>
          <w:sz w:val="24"/>
          <w:szCs w:val="24"/>
        </w:rPr>
        <w:t>.</w:t>
      </w:r>
    </w:p>
    <w:p w14:paraId="767EBD5A" w14:textId="60749C30" w:rsidR="00AC54AD" w:rsidRPr="00D53887" w:rsidRDefault="00AC54AD" w:rsidP="00D679F8">
      <w:pPr>
        <w:pStyle w:val="35"/>
        <w:shd w:val="clear" w:color="auto" w:fill="auto"/>
        <w:tabs>
          <w:tab w:val="left" w:pos="1303"/>
        </w:tabs>
        <w:spacing w:line="276" w:lineRule="auto"/>
        <w:ind w:firstLine="680"/>
        <w:rPr>
          <w:color w:val="auto"/>
          <w:sz w:val="24"/>
          <w:szCs w:val="24"/>
        </w:rPr>
      </w:pPr>
      <w:r w:rsidRPr="00D53887">
        <w:rPr>
          <w:color w:val="auto"/>
          <w:sz w:val="24"/>
          <w:szCs w:val="24"/>
        </w:rPr>
        <w:t xml:space="preserve">Процессом предусмотрена выплата денежной компенсации стоимости молока или других равноценных пищевых продуктов работникам </w:t>
      </w:r>
      <w:r w:rsidR="00FE5136">
        <w:rPr>
          <w:color w:val="auto"/>
          <w:sz w:val="24"/>
          <w:szCs w:val="24"/>
        </w:rPr>
        <w:t>Общества</w:t>
      </w:r>
      <w:r w:rsidRPr="00D53887">
        <w:rPr>
          <w:color w:val="auto"/>
          <w:sz w:val="24"/>
          <w:szCs w:val="24"/>
        </w:rPr>
        <w:t>, занятым на работах с вредными условиями труда.</w:t>
      </w:r>
    </w:p>
    <w:p w14:paraId="77332BE4" w14:textId="6C98FEBA" w:rsidR="00AC54AD" w:rsidRDefault="00E930F4" w:rsidP="00D679F8">
      <w:pPr>
        <w:pStyle w:val="ad"/>
        <w:tabs>
          <w:tab w:val="left" w:pos="1134"/>
        </w:tabs>
        <w:spacing w:after="0" w:line="276" w:lineRule="auto"/>
        <w:ind w:left="0" w:firstLine="680"/>
        <w:jc w:val="both"/>
        <w:rPr>
          <w:rFonts w:ascii="Times New Roman" w:hAnsi="Times New Roman" w:cs="Times New Roman"/>
          <w:b/>
          <w:sz w:val="24"/>
          <w:szCs w:val="24"/>
        </w:rPr>
      </w:pPr>
      <w:r>
        <w:rPr>
          <w:rFonts w:ascii="Times New Roman" w:hAnsi="Times New Roman" w:cs="Times New Roman"/>
          <w:sz w:val="24"/>
          <w:szCs w:val="24"/>
        </w:rPr>
        <w:t>18</w:t>
      </w:r>
      <w:r w:rsidR="00B56AD4" w:rsidRPr="00B56AD4">
        <w:rPr>
          <w:rFonts w:ascii="Times New Roman" w:hAnsi="Times New Roman" w:cs="Times New Roman"/>
          <w:sz w:val="24"/>
          <w:szCs w:val="24"/>
        </w:rPr>
        <w:t>)</w:t>
      </w:r>
      <w:r w:rsidR="00B56AD4">
        <w:rPr>
          <w:rFonts w:ascii="Times New Roman" w:hAnsi="Times New Roman" w:cs="Times New Roman"/>
          <w:b/>
          <w:bCs/>
          <w:sz w:val="24"/>
          <w:szCs w:val="24"/>
        </w:rPr>
        <w:t xml:space="preserve"> </w:t>
      </w:r>
      <w:r w:rsidR="00AC54AD" w:rsidRPr="00595CC1">
        <w:rPr>
          <w:rFonts w:ascii="Times New Roman" w:hAnsi="Times New Roman" w:cs="Times New Roman"/>
          <w:b/>
          <w:bCs/>
          <w:sz w:val="24"/>
          <w:szCs w:val="24"/>
        </w:rPr>
        <w:t>Процесс обеспечения</w:t>
      </w:r>
      <w:r w:rsidR="00AC54AD" w:rsidRPr="00595CC1">
        <w:rPr>
          <w:rFonts w:ascii="Times New Roman" w:hAnsi="Times New Roman" w:cs="Times New Roman"/>
          <w:b/>
          <w:sz w:val="24"/>
          <w:szCs w:val="24"/>
        </w:rPr>
        <w:t xml:space="preserve"> работников соответствующими режимами труда и отдыха</w:t>
      </w:r>
      <w:r w:rsidR="00AC54AD">
        <w:rPr>
          <w:rFonts w:ascii="Times New Roman" w:hAnsi="Times New Roman" w:cs="Times New Roman"/>
          <w:b/>
          <w:sz w:val="24"/>
          <w:szCs w:val="24"/>
        </w:rPr>
        <w:t xml:space="preserve"> </w:t>
      </w:r>
    </w:p>
    <w:p w14:paraId="0127AFF6" w14:textId="515C1EF9" w:rsidR="00AC54AD" w:rsidRPr="004C7C60" w:rsidRDefault="00AC54AD" w:rsidP="00D679F8">
      <w:pPr>
        <w:spacing w:after="0"/>
        <w:ind w:firstLine="680"/>
        <w:jc w:val="both"/>
        <w:rPr>
          <w:rFonts w:ascii="Times New Roman" w:hAnsi="Times New Roman" w:cs="Times New Roman"/>
          <w:spacing w:val="2"/>
          <w:sz w:val="24"/>
          <w:szCs w:val="24"/>
          <w:shd w:val="clear" w:color="auto" w:fill="FFFFFF"/>
        </w:rPr>
      </w:pPr>
      <w:r>
        <w:rPr>
          <w:rFonts w:ascii="Times New Roman" w:hAnsi="Times New Roman" w:cs="Times New Roman"/>
          <w:sz w:val="24"/>
          <w:szCs w:val="24"/>
        </w:rPr>
        <w:t>Настоящий п</w:t>
      </w:r>
      <w:r w:rsidRPr="004C7C60">
        <w:rPr>
          <w:rFonts w:ascii="Times New Roman" w:hAnsi="Times New Roman" w:cs="Times New Roman"/>
          <w:sz w:val="24"/>
          <w:szCs w:val="24"/>
        </w:rPr>
        <w:t xml:space="preserve">роцесс разработан </w:t>
      </w:r>
      <w:r w:rsidRPr="004C7C60">
        <w:rPr>
          <w:rFonts w:ascii="Times New Roman" w:eastAsiaTheme="majorEastAsia" w:hAnsi="Times New Roman" w:cs="Times New Roman"/>
          <w:noProof/>
          <w:sz w:val="24"/>
          <w:szCs w:val="24"/>
          <w:lang w:eastAsia="en-US"/>
        </w:rPr>
        <w:t>в</w:t>
      </w:r>
      <w:r w:rsidRPr="004C7C60">
        <w:rPr>
          <w:rFonts w:ascii="Times New Roman" w:hAnsi="Times New Roman" w:cs="Times New Roman"/>
          <w:spacing w:val="2"/>
          <w:sz w:val="24"/>
          <w:szCs w:val="24"/>
          <w:shd w:val="clear" w:color="auto" w:fill="FFFFFF"/>
        </w:rPr>
        <w:t xml:space="preserve"> </w:t>
      </w:r>
      <w:r w:rsidRPr="004C7C60">
        <w:rPr>
          <w:rFonts w:ascii="Times New Roman" w:hAnsi="Times New Roman" w:cs="Times New Roman"/>
          <w:sz w:val="24"/>
          <w:szCs w:val="24"/>
        </w:rPr>
        <w:t xml:space="preserve">целях предотвращения возможности </w:t>
      </w:r>
      <w:r w:rsidR="00D53887">
        <w:rPr>
          <w:rFonts w:ascii="Times New Roman" w:hAnsi="Times New Roman" w:cs="Times New Roman"/>
          <w:sz w:val="24"/>
          <w:szCs w:val="24"/>
        </w:rPr>
        <w:t>получения травмы</w:t>
      </w:r>
      <w:r w:rsidR="00D53887" w:rsidRPr="004C7C60">
        <w:rPr>
          <w:rFonts w:ascii="Times New Roman" w:hAnsi="Times New Roman" w:cs="Times New Roman"/>
          <w:sz w:val="24"/>
          <w:szCs w:val="24"/>
        </w:rPr>
        <w:t xml:space="preserve"> </w:t>
      </w:r>
      <w:r w:rsidRPr="004C7C60">
        <w:rPr>
          <w:rFonts w:ascii="Times New Roman" w:hAnsi="Times New Roman" w:cs="Times New Roman"/>
          <w:sz w:val="24"/>
          <w:szCs w:val="24"/>
        </w:rPr>
        <w:t xml:space="preserve">и </w:t>
      </w:r>
      <w:r w:rsidR="00D53887">
        <w:rPr>
          <w:rFonts w:ascii="Times New Roman" w:hAnsi="Times New Roman" w:cs="Times New Roman"/>
          <w:sz w:val="24"/>
          <w:szCs w:val="24"/>
        </w:rPr>
        <w:t>заболевания</w:t>
      </w:r>
      <w:r w:rsidR="00D53887" w:rsidRPr="004C7C60">
        <w:rPr>
          <w:rFonts w:ascii="Times New Roman" w:hAnsi="Times New Roman" w:cs="Times New Roman"/>
          <w:sz w:val="24"/>
          <w:szCs w:val="24"/>
        </w:rPr>
        <w:t xml:space="preserve"> </w:t>
      </w:r>
      <w:r w:rsidRPr="004C7C60">
        <w:rPr>
          <w:rFonts w:ascii="Times New Roman" w:hAnsi="Times New Roman" w:cs="Times New Roman"/>
          <w:sz w:val="24"/>
          <w:szCs w:val="24"/>
        </w:rPr>
        <w:t>работников, переутомления и воздействия на них психофизиологических факторов на основе установления</w:t>
      </w:r>
      <w:r w:rsidRPr="004C7C60">
        <w:rPr>
          <w:rFonts w:ascii="Times New Roman" w:hAnsi="Times New Roman" w:cs="Times New Roman"/>
          <w:spacing w:val="2"/>
          <w:sz w:val="24"/>
          <w:szCs w:val="24"/>
          <w:shd w:val="clear" w:color="auto" w:fill="FFFFFF"/>
        </w:rPr>
        <w:t xml:space="preserve"> </w:t>
      </w:r>
      <w:r w:rsidRPr="004C7C60">
        <w:rPr>
          <w:rFonts w:ascii="Times New Roman" w:hAnsi="Times New Roman" w:cs="Times New Roman"/>
          <w:sz w:val="24"/>
          <w:szCs w:val="24"/>
          <w:shd w:val="clear" w:color="auto" w:fill="FFFFFF"/>
        </w:rPr>
        <w:t xml:space="preserve">режимов труда и отдыха работников в соответствии с Трудовым кодексом </w:t>
      </w:r>
      <w:r>
        <w:rPr>
          <w:rFonts w:ascii="Times New Roman" w:hAnsi="Times New Roman" w:cs="Times New Roman"/>
          <w:sz w:val="24"/>
          <w:szCs w:val="24"/>
          <w:shd w:val="clear" w:color="auto" w:fill="FFFFFF"/>
        </w:rPr>
        <w:t>Р</w:t>
      </w:r>
      <w:r w:rsidRPr="004C7C60">
        <w:rPr>
          <w:rFonts w:ascii="Times New Roman" w:hAnsi="Times New Roman" w:cs="Times New Roman"/>
          <w:sz w:val="24"/>
          <w:szCs w:val="24"/>
          <w:shd w:val="clear" w:color="auto" w:fill="FFFFFF"/>
        </w:rPr>
        <w:t>оссийской Федерации и иными нормативными правовыми актами, содержащими нормы трудового права.</w:t>
      </w:r>
      <w:r w:rsidRPr="004C7C60">
        <w:rPr>
          <w:rFonts w:ascii="Times New Roman" w:hAnsi="Times New Roman" w:cs="Times New Roman"/>
          <w:spacing w:val="2"/>
          <w:sz w:val="24"/>
          <w:szCs w:val="24"/>
          <w:shd w:val="clear" w:color="auto" w:fill="FFFFFF"/>
        </w:rPr>
        <w:t xml:space="preserve">  </w:t>
      </w:r>
    </w:p>
    <w:p w14:paraId="6A9613A8" w14:textId="22C184B3" w:rsidR="00AC54AD" w:rsidRPr="004C7C60" w:rsidRDefault="00AC54AD" w:rsidP="00D679F8">
      <w:pPr>
        <w:tabs>
          <w:tab w:val="left" w:pos="709"/>
        </w:tabs>
        <w:spacing w:after="0"/>
        <w:ind w:firstLine="680"/>
        <w:jc w:val="both"/>
        <w:rPr>
          <w:rFonts w:ascii="Times New Roman" w:hAnsi="Times New Roman" w:cs="Times New Roman"/>
          <w:sz w:val="24"/>
          <w:szCs w:val="24"/>
        </w:rPr>
      </w:pPr>
      <w:r w:rsidRPr="004C7C60">
        <w:rPr>
          <w:rFonts w:ascii="Times New Roman" w:hAnsi="Times New Roman" w:cs="Times New Roman"/>
          <w:sz w:val="24"/>
          <w:szCs w:val="24"/>
        </w:rPr>
        <w:t xml:space="preserve">Режимы рабочего времени устанавливаются приказом по </w:t>
      </w:r>
      <w:r w:rsidR="00FE5136">
        <w:rPr>
          <w:rFonts w:ascii="Times New Roman" w:hAnsi="Times New Roman" w:cs="Times New Roman"/>
          <w:sz w:val="24"/>
          <w:szCs w:val="24"/>
        </w:rPr>
        <w:t>Общества</w:t>
      </w:r>
      <w:r w:rsidRPr="004C7C60">
        <w:rPr>
          <w:rFonts w:ascii="Times New Roman" w:hAnsi="Times New Roman" w:cs="Times New Roman"/>
          <w:sz w:val="24"/>
          <w:szCs w:val="24"/>
        </w:rPr>
        <w:t xml:space="preserve">, либо на основе индивидуального трудового договора в соответствии с условиями и спецификой работы. </w:t>
      </w:r>
    </w:p>
    <w:p w14:paraId="63D13F34" w14:textId="79D9D8F7" w:rsidR="00AC54AD" w:rsidRPr="004C7C60" w:rsidRDefault="00AC54AD" w:rsidP="00D679F8">
      <w:pPr>
        <w:spacing w:after="0"/>
        <w:ind w:firstLine="680"/>
        <w:jc w:val="both"/>
        <w:rPr>
          <w:b/>
          <w:sz w:val="24"/>
          <w:szCs w:val="24"/>
        </w:rPr>
      </w:pPr>
      <w:r w:rsidRPr="004C7C60">
        <w:rPr>
          <w:rFonts w:ascii="Times New Roman" w:hAnsi="Times New Roman" w:cs="Times New Roman"/>
          <w:sz w:val="24"/>
          <w:szCs w:val="24"/>
        </w:rPr>
        <w:t xml:space="preserve">Рабочее время и время отдыха для работников </w:t>
      </w:r>
      <w:r w:rsidR="00FE5136">
        <w:rPr>
          <w:rFonts w:ascii="Times New Roman" w:hAnsi="Times New Roman" w:cs="Times New Roman"/>
          <w:sz w:val="24"/>
          <w:szCs w:val="24"/>
        </w:rPr>
        <w:t>Общества</w:t>
      </w:r>
      <w:r w:rsidRPr="004C7C60">
        <w:rPr>
          <w:rFonts w:ascii="Times New Roman" w:hAnsi="Times New Roman" w:cs="Times New Roman"/>
          <w:sz w:val="24"/>
          <w:szCs w:val="24"/>
        </w:rPr>
        <w:t xml:space="preserve"> устанавливается правилами в</w:t>
      </w:r>
      <w:r w:rsidR="00F66154">
        <w:rPr>
          <w:rFonts w:ascii="Times New Roman" w:hAnsi="Times New Roman" w:cs="Times New Roman"/>
          <w:sz w:val="24"/>
          <w:szCs w:val="24"/>
        </w:rPr>
        <w:t>нутреннего трудового распорядка.</w:t>
      </w:r>
    </w:p>
    <w:p w14:paraId="6D729E6E" w14:textId="77777777" w:rsidR="00AC54AD" w:rsidRPr="004C7C60" w:rsidRDefault="00AC54AD" w:rsidP="00D679F8">
      <w:pPr>
        <w:pStyle w:val="62"/>
        <w:shd w:val="clear" w:color="auto" w:fill="auto"/>
        <w:spacing w:before="0" w:line="276" w:lineRule="auto"/>
        <w:ind w:firstLine="680"/>
        <w:jc w:val="both"/>
        <w:rPr>
          <w:b w:val="0"/>
          <w:sz w:val="24"/>
          <w:szCs w:val="24"/>
        </w:rPr>
      </w:pPr>
      <w:r w:rsidRPr="004C7C60">
        <w:rPr>
          <w:b w:val="0"/>
          <w:sz w:val="24"/>
          <w:szCs w:val="24"/>
        </w:rPr>
        <w:t>Обязательства работников и работодателя по вопросам рабочего времени и времени отдыха, включая вопросы предоставления и продолжительности отпусков, указываются в трудовом договоре.</w:t>
      </w:r>
    </w:p>
    <w:p w14:paraId="6134DB6B" w14:textId="7C93643D" w:rsidR="00AC54AD" w:rsidRPr="00B64C84" w:rsidRDefault="00E930F4" w:rsidP="00D679F8">
      <w:pPr>
        <w:pStyle w:val="Default"/>
        <w:tabs>
          <w:tab w:val="left" w:pos="1134"/>
        </w:tabs>
        <w:spacing w:line="276" w:lineRule="auto"/>
        <w:ind w:firstLine="680"/>
        <w:rPr>
          <w:rFonts w:ascii="Times New Roman" w:hAnsi="Times New Roman" w:cs="Times New Roman"/>
          <w:b/>
          <w:color w:val="auto"/>
        </w:rPr>
      </w:pPr>
      <w:r>
        <w:rPr>
          <w:rFonts w:ascii="Times New Roman" w:hAnsi="Times New Roman" w:cs="Times New Roman"/>
        </w:rPr>
        <w:t>19</w:t>
      </w:r>
      <w:r w:rsidR="00B56AD4" w:rsidRPr="00B56AD4">
        <w:rPr>
          <w:rFonts w:ascii="Times New Roman" w:hAnsi="Times New Roman" w:cs="Times New Roman"/>
        </w:rPr>
        <w:t>)</w:t>
      </w:r>
      <w:r w:rsidR="00B56AD4">
        <w:rPr>
          <w:rFonts w:ascii="Times New Roman" w:hAnsi="Times New Roman" w:cs="Times New Roman"/>
          <w:b/>
          <w:bCs/>
        </w:rPr>
        <w:t xml:space="preserve"> </w:t>
      </w:r>
      <w:r w:rsidR="00AC54AD" w:rsidRPr="00B64C84">
        <w:rPr>
          <w:rFonts w:ascii="Times New Roman" w:hAnsi="Times New Roman" w:cs="Times New Roman"/>
          <w:b/>
          <w:bCs/>
        </w:rPr>
        <w:t xml:space="preserve">Процесс </w:t>
      </w:r>
      <w:r w:rsidR="00AC54AD" w:rsidRPr="00B64C84">
        <w:rPr>
          <w:rFonts w:ascii="Times New Roman" w:hAnsi="Times New Roman" w:cs="Times New Roman"/>
          <w:b/>
          <w:color w:val="auto"/>
        </w:rPr>
        <w:t>обеспечения социального страхования работников</w:t>
      </w:r>
    </w:p>
    <w:p w14:paraId="43D282A5" w14:textId="4E3DDE80" w:rsidR="00AC54AD" w:rsidRPr="0059087E" w:rsidRDefault="00AC54AD" w:rsidP="00821DDC">
      <w:pPr>
        <w:pStyle w:val="1b"/>
      </w:pPr>
      <w:r w:rsidRPr="0059087E">
        <w:t xml:space="preserve">Процесс по обеспечению обязательного социального страхования работников </w:t>
      </w:r>
      <w:r w:rsidR="00FE5136">
        <w:t>Общества</w:t>
      </w:r>
      <w:r w:rsidRPr="0059087E">
        <w:t xml:space="preserve"> осуществляется в соответствии с Трудовым кодексом Российской Федерации.</w:t>
      </w:r>
    </w:p>
    <w:p w14:paraId="7DEAC78F" w14:textId="4B432F89" w:rsidR="00AC54AD" w:rsidRPr="004C7C60" w:rsidRDefault="00AC54AD" w:rsidP="00D679F8">
      <w:pPr>
        <w:spacing w:after="0"/>
        <w:ind w:firstLine="680"/>
        <w:jc w:val="both"/>
        <w:rPr>
          <w:rFonts w:ascii="Times New Roman" w:hAnsi="Times New Roman" w:cs="Times New Roman"/>
          <w:sz w:val="24"/>
          <w:szCs w:val="24"/>
        </w:rPr>
      </w:pPr>
      <w:r w:rsidRPr="00B64C84">
        <w:rPr>
          <w:rFonts w:ascii="Times New Roman" w:hAnsi="Times New Roman" w:cs="Times New Roman"/>
          <w:sz w:val="24"/>
          <w:szCs w:val="24"/>
        </w:rPr>
        <w:t xml:space="preserve">Для обеспечения текущей деятельности в </w:t>
      </w:r>
      <w:r w:rsidR="00F66154">
        <w:rPr>
          <w:rFonts w:ascii="Times New Roman" w:hAnsi="Times New Roman" w:cs="Times New Roman"/>
          <w:sz w:val="24"/>
          <w:szCs w:val="24"/>
        </w:rPr>
        <w:t>Обществе</w:t>
      </w:r>
      <w:r w:rsidRPr="00B64C84">
        <w:rPr>
          <w:rFonts w:ascii="Times New Roman" w:hAnsi="Times New Roman" w:cs="Times New Roman"/>
          <w:sz w:val="24"/>
          <w:szCs w:val="24"/>
        </w:rPr>
        <w:t xml:space="preserve"> назначенные ответственные лица</w:t>
      </w:r>
      <w:r w:rsidRPr="004C7C60">
        <w:rPr>
          <w:rFonts w:ascii="Times New Roman" w:hAnsi="Times New Roman" w:cs="Times New Roman"/>
          <w:sz w:val="24"/>
          <w:szCs w:val="24"/>
        </w:rPr>
        <w:t xml:space="preserve"> организовывают обеспечение и реализацию мероприятий обязательного социального страхования работников.</w:t>
      </w:r>
    </w:p>
    <w:p w14:paraId="3C80720E" w14:textId="6040810E" w:rsidR="00AC54AD" w:rsidRPr="004C7C60" w:rsidRDefault="00E930F4" w:rsidP="00D679F8">
      <w:pPr>
        <w:tabs>
          <w:tab w:val="left" w:pos="1134"/>
        </w:tabs>
        <w:spacing w:after="0"/>
        <w:ind w:firstLine="680"/>
        <w:jc w:val="both"/>
        <w:rPr>
          <w:rFonts w:ascii="Times New Roman" w:hAnsi="Times New Roman" w:cs="Times New Roman"/>
          <w:b/>
          <w:sz w:val="24"/>
          <w:szCs w:val="24"/>
        </w:rPr>
      </w:pPr>
      <w:r>
        <w:rPr>
          <w:rFonts w:ascii="Times New Roman" w:hAnsi="Times New Roman" w:cs="Times New Roman"/>
          <w:bCs/>
          <w:sz w:val="24"/>
          <w:szCs w:val="24"/>
        </w:rPr>
        <w:t>20</w:t>
      </w:r>
      <w:r w:rsidR="00AC54AD" w:rsidRPr="0086038C">
        <w:rPr>
          <w:rFonts w:ascii="Times New Roman" w:hAnsi="Times New Roman" w:cs="Times New Roman"/>
          <w:bCs/>
          <w:sz w:val="24"/>
          <w:szCs w:val="24"/>
        </w:rPr>
        <w:t>)</w:t>
      </w:r>
      <w:r w:rsidR="00AC54AD">
        <w:rPr>
          <w:rFonts w:ascii="Times New Roman" w:hAnsi="Times New Roman" w:cs="Times New Roman"/>
          <w:b/>
          <w:bCs/>
          <w:sz w:val="24"/>
          <w:szCs w:val="24"/>
        </w:rPr>
        <w:t xml:space="preserve">  </w:t>
      </w:r>
      <w:r w:rsidR="00AC54AD" w:rsidRPr="004C7C60">
        <w:rPr>
          <w:rFonts w:ascii="Times New Roman" w:hAnsi="Times New Roman" w:cs="Times New Roman"/>
          <w:b/>
          <w:sz w:val="24"/>
          <w:szCs w:val="24"/>
        </w:rPr>
        <w:t>Взаимодействие с государственными надзорными органами, органами исполнительной власти и профсоюзного контроля</w:t>
      </w:r>
    </w:p>
    <w:p w14:paraId="26A45F8D" w14:textId="3CD2E9C9" w:rsidR="00AC54AD" w:rsidRPr="004C7C60" w:rsidRDefault="00AC54AD" w:rsidP="00D679F8">
      <w:pPr>
        <w:pStyle w:val="ad"/>
        <w:spacing w:after="0" w:line="276" w:lineRule="auto"/>
        <w:ind w:left="0" w:firstLine="680"/>
        <w:jc w:val="both"/>
        <w:rPr>
          <w:rFonts w:ascii="Times New Roman" w:hAnsi="Times New Roman" w:cs="Times New Roman"/>
          <w:b/>
          <w:bCs/>
          <w:sz w:val="24"/>
          <w:szCs w:val="24"/>
        </w:rPr>
      </w:pPr>
      <w:r w:rsidRPr="004C7C60">
        <w:rPr>
          <w:rFonts w:ascii="Times New Roman" w:hAnsi="Times New Roman" w:cs="Times New Roman"/>
          <w:bCs/>
          <w:sz w:val="24"/>
          <w:szCs w:val="24"/>
        </w:rPr>
        <w:t xml:space="preserve">Процесс осуществляется в соответствии с Трудовым кодексом Российской Федерации в форме предоставления </w:t>
      </w:r>
      <w:r w:rsidRPr="004C7C60">
        <w:rPr>
          <w:rFonts w:ascii="Times New Roman" w:hAnsi="Times New Roman" w:cs="Times New Roman"/>
          <w:sz w:val="24"/>
          <w:szCs w:val="24"/>
          <w:shd w:val="clear" w:color="auto" w:fill="FFFFFF"/>
        </w:rPr>
        <w:t xml:space="preserve">информации и документов представителям органов надзора (контроля) необходимых для осуществления ими своих полномочий. </w:t>
      </w:r>
    </w:p>
    <w:p w14:paraId="0EEFF622" w14:textId="77777777" w:rsidR="00AC54AD" w:rsidRPr="004C7C60" w:rsidRDefault="00AC54AD" w:rsidP="00D679F8">
      <w:pPr>
        <w:shd w:val="clear" w:color="auto" w:fill="FFFFFF"/>
        <w:spacing w:after="0"/>
        <w:ind w:firstLine="680"/>
        <w:jc w:val="both"/>
        <w:textAlignment w:val="baseline"/>
        <w:rPr>
          <w:rFonts w:ascii="Times New Roman" w:hAnsi="Times New Roman" w:cs="Times New Roman"/>
          <w:sz w:val="24"/>
          <w:szCs w:val="24"/>
        </w:rPr>
      </w:pPr>
      <w:r w:rsidRPr="004C7C60">
        <w:rPr>
          <w:rFonts w:ascii="Times New Roman" w:eastAsia="Times New Roman" w:hAnsi="Times New Roman" w:cs="Times New Roman"/>
          <w:sz w:val="24"/>
          <w:szCs w:val="24"/>
        </w:rPr>
        <w:t xml:space="preserve">При осуществлении взаимодействия с органами надзора учитывают также методические рекомендации </w:t>
      </w:r>
      <w:r w:rsidRPr="004C7C60">
        <w:rPr>
          <w:rFonts w:ascii="Times New Roman" w:hAnsi="Times New Roman" w:cs="Times New Roman"/>
          <w:sz w:val="24"/>
          <w:szCs w:val="24"/>
        </w:rPr>
        <w:t>по организации процессов управления рисками и внутреннего контроля в области предупреждения и противодействия коррупции.</w:t>
      </w:r>
    </w:p>
    <w:p w14:paraId="7457F0CC" w14:textId="16FE12C0" w:rsidR="00AC54AD" w:rsidRPr="004C7C60" w:rsidRDefault="00E930F4" w:rsidP="00D679F8">
      <w:pPr>
        <w:tabs>
          <w:tab w:val="left" w:pos="1134"/>
        </w:tabs>
        <w:spacing w:after="0"/>
        <w:ind w:firstLine="680"/>
        <w:jc w:val="both"/>
        <w:rPr>
          <w:rFonts w:ascii="Times New Roman" w:hAnsi="Times New Roman" w:cs="Times New Roman"/>
          <w:b/>
          <w:bCs/>
          <w:sz w:val="24"/>
          <w:szCs w:val="24"/>
        </w:rPr>
      </w:pPr>
      <w:r>
        <w:rPr>
          <w:rFonts w:ascii="Times New Roman" w:hAnsi="Times New Roman" w:cs="Times New Roman"/>
          <w:bCs/>
          <w:sz w:val="24"/>
          <w:szCs w:val="24"/>
        </w:rPr>
        <w:t>21</w:t>
      </w:r>
      <w:r w:rsidR="00AC54AD" w:rsidRPr="00722575">
        <w:rPr>
          <w:rFonts w:ascii="Times New Roman" w:hAnsi="Times New Roman" w:cs="Times New Roman"/>
          <w:bCs/>
          <w:sz w:val="24"/>
          <w:szCs w:val="24"/>
        </w:rPr>
        <w:t xml:space="preserve">) </w:t>
      </w:r>
      <w:r w:rsidR="00AC54AD">
        <w:rPr>
          <w:rFonts w:ascii="Times New Roman" w:hAnsi="Times New Roman" w:cs="Times New Roman"/>
          <w:b/>
          <w:bCs/>
          <w:sz w:val="24"/>
          <w:szCs w:val="24"/>
        </w:rPr>
        <w:t>Р</w:t>
      </w:r>
      <w:r w:rsidR="00AC54AD" w:rsidRPr="004C7C60">
        <w:rPr>
          <w:rFonts w:ascii="Times New Roman" w:hAnsi="Times New Roman" w:cs="Times New Roman"/>
          <w:b/>
          <w:bCs/>
          <w:sz w:val="24"/>
          <w:szCs w:val="24"/>
        </w:rPr>
        <w:t>еагирование на несчастные случаи и профессиональные заболевания</w:t>
      </w:r>
    </w:p>
    <w:p w14:paraId="435C10D9" w14:textId="34DDE747" w:rsidR="00AC54AD" w:rsidRPr="004C7C60" w:rsidRDefault="00AC54AD" w:rsidP="00D679F8">
      <w:pPr>
        <w:pStyle w:val="ad"/>
        <w:tabs>
          <w:tab w:val="left" w:pos="-4962"/>
          <w:tab w:val="left" w:pos="1134"/>
          <w:tab w:val="left" w:pos="1276"/>
          <w:tab w:val="left" w:pos="1418"/>
        </w:tabs>
        <w:spacing w:after="0" w:line="276" w:lineRule="auto"/>
        <w:ind w:left="0" w:firstLine="680"/>
        <w:contextualSpacing w:val="0"/>
        <w:jc w:val="both"/>
        <w:rPr>
          <w:rFonts w:ascii="Times New Roman" w:hAnsi="Times New Roman" w:cs="Times New Roman"/>
          <w:sz w:val="24"/>
          <w:szCs w:val="24"/>
        </w:rPr>
      </w:pPr>
      <w:r w:rsidRPr="004C7C60">
        <w:rPr>
          <w:rFonts w:ascii="Times New Roman" w:hAnsi="Times New Roman" w:cs="Times New Roman"/>
          <w:sz w:val="24"/>
          <w:szCs w:val="24"/>
          <w:shd w:val="clear" w:color="auto" w:fill="FFFFFF"/>
        </w:rPr>
        <w:t xml:space="preserve">Порядок действий в случае возникновения несчастных случаев и профессиональных заболеваний, а также порядок их расследования и учета в </w:t>
      </w:r>
      <w:r w:rsidR="00BE4A13">
        <w:rPr>
          <w:rFonts w:ascii="Times New Roman" w:hAnsi="Times New Roman" w:cs="Times New Roman"/>
          <w:sz w:val="24"/>
          <w:szCs w:val="24"/>
          <w:shd w:val="clear" w:color="auto" w:fill="FFFFFF"/>
        </w:rPr>
        <w:t>Обществе</w:t>
      </w:r>
      <w:r w:rsidRPr="004C7C60">
        <w:rPr>
          <w:rFonts w:ascii="Times New Roman" w:hAnsi="Times New Roman" w:cs="Times New Roman"/>
          <w:sz w:val="24"/>
          <w:szCs w:val="24"/>
          <w:shd w:val="clear" w:color="auto" w:fill="FFFFFF"/>
        </w:rPr>
        <w:t xml:space="preserve"> </w:t>
      </w:r>
      <w:r w:rsidR="00BE4A13">
        <w:rPr>
          <w:rFonts w:ascii="Times New Roman" w:hAnsi="Times New Roman" w:cs="Times New Roman"/>
          <w:sz w:val="24"/>
          <w:szCs w:val="24"/>
          <w:shd w:val="clear" w:color="auto" w:fill="FFFFFF"/>
        </w:rPr>
        <w:t>осуществляется</w:t>
      </w:r>
      <w:r w:rsidRPr="004C7C60">
        <w:rPr>
          <w:rFonts w:ascii="Times New Roman" w:hAnsi="Times New Roman" w:cs="Times New Roman"/>
          <w:sz w:val="24"/>
          <w:szCs w:val="24"/>
          <w:shd w:val="clear" w:color="auto" w:fill="FFFFFF"/>
        </w:rPr>
        <w:t xml:space="preserve"> на основе требований Трудового кодекса Российской Федерации, постановления Правительства Российской Федерации от 15.12.2000 г. № 967 «Об утверждении Положения о расследовании и учете профессиональных заболеваний», </w:t>
      </w:r>
      <w:r w:rsidR="00BE4A13">
        <w:rPr>
          <w:rFonts w:ascii="Times New Roman" w:hAnsi="Times New Roman" w:cs="Times New Roman"/>
          <w:sz w:val="24"/>
          <w:szCs w:val="24"/>
          <w:shd w:val="clear" w:color="auto" w:fill="FFFFFF"/>
        </w:rPr>
        <w:t>приказа Министерства труда и социальной защиты РФ от 20.04.2022 № 223н</w:t>
      </w:r>
      <w:r w:rsidRPr="004C7C60">
        <w:rPr>
          <w:rFonts w:ascii="Times New Roman" w:hAnsi="Times New Roman" w:cs="Times New Roman"/>
          <w:sz w:val="24"/>
          <w:szCs w:val="24"/>
          <w:shd w:val="clear" w:color="auto" w:fill="FFFFFF"/>
        </w:rPr>
        <w:t xml:space="preserve">. </w:t>
      </w:r>
      <w:r w:rsidRPr="004C7C60">
        <w:rPr>
          <w:rFonts w:ascii="Times New Roman" w:hAnsi="Times New Roman" w:cs="Times New Roman"/>
          <w:sz w:val="24"/>
          <w:szCs w:val="24"/>
        </w:rPr>
        <w:t>Результаты реагирования на несчастные случаи и профессиональные заболевания оформляются комиссией по расследованию в форме актов о несчастном случае на производстве и о случае профессионального заболевания с указанием корректирующих мероприятий по устранению причин, повлекших их возникновение.</w:t>
      </w:r>
    </w:p>
    <w:p w14:paraId="3DFF1D4A" w14:textId="2EE9447D" w:rsidR="00AC54AD" w:rsidRPr="00E97792" w:rsidRDefault="00E930F4" w:rsidP="00D679F8">
      <w:pPr>
        <w:pStyle w:val="ad"/>
        <w:autoSpaceDE w:val="0"/>
        <w:autoSpaceDN w:val="0"/>
        <w:adjustRightInd w:val="0"/>
        <w:spacing w:after="0" w:line="276" w:lineRule="auto"/>
        <w:ind w:left="0" w:firstLine="680"/>
        <w:jc w:val="both"/>
        <w:rPr>
          <w:rFonts w:ascii="Times New Roman" w:hAnsi="Times New Roman" w:cs="Times New Roman"/>
          <w:b/>
          <w:bCs/>
          <w:sz w:val="24"/>
          <w:szCs w:val="24"/>
        </w:rPr>
      </w:pPr>
      <w:r>
        <w:rPr>
          <w:rFonts w:ascii="Times New Roman" w:hAnsi="Times New Roman" w:cs="Times New Roman"/>
          <w:sz w:val="24"/>
          <w:szCs w:val="24"/>
        </w:rPr>
        <w:lastRenderedPageBreak/>
        <w:t>22</w:t>
      </w:r>
      <w:r w:rsidR="00AC54AD" w:rsidRPr="00722575">
        <w:rPr>
          <w:rFonts w:ascii="Times New Roman" w:hAnsi="Times New Roman" w:cs="Times New Roman"/>
          <w:sz w:val="24"/>
          <w:szCs w:val="24"/>
        </w:rPr>
        <w:t>)</w:t>
      </w:r>
      <w:r w:rsidR="00AC54AD" w:rsidRPr="00E97792">
        <w:rPr>
          <w:rFonts w:ascii="Times New Roman" w:hAnsi="Times New Roman" w:cs="Times New Roman"/>
          <w:b/>
          <w:sz w:val="24"/>
          <w:szCs w:val="24"/>
        </w:rPr>
        <w:t xml:space="preserve"> Процесс ф</w:t>
      </w:r>
      <w:r w:rsidR="00AC54AD" w:rsidRPr="00E97792">
        <w:rPr>
          <w:rFonts w:ascii="Times New Roman" w:hAnsi="Times New Roman" w:cs="Times New Roman"/>
          <w:b/>
          <w:bCs/>
          <w:sz w:val="24"/>
          <w:szCs w:val="24"/>
        </w:rPr>
        <w:t xml:space="preserve">ормирования и развития культуры безопасного труда </w:t>
      </w:r>
    </w:p>
    <w:p w14:paraId="7F136C28" w14:textId="291CCEE5" w:rsidR="00AC54AD" w:rsidRPr="004C7C60" w:rsidRDefault="00AC54AD" w:rsidP="00D679F8">
      <w:pPr>
        <w:pStyle w:val="Default"/>
        <w:spacing w:line="276" w:lineRule="auto"/>
        <w:ind w:firstLine="680"/>
        <w:rPr>
          <w:rFonts w:ascii="Times New Roman" w:hAnsi="Times New Roman" w:cs="Times New Roman"/>
          <w:color w:val="auto"/>
        </w:rPr>
      </w:pPr>
      <w:r w:rsidRPr="00E97792">
        <w:rPr>
          <w:rFonts w:ascii="Times New Roman" w:hAnsi="Times New Roman" w:cs="Times New Roman"/>
          <w:bCs/>
          <w:color w:val="auto"/>
        </w:rPr>
        <w:t xml:space="preserve">Процесс </w:t>
      </w:r>
      <w:r w:rsidRPr="00E97792">
        <w:rPr>
          <w:rFonts w:ascii="Times New Roman" w:hAnsi="Times New Roman" w:cs="Times New Roman"/>
          <w:color w:val="auto"/>
        </w:rPr>
        <w:t>ф</w:t>
      </w:r>
      <w:r w:rsidRPr="00E97792">
        <w:rPr>
          <w:rFonts w:ascii="Times New Roman" w:hAnsi="Times New Roman" w:cs="Times New Roman"/>
          <w:bCs/>
          <w:color w:val="auto"/>
        </w:rPr>
        <w:t>ор</w:t>
      </w:r>
      <w:r w:rsidRPr="004C7C60">
        <w:rPr>
          <w:rFonts w:ascii="Times New Roman" w:hAnsi="Times New Roman" w:cs="Times New Roman"/>
          <w:bCs/>
          <w:color w:val="auto"/>
        </w:rPr>
        <w:t>мирования и развития культуры безопасного труда</w:t>
      </w:r>
      <w:r w:rsidRPr="004C7C60">
        <w:rPr>
          <w:rFonts w:ascii="Times New Roman" w:hAnsi="Times New Roman" w:cs="Times New Roman"/>
          <w:b/>
          <w:bCs/>
          <w:color w:val="auto"/>
        </w:rPr>
        <w:t xml:space="preserve"> </w:t>
      </w:r>
      <w:r w:rsidRPr="004C7C60">
        <w:rPr>
          <w:rFonts w:ascii="Times New Roman" w:hAnsi="Times New Roman" w:cs="Times New Roman"/>
          <w:bCs/>
          <w:color w:val="auto"/>
        </w:rPr>
        <w:t xml:space="preserve">в </w:t>
      </w:r>
      <w:r w:rsidR="00FE5136">
        <w:rPr>
          <w:rFonts w:ascii="Times New Roman" w:hAnsi="Times New Roman" w:cs="Times New Roman"/>
          <w:bCs/>
          <w:color w:val="auto"/>
        </w:rPr>
        <w:t>Общества</w:t>
      </w:r>
      <w:r w:rsidRPr="004C7C60">
        <w:rPr>
          <w:rFonts w:ascii="Times New Roman" w:hAnsi="Times New Roman" w:cs="Times New Roman"/>
          <w:bCs/>
          <w:color w:val="auto"/>
        </w:rPr>
        <w:t xml:space="preserve"> определен как необходимый элемент СУОТ и инициир</w:t>
      </w:r>
      <w:r>
        <w:rPr>
          <w:rFonts w:ascii="Times New Roman" w:hAnsi="Times New Roman" w:cs="Times New Roman"/>
          <w:bCs/>
          <w:color w:val="auto"/>
        </w:rPr>
        <w:t>ован</w:t>
      </w:r>
      <w:r w:rsidRPr="004C7C60">
        <w:rPr>
          <w:rFonts w:ascii="Times New Roman" w:hAnsi="Times New Roman" w:cs="Times New Roman"/>
          <w:bCs/>
          <w:color w:val="auto"/>
        </w:rPr>
        <w:t xml:space="preserve"> </w:t>
      </w:r>
      <w:r w:rsidRPr="004C7C60">
        <w:rPr>
          <w:rFonts w:ascii="Times New Roman" w:hAnsi="Times New Roman" w:cs="Times New Roman"/>
          <w:color w:val="auto"/>
        </w:rPr>
        <w:t>руководством</w:t>
      </w:r>
      <w:r>
        <w:rPr>
          <w:rFonts w:ascii="Times New Roman" w:hAnsi="Times New Roman" w:cs="Times New Roman"/>
          <w:color w:val="auto"/>
        </w:rPr>
        <w:t xml:space="preserve"> </w:t>
      </w:r>
      <w:r w:rsidR="00FE5136">
        <w:rPr>
          <w:rFonts w:ascii="Times New Roman" w:hAnsi="Times New Roman" w:cs="Times New Roman"/>
          <w:color w:val="auto"/>
        </w:rPr>
        <w:t>Общества</w:t>
      </w:r>
      <w:r w:rsidRPr="004C7C60">
        <w:rPr>
          <w:rFonts w:ascii="Times New Roman" w:hAnsi="Times New Roman" w:cs="Times New Roman"/>
          <w:color w:val="auto"/>
        </w:rPr>
        <w:t xml:space="preserve"> на основе демонстрации своего лидерства и приверженности в отношении СУОТ, а также посредством поощрения деятельности работников, направленной на достижение запланированных в рамках СУОТ результатов в области </w:t>
      </w:r>
      <w:r w:rsidR="00B64C84">
        <w:rPr>
          <w:rFonts w:ascii="Times New Roman" w:hAnsi="Times New Roman" w:cs="Times New Roman"/>
          <w:color w:val="auto"/>
        </w:rPr>
        <w:t>ОТ</w:t>
      </w:r>
      <w:r w:rsidRPr="004C7C60">
        <w:rPr>
          <w:rFonts w:ascii="Times New Roman" w:hAnsi="Times New Roman" w:cs="Times New Roman"/>
          <w:color w:val="auto"/>
        </w:rPr>
        <w:t xml:space="preserve">. </w:t>
      </w:r>
    </w:p>
    <w:p w14:paraId="2729374A" w14:textId="0DC45A9A" w:rsidR="00AC54AD" w:rsidRDefault="00AC54AD" w:rsidP="00D679F8">
      <w:pPr>
        <w:pStyle w:val="ad"/>
        <w:spacing w:after="0" w:line="276" w:lineRule="auto"/>
        <w:ind w:left="0" w:firstLine="680"/>
        <w:jc w:val="both"/>
        <w:rPr>
          <w:rFonts w:ascii="Times New Roman" w:hAnsi="Times New Roman" w:cs="Times New Roman"/>
          <w:sz w:val="24"/>
          <w:szCs w:val="24"/>
        </w:rPr>
      </w:pPr>
      <w:r w:rsidRPr="004C7C60">
        <w:rPr>
          <w:rFonts w:ascii="Times New Roman" w:hAnsi="Times New Roman" w:cs="Times New Roman"/>
          <w:sz w:val="24"/>
          <w:szCs w:val="24"/>
        </w:rPr>
        <w:t xml:space="preserve">Культура безопасного труда, способствующая эффективному функционированию СУОТ, обеспечивается деятельностью руководителей всех уровней </w:t>
      </w:r>
      <w:r w:rsidR="00FE5136">
        <w:rPr>
          <w:rFonts w:ascii="Times New Roman" w:hAnsi="Times New Roman" w:cs="Times New Roman"/>
          <w:sz w:val="24"/>
          <w:szCs w:val="24"/>
        </w:rPr>
        <w:t>Общества</w:t>
      </w:r>
      <w:r w:rsidRPr="004C7C60">
        <w:rPr>
          <w:rFonts w:ascii="Times New Roman" w:hAnsi="Times New Roman" w:cs="Times New Roman"/>
          <w:sz w:val="24"/>
          <w:szCs w:val="24"/>
        </w:rPr>
        <w:t xml:space="preserve"> и является совокупностью индивидуальных и групповых ценностей, позиций (взглядов), управленческой практики, восприятий, компетенций и характера деятельности каждого из работников.</w:t>
      </w:r>
    </w:p>
    <w:p w14:paraId="40D48E54" w14:textId="641ECFAF" w:rsidR="00123DA6" w:rsidRPr="004C7C60" w:rsidRDefault="00123DA6" w:rsidP="00D679F8">
      <w:pPr>
        <w:pStyle w:val="ad"/>
        <w:spacing w:after="0" w:line="276" w:lineRule="auto"/>
        <w:ind w:left="0" w:firstLine="680"/>
        <w:jc w:val="both"/>
        <w:rPr>
          <w:rFonts w:ascii="Times New Roman" w:hAnsi="Times New Roman" w:cs="Times New Roman"/>
          <w:bCs/>
          <w:sz w:val="24"/>
          <w:szCs w:val="24"/>
          <w:highlight w:val="yellow"/>
        </w:rPr>
      </w:pPr>
      <w:r>
        <w:rPr>
          <w:rFonts w:ascii="Times New Roman" w:hAnsi="Times New Roman" w:cs="Times New Roman"/>
          <w:sz w:val="24"/>
          <w:szCs w:val="24"/>
        </w:rPr>
        <w:t>Для достижения этой цели в Обществе разработан и принят Кодекс поведения и принципов руководителя в области промышленной безопасности и охраны труда.</w:t>
      </w:r>
    </w:p>
    <w:p w14:paraId="0A4AB093" w14:textId="77777777" w:rsidR="002B27B3" w:rsidRPr="00E4369C" w:rsidRDefault="002B27B3" w:rsidP="00D679F8">
      <w:pPr>
        <w:tabs>
          <w:tab w:val="left" w:pos="1134"/>
          <w:tab w:val="left" w:pos="1276"/>
          <w:tab w:val="left" w:pos="1701"/>
        </w:tabs>
        <w:spacing w:after="0"/>
        <w:ind w:firstLine="709"/>
        <w:jc w:val="both"/>
        <w:rPr>
          <w:rFonts w:ascii="Times New Roman" w:hAnsi="Times New Roman" w:cs="Times New Roman"/>
          <w:b/>
          <w:sz w:val="16"/>
          <w:szCs w:val="16"/>
        </w:rPr>
      </w:pPr>
    </w:p>
    <w:p w14:paraId="6D804DEA" w14:textId="77777777" w:rsidR="003E6847" w:rsidRPr="003E6847" w:rsidRDefault="003E6847" w:rsidP="00D679F8">
      <w:pPr>
        <w:pStyle w:val="ad"/>
        <w:keepNext/>
        <w:keepLines/>
        <w:numPr>
          <w:ilvl w:val="0"/>
          <w:numId w:val="44"/>
        </w:numPr>
        <w:spacing w:after="0" w:line="276" w:lineRule="auto"/>
        <w:contextualSpacing w:val="0"/>
        <w:jc w:val="both"/>
        <w:outlineLvl w:val="0"/>
        <w:rPr>
          <w:rFonts w:ascii="Times New Roman" w:eastAsiaTheme="majorEastAsia" w:hAnsi="Times New Roman" w:cs="Times New Roman"/>
          <w:b/>
          <w:vanish/>
          <w:sz w:val="24"/>
          <w:szCs w:val="24"/>
        </w:rPr>
      </w:pPr>
      <w:bookmarkStart w:id="241" w:name="_Toc105170465"/>
      <w:bookmarkStart w:id="242" w:name="_Toc105170549"/>
      <w:bookmarkStart w:id="243" w:name="_Toc124516630"/>
      <w:bookmarkStart w:id="244" w:name="_Toc124517178"/>
      <w:bookmarkStart w:id="245" w:name="_Toc124519060"/>
      <w:bookmarkStart w:id="246" w:name="_Toc124519421"/>
      <w:bookmarkStart w:id="247" w:name="_Toc86130098"/>
      <w:bookmarkEnd w:id="241"/>
      <w:bookmarkEnd w:id="242"/>
      <w:bookmarkEnd w:id="243"/>
      <w:bookmarkEnd w:id="244"/>
      <w:bookmarkEnd w:id="245"/>
      <w:bookmarkEnd w:id="246"/>
    </w:p>
    <w:p w14:paraId="42EE93A4" w14:textId="77777777" w:rsidR="003E6847" w:rsidRPr="003E6847" w:rsidRDefault="003E6847" w:rsidP="00D679F8">
      <w:pPr>
        <w:pStyle w:val="ad"/>
        <w:keepNext/>
        <w:keepLines/>
        <w:numPr>
          <w:ilvl w:val="0"/>
          <w:numId w:val="44"/>
        </w:numPr>
        <w:spacing w:after="0" w:line="276" w:lineRule="auto"/>
        <w:contextualSpacing w:val="0"/>
        <w:jc w:val="both"/>
        <w:outlineLvl w:val="0"/>
        <w:rPr>
          <w:rFonts w:ascii="Times New Roman" w:eastAsiaTheme="majorEastAsia" w:hAnsi="Times New Roman" w:cs="Times New Roman"/>
          <w:b/>
          <w:vanish/>
          <w:sz w:val="24"/>
          <w:szCs w:val="24"/>
        </w:rPr>
      </w:pPr>
      <w:bookmarkStart w:id="248" w:name="_Toc105170466"/>
      <w:bookmarkStart w:id="249" w:name="_Toc105170550"/>
      <w:bookmarkStart w:id="250" w:name="_Toc124516631"/>
      <w:bookmarkStart w:id="251" w:name="_Toc124517179"/>
      <w:bookmarkStart w:id="252" w:name="_Toc124519061"/>
      <w:bookmarkStart w:id="253" w:name="_Toc124519422"/>
      <w:bookmarkEnd w:id="248"/>
      <w:bookmarkEnd w:id="249"/>
      <w:bookmarkEnd w:id="250"/>
      <w:bookmarkEnd w:id="251"/>
      <w:bookmarkEnd w:id="252"/>
      <w:bookmarkEnd w:id="253"/>
    </w:p>
    <w:p w14:paraId="6300DB70" w14:textId="77777777" w:rsidR="003E6847" w:rsidRPr="003E6847" w:rsidRDefault="003E6847" w:rsidP="00D679F8">
      <w:pPr>
        <w:pStyle w:val="ad"/>
        <w:keepNext/>
        <w:keepLines/>
        <w:numPr>
          <w:ilvl w:val="1"/>
          <w:numId w:val="44"/>
        </w:numPr>
        <w:spacing w:after="0" w:line="276" w:lineRule="auto"/>
        <w:contextualSpacing w:val="0"/>
        <w:jc w:val="both"/>
        <w:outlineLvl w:val="0"/>
        <w:rPr>
          <w:rFonts w:ascii="Times New Roman" w:eastAsiaTheme="majorEastAsia" w:hAnsi="Times New Roman" w:cs="Times New Roman"/>
          <w:b/>
          <w:vanish/>
          <w:sz w:val="24"/>
          <w:szCs w:val="24"/>
        </w:rPr>
      </w:pPr>
      <w:bookmarkStart w:id="254" w:name="_Toc105170467"/>
      <w:bookmarkStart w:id="255" w:name="_Toc105170551"/>
      <w:bookmarkStart w:id="256" w:name="_Toc124516632"/>
      <w:bookmarkStart w:id="257" w:name="_Toc124517180"/>
      <w:bookmarkStart w:id="258" w:name="_Toc124519062"/>
      <w:bookmarkStart w:id="259" w:name="_Toc124519423"/>
      <w:bookmarkEnd w:id="254"/>
      <w:bookmarkEnd w:id="255"/>
      <w:bookmarkEnd w:id="256"/>
      <w:bookmarkEnd w:id="257"/>
      <w:bookmarkEnd w:id="258"/>
      <w:bookmarkEnd w:id="259"/>
    </w:p>
    <w:p w14:paraId="6E649F30" w14:textId="55A2D637" w:rsidR="002B27B3" w:rsidRPr="00D17283" w:rsidRDefault="002B27B3" w:rsidP="00D679F8">
      <w:pPr>
        <w:pStyle w:val="11"/>
        <w:numPr>
          <w:ilvl w:val="2"/>
          <w:numId w:val="44"/>
        </w:numPr>
        <w:spacing w:before="0" w:line="276" w:lineRule="auto"/>
        <w:rPr>
          <w:rFonts w:ascii="Times New Roman" w:hAnsi="Times New Roman" w:cs="Times New Roman"/>
          <w:b/>
          <w:color w:val="auto"/>
          <w:sz w:val="24"/>
          <w:szCs w:val="24"/>
        </w:rPr>
      </w:pPr>
      <w:bookmarkStart w:id="260" w:name="_Toc124519424"/>
      <w:r w:rsidRPr="0033433F">
        <w:rPr>
          <w:rFonts w:ascii="Times New Roman" w:hAnsi="Times New Roman" w:cs="Times New Roman"/>
          <w:b/>
          <w:color w:val="auto"/>
          <w:sz w:val="24"/>
          <w:szCs w:val="24"/>
        </w:rPr>
        <w:t>Устранение</w:t>
      </w:r>
      <w:r w:rsidRPr="00D17283">
        <w:rPr>
          <w:rFonts w:ascii="Times New Roman" w:hAnsi="Times New Roman" w:cs="Times New Roman"/>
          <w:b/>
          <w:color w:val="auto"/>
          <w:sz w:val="24"/>
          <w:szCs w:val="24"/>
        </w:rPr>
        <w:t xml:space="preserve"> опасностей и снижение рисков в области охраны труда</w:t>
      </w:r>
      <w:bookmarkEnd w:id="247"/>
      <w:bookmarkEnd w:id="260"/>
    </w:p>
    <w:p w14:paraId="253BDF96" w14:textId="17417C49" w:rsidR="002B27B3" w:rsidRPr="00D17283" w:rsidRDefault="003E6847" w:rsidP="00D679F8">
      <w:pPr>
        <w:spacing w:after="0"/>
        <w:ind w:firstLine="709"/>
        <w:jc w:val="both"/>
        <w:rPr>
          <w:rFonts w:ascii="Times New Roman" w:hAnsi="Times New Roman" w:cs="Times New Roman"/>
          <w:sz w:val="24"/>
          <w:szCs w:val="24"/>
        </w:rPr>
      </w:pPr>
      <w:r>
        <w:rPr>
          <w:rFonts w:ascii="Times New Roman" w:hAnsi="Times New Roman" w:cs="Times New Roman"/>
          <w:bCs/>
          <w:sz w:val="24"/>
          <w:szCs w:val="24"/>
        </w:rPr>
        <w:t>9</w:t>
      </w:r>
      <w:r w:rsidR="00386B00">
        <w:rPr>
          <w:rFonts w:ascii="Times New Roman" w:hAnsi="Times New Roman" w:cs="Times New Roman"/>
          <w:bCs/>
          <w:sz w:val="24"/>
          <w:szCs w:val="24"/>
        </w:rPr>
        <w:t>.1.</w:t>
      </w:r>
      <w:r w:rsidR="00010A12">
        <w:rPr>
          <w:rFonts w:ascii="Times New Roman" w:hAnsi="Times New Roman" w:cs="Times New Roman"/>
          <w:bCs/>
          <w:sz w:val="24"/>
          <w:szCs w:val="24"/>
        </w:rPr>
        <w:t>2</w:t>
      </w:r>
      <w:r w:rsidR="00386B00">
        <w:rPr>
          <w:rFonts w:ascii="Times New Roman" w:hAnsi="Times New Roman" w:cs="Times New Roman"/>
          <w:bCs/>
          <w:sz w:val="24"/>
          <w:szCs w:val="24"/>
        </w:rPr>
        <w:t xml:space="preserve">.1. </w:t>
      </w:r>
      <w:r w:rsidR="002B27B3" w:rsidRPr="00D17283">
        <w:rPr>
          <w:rFonts w:ascii="Times New Roman" w:hAnsi="Times New Roman" w:cs="Times New Roman"/>
          <w:bCs/>
          <w:sz w:val="24"/>
          <w:szCs w:val="24"/>
        </w:rPr>
        <w:t xml:space="preserve">В рамках </w:t>
      </w:r>
      <w:r w:rsidR="002B27B3" w:rsidRPr="00D17283">
        <w:rPr>
          <w:rFonts w:ascii="Times New Roman" w:hAnsi="Times New Roman" w:cs="Times New Roman"/>
          <w:sz w:val="24"/>
          <w:szCs w:val="24"/>
        </w:rPr>
        <w:t xml:space="preserve">стандарта </w:t>
      </w:r>
      <w:r w:rsidR="00FE5136">
        <w:rPr>
          <w:rFonts w:ascii="Times New Roman" w:hAnsi="Times New Roman" w:cs="Times New Roman"/>
          <w:sz w:val="24"/>
          <w:szCs w:val="24"/>
        </w:rPr>
        <w:t>Общества</w:t>
      </w:r>
      <w:r w:rsidR="00123DA6">
        <w:rPr>
          <w:rFonts w:ascii="Times New Roman" w:hAnsi="Times New Roman" w:cs="Times New Roman"/>
          <w:sz w:val="24"/>
          <w:szCs w:val="24"/>
        </w:rPr>
        <w:t xml:space="preserve"> «</w:t>
      </w:r>
      <w:r w:rsidR="00123DA6" w:rsidRPr="00D17283">
        <w:rPr>
          <w:rFonts w:ascii="Times New Roman" w:hAnsi="Times New Roman" w:cs="Times New Roman"/>
          <w:color w:val="000000" w:themeColor="text1"/>
          <w:sz w:val="24"/>
          <w:szCs w:val="24"/>
        </w:rPr>
        <w:t>Управ</w:t>
      </w:r>
      <w:r w:rsidR="00123DA6">
        <w:rPr>
          <w:rFonts w:ascii="Times New Roman" w:hAnsi="Times New Roman" w:cs="Times New Roman"/>
          <w:color w:val="000000" w:themeColor="text1"/>
          <w:sz w:val="24"/>
          <w:szCs w:val="24"/>
        </w:rPr>
        <w:t xml:space="preserve">ление профессиональными рисками в АО «Алмазы </w:t>
      </w:r>
      <w:proofErr w:type="spellStart"/>
      <w:r w:rsidR="00123DA6">
        <w:rPr>
          <w:rFonts w:ascii="Times New Roman" w:hAnsi="Times New Roman" w:cs="Times New Roman"/>
          <w:color w:val="000000" w:themeColor="text1"/>
          <w:sz w:val="24"/>
          <w:szCs w:val="24"/>
        </w:rPr>
        <w:t>Анабара</w:t>
      </w:r>
      <w:proofErr w:type="spellEnd"/>
      <w:r w:rsidR="00123DA6">
        <w:rPr>
          <w:rFonts w:ascii="Times New Roman" w:hAnsi="Times New Roman" w:cs="Times New Roman"/>
          <w:color w:val="000000" w:themeColor="text1"/>
          <w:sz w:val="24"/>
          <w:szCs w:val="24"/>
        </w:rPr>
        <w:t>»</w:t>
      </w:r>
      <w:r w:rsidR="00123DA6">
        <w:rPr>
          <w:rFonts w:ascii="Times New Roman" w:hAnsi="Times New Roman" w:cs="Times New Roman"/>
          <w:sz w:val="24"/>
          <w:szCs w:val="24"/>
        </w:rPr>
        <w:t xml:space="preserve"> определены</w:t>
      </w:r>
      <w:r w:rsidR="002B27B3" w:rsidRPr="00D17283">
        <w:rPr>
          <w:rFonts w:ascii="Times New Roman" w:hAnsi="Times New Roman" w:cs="Times New Roman"/>
          <w:sz w:val="24"/>
          <w:szCs w:val="24"/>
        </w:rPr>
        <w:t xml:space="preserve"> процессы идентификации опасностей, оценки и снижения профессиональных рисков на рабочих местах</w:t>
      </w:r>
      <w:r w:rsidR="00BE25C7">
        <w:rPr>
          <w:rFonts w:ascii="Times New Roman" w:hAnsi="Times New Roman" w:cs="Times New Roman"/>
          <w:sz w:val="24"/>
          <w:szCs w:val="24"/>
        </w:rPr>
        <w:t>.</w:t>
      </w:r>
    </w:p>
    <w:p w14:paraId="04FD4DBF" w14:textId="0C2A027E" w:rsidR="002B27B3" w:rsidRPr="00D17283" w:rsidRDefault="003E6847" w:rsidP="00D679F8">
      <w:pPr>
        <w:spacing w:after="0"/>
        <w:ind w:firstLine="709"/>
        <w:jc w:val="both"/>
        <w:rPr>
          <w:rFonts w:ascii="Times New Roman" w:hAnsi="Times New Roman" w:cs="Times New Roman"/>
          <w:sz w:val="24"/>
          <w:szCs w:val="24"/>
        </w:rPr>
      </w:pPr>
      <w:r>
        <w:rPr>
          <w:rFonts w:ascii="Times New Roman" w:hAnsi="Times New Roman" w:cs="Times New Roman"/>
          <w:sz w:val="24"/>
          <w:szCs w:val="24"/>
        </w:rPr>
        <w:t>9</w:t>
      </w:r>
      <w:r w:rsidR="00386B00">
        <w:rPr>
          <w:rFonts w:ascii="Times New Roman" w:hAnsi="Times New Roman" w:cs="Times New Roman"/>
          <w:sz w:val="24"/>
          <w:szCs w:val="24"/>
        </w:rPr>
        <w:t>.1.</w:t>
      </w:r>
      <w:r w:rsidR="00010A12">
        <w:rPr>
          <w:rFonts w:ascii="Times New Roman" w:hAnsi="Times New Roman" w:cs="Times New Roman"/>
          <w:sz w:val="24"/>
          <w:szCs w:val="24"/>
        </w:rPr>
        <w:t>2</w:t>
      </w:r>
      <w:r w:rsidR="00386B00">
        <w:rPr>
          <w:rFonts w:ascii="Times New Roman" w:hAnsi="Times New Roman" w:cs="Times New Roman"/>
          <w:sz w:val="24"/>
          <w:szCs w:val="24"/>
        </w:rPr>
        <w:t xml:space="preserve">.2. </w:t>
      </w:r>
      <w:r w:rsidR="002B27B3" w:rsidRPr="00D17283">
        <w:rPr>
          <w:rFonts w:ascii="Times New Roman" w:hAnsi="Times New Roman" w:cs="Times New Roman"/>
          <w:sz w:val="24"/>
          <w:szCs w:val="24"/>
        </w:rPr>
        <w:t xml:space="preserve">Устранение опасностей обеспечивается руководителями СП на основе внесения изменений в технологический процесс путем исключения операции (вида деятельности, действий работников), с которой связано появление данной опасности. В зависимости от специфики деятельности устранение опасностей при планировании новых рабочих мест может достигаться, например, путем применения эргономических подходов, исключающих из процесса выполнение работы, связанной с монотонностью, вызывающей стресс, или прекращение применения вредного химического вещества, </w:t>
      </w:r>
      <w:r w:rsidR="0033433F">
        <w:rPr>
          <w:rFonts w:ascii="Times New Roman" w:hAnsi="Times New Roman" w:cs="Times New Roman"/>
          <w:sz w:val="24"/>
          <w:szCs w:val="24"/>
        </w:rPr>
        <w:t xml:space="preserve">или </w:t>
      </w:r>
      <w:r w:rsidR="002B27B3" w:rsidRPr="00D17283">
        <w:rPr>
          <w:rFonts w:ascii="Times New Roman" w:hAnsi="Times New Roman" w:cs="Times New Roman"/>
          <w:sz w:val="24"/>
          <w:szCs w:val="24"/>
        </w:rPr>
        <w:t xml:space="preserve">удаления из рабочей зоны </w:t>
      </w:r>
      <w:r w:rsidR="005D5689">
        <w:rPr>
          <w:rFonts w:ascii="Times New Roman" w:hAnsi="Times New Roman" w:cs="Times New Roman"/>
          <w:sz w:val="24"/>
          <w:szCs w:val="24"/>
        </w:rPr>
        <w:t>опасного фактора</w:t>
      </w:r>
      <w:r w:rsidR="002B27B3" w:rsidRPr="00D17283">
        <w:rPr>
          <w:rFonts w:ascii="Times New Roman" w:hAnsi="Times New Roman" w:cs="Times New Roman"/>
          <w:sz w:val="24"/>
          <w:szCs w:val="24"/>
        </w:rPr>
        <w:t xml:space="preserve"> и т.п. </w:t>
      </w:r>
    </w:p>
    <w:p w14:paraId="049C3A1C" w14:textId="4B1B219B"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При невозможности устранения опасностей разрабатывают подходящие меры управ</w:t>
      </w:r>
      <w:r w:rsidR="00490E69">
        <w:rPr>
          <w:rFonts w:ascii="Times New Roman" w:hAnsi="Times New Roman" w:cs="Times New Roman"/>
          <w:sz w:val="24"/>
          <w:szCs w:val="24"/>
        </w:rPr>
        <w:t>ления профессиональными рисками</w:t>
      </w:r>
      <w:r w:rsidRPr="00D17283">
        <w:rPr>
          <w:rFonts w:ascii="Times New Roman" w:hAnsi="Times New Roman" w:cs="Times New Roman"/>
          <w:sz w:val="24"/>
          <w:szCs w:val="24"/>
        </w:rPr>
        <w:t>.</w:t>
      </w:r>
    </w:p>
    <w:p w14:paraId="786DED9B" w14:textId="05DF9162" w:rsidR="002B27B3" w:rsidRPr="00D17283" w:rsidRDefault="003E6847" w:rsidP="00D679F8">
      <w:pPr>
        <w:spacing w:after="0"/>
        <w:ind w:firstLine="709"/>
        <w:jc w:val="both"/>
        <w:rPr>
          <w:rFonts w:ascii="Times New Roman" w:hAnsi="Times New Roman" w:cs="Times New Roman"/>
          <w:sz w:val="24"/>
          <w:szCs w:val="24"/>
        </w:rPr>
      </w:pPr>
      <w:r>
        <w:rPr>
          <w:rFonts w:ascii="Times New Roman" w:hAnsi="Times New Roman" w:cs="Times New Roman"/>
          <w:sz w:val="24"/>
          <w:szCs w:val="24"/>
        </w:rPr>
        <w:t>9</w:t>
      </w:r>
      <w:r w:rsidR="00386B00">
        <w:rPr>
          <w:rFonts w:ascii="Times New Roman" w:hAnsi="Times New Roman" w:cs="Times New Roman"/>
          <w:sz w:val="24"/>
          <w:szCs w:val="24"/>
        </w:rPr>
        <w:t xml:space="preserve">.1.2.3. </w:t>
      </w:r>
      <w:r w:rsidR="002B27B3" w:rsidRPr="00D17283">
        <w:rPr>
          <w:rFonts w:ascii="Times New Roman" w:hAnsi="Times New Roman" w:cs="Times New Roman"/>
          <w:sz w:val="24"/>
          <w:szCs w:val="24"/>
        </w:rPr>
        <w:t>При необ</w:t>
      </w:r>
      <w:r w:rsidR="005D5689">
        <w:rPr>
          <w:rFonts w:ascii="Times New Roman" w:hAnsi="Times New Roman" w:cs="Times New Roman"/>
          <w:sz w:val="24"/>
          <w:szCs w:val="24"/>
        </w:rPr>
        <w:t>ходимости руководители СП (объектов</w:t>
      </w:r>
      <w:r w:rsidR="002B27B3" w:rsidRPr="00D17283">
        <w:rPr>
          <w:rFonts w:ascii="Times New Roman" w:hAnsi="Times New Roman" w:cs="Times New Roman"/>
          <w:sz w:val="24"/>
          <w:szCs w:val="24"/>
        </w:rPr>
        <w:t>, участков) применяют замену опасного вещества на менее опасное, например, замена красок на основе растворителя на водные краски, замена скользкого покрытия пола на нескользящее, снижение значения требуемого для оборудования напряжения электросети и т.п.</w:t>
      </w:r>
    </w:p>
    <w:p w14:paraId="2C413E4F" w14:textId="6ABECFB1" w:rsidR="002B27B3" w:rsidRPr="00D17283" w:rsidRDefault="003E6847" w:rsidP="00D679F8">
      <w:pPr>
        <w:spacing w:after="0"/>
        <w:ind w:firstLine="709"/>
        <w:jc w:val="both"/>
        <w:rPr>
          <w:rFonts w:ascii="Times New Roman" w:hAnsi="Times New Roman" w:cs="Times New Roman"/>
          <w:sz w:val="24"/>
          <w:szCs w:val="24"/>
        </w:rPr>
      </w:pPr>
      <w:r>
        <w:rPr>
          <w:rFonts w:ascii="Times New Roman" w:hAnsi="Times New Roman" w:cs="Times New Roman"/>
          <w:sz w:val="24"/>
          <w:szCs w:val="24"/>
        </w:rPr>
        <w:t>9</w:t>
      </w:r>
      <w:r w:rsidR="00386B00">
        <w:rPr>
          <w:rFonts w:ascii="Times New Roman" w:hAnsi="Times New Roman" w:cs="Times New Roman"/>
          <w:sz w:val="24"/>
          <w:szCs w:val="24"/>
        </w:rPr>
        <w:t xml:space="preserve">.1.2.4. </w:t>
      </w:r>
      <w:r w:rsidR="002B27B3" w:rsidRPr="00D17283">
        <w:rPr>
          <w:rFonts w:ascii="Times New Roman" w:hAnsi="Times New Roman" w:cs="Times New Roman"/>
          <w:sz w:val="24"/>
          <w:szCs w:val="24"/>
        </w:rPr>
        <w:t>В целях обеспечения надежной изоляции работников от опасности применяют технические или организационные средства управления, или комбинацию этих мер. При выборе средств управления приоритет следует отдавать коллективным мерам защиты (например, изоляция станка в отдельном помещении с ограниченным доступом для окружающих, ограждение станков в общем помещении, вентиляционные системы и др.), механизированная погрузка-разгрузка, снижение шума, защита от падения с высоты посредством применения перил, исключение работ в одиночку, а также реорганизация работы для исключения работ в неудобное время.</w:t>
      </w:r>
    </w:p>
    <w:p w14:paraId="5E001EDC" w14:textId="57DD79C5" w:rsidR="002B27B3" w:rsidRPr="00D17283" w:rsidRDefault="003E6847" w:rsidP="00D679F8">
      <w:pPr>
        <w:spacing w:after="0"/>
        <w:ind w:firstLine="709"/>
        <w:jc w:val="both"/>
        <w:rPr>
          <w:rFonts w:ascii="Times New Roman" w:hAnsi="Times New Roman" w:cs="Times New Roman"/>
          <w:sz w:val="24"/>
          <w:szCs w:val="24"/>
        </w:rPr>
      </w:pPr>
      <w:r>
        <w:rPr>
          <w:rFonts w:ascii="Times New Roman" w:hAnsi="Times New Roman" w:cs="Times New Roman"/>
          <w:sz w:val="24"/>
          <w:szCs w:val="24"/>
        </w:rPr>
        <w:t>9</w:t>
      </w:r>
      <w:r w:rsidR="00386B00">
        <w:rPr>
          <w:rFonts w:ascii="Times New Roman" w:hAnsi="Times New Roman" w:cs="Times New Roman"/>
          <w:sz w:val="24"/>
          <w:szCs w:val="24"/>
        </w:rPr>
        <w:t xml:space="preserve">.1.2.5. </w:t>
      </w:r>
      <w:r w:rsidR="002B27B3" w:rsidRPr="00D17283">
        <w:rPr>
          <w:rFonts w:ascii="Times New Roman" w:hAnsi="Times New Roman" w:cs="Times New Roman"/>
          <w:sz w:val="24"/>
          <w:szCs w:val="24"/>
        </w:rPr>
        <w:t xml:space="preserve">К административным средствам управления, включая обучение, в иерархии мер отнесены: </w:t>
      </w:r>
    </w:p>
    <w:p w14:paraId="45ACC6AC" w14:textId="77777777"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 проведение периодических инспекций безопасности оборудования; </w:t>
      </w:r>
    </w:p>
    <w:p w14:paraId="104E8BC7" w14:textId="1AFF5F50"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 координация деятельности подрядчиков и субподрядчиков в сфере </w:t>
      </w:r>
      <w:r w:rsidR="00A707DD">
        <w:rPr>
          <w:rFonts w:ascii="Times New Roman" w:hAnsi="Times New Roman" w:cs="Times New Roman"/>
          <w:sz w:val="24"/>
          <w:szCs w:val="24"/>
        </w:rPr>
        <w:t>ОТ</w:t>
      </w:r>
      <w:r w:rsidRPr="00D17283">
        <w:rPr>
          <w:rFonts w:ascii="Times New Roman" w:hAnsi="Times New Roman" w:cs="Times New Roman"/>
          <w:sz w:val="24"/>
          <w:szCs w:val="24"/>
        </w:rPr>
        <w:t>;</w:t>
      </w:r>
    </w:p>
    <w:p w14:paraId="30551C39" w14:textId="77777777"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проведение вводного инструктажа;</w:t>
      </w:r>
    </w:p>
    <w:p w14:paraId="4C2882C2" w14:textId="77777777"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предоставление инструкций о том, как сообщать об инцидентах, несоответствиях и преследованиях, не опасаясь наказания;</w:t>
      </w:r>
    </w:p>
    <w:p w14:paraId="492D3454" w14:textId="77777777"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 изменение расписания (например, отдельных рабочих смен); </w:t>
      </w:r>
    </w:p>
    <w:p w14:paraId="663D4AE9" w14:textId="77777777"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lastRenderedPageBreak/>
        <w:t xml:space="preserve">– проведение медицинского осмотра работников, для которых были выявлены риски (например, связанные со слухом, вибрацией рук, нарушениями дыхания, кожными заболеваниями или воздействием на кожу); </w:t>
      </w:r>
    </w:p>
    <w:p w14:paraId="537FD919" w14:textId="576410C2"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обеспечение доступа работников в опасную зону путем издания соответствующих инстр</w:t>
      </w:r>
      <w:r w:rsidR="00F35AF8">
        <w:rPr>
          <w:rFonts w:ascii="Times New Roman" w:hAnsi="Times New Roman" w:cs="Times New Roman"/>
          <w:sz w:val="24"/>
          <w:szCs w:val="24"/>
        </w:rPr>
        <w:t>укций для входа в опасную зону;</w:t>
      </w:r>
    </w:p>
    <w:p w14:paraId="3F8A5D6F" w14:textId="22FCA93C" w:rsidR="006442FC" w:rsidRPr="00D17283" w:rsidRDefault="003E6847" w:rsidP="00D679F8">
      <w:pPr>
        <w:spacing w:after="0"/>
        <w:ind w:firstLine="709"/>
        <w:jc w:val="both"/>
        <w:rPr>
          <w:rFonts w:ascii="Times New Roman" w:hAnsi="Times New Roman" w:cs="Times New Roman"/>
          <w:sz w:val="24"/>
          <w:szCs w:val="24"/>
        </w:rPr>
      </w:pPr>
      <w:r>
        <w:rPr>
          <w:rFonts w:ascii="Times New Roman" w:hAnsi="Times New Roman" w:cs="Times New Roman"/>
          <w:bCs/>
          <w:sz w:val="24"/>
          <w:szCs w:val="24"/>
        </w:rPr>
        <w:t>9.1.2.6</w:t>
      </w:r>
      <w:r w:rsidR="00386B00">
        <w:rPr>
          <w:rFonts w:ascii="Times New Roman" w:hAnsi="Times New Roman" w:cs="Times New Roman"/>
          <w:bCs/>
          <w:sz w:val="24"/>
          <w:szCs w:val="24"/>
        </w:rPr>
        <w:t xml:space="preserve">. </w:t>
      </w:r>
      <w:r w:rsidR="002B27B3" w:rsidRPr="00D17283">
        <w:rPr>
          <w:rFonts w:ascii="Times New Roman" w:hAnsi="Times New Roman" w:cs="Times New Roman"/>
          <w:sz w:val="24"/>
          <w:szCs w:val="24"/>
        </w:rPr>
        <w:t>Для обеспечения необходимой достаточности мер снижения профессиональных рисков до практически целесообразного уровня руководители СП используют комбинацию из нескольки</w:t>
      </w:r>
      <w:r w:rsidR="00A707DD">
        <w:rPr>
          <w:rFonts w:ascii="Times New Roman" w:hAnsi="Times New Roman" w:cs="Times New Roman"/>
          <w:sz w:val="24"/>
          <w:szCs w:val="24"/>
        </w:rPr>
        <w:t>х средств и методов управления.</w:t>
      </w:r>
    </w:p>
    <w:p w14:paraId="1FDECBAF" w14:textId="77777777" w:rsidR="002B27B3" w:rsidRPr="00E4369C" w:rsidRDefault="002B27B3" w:rsidP="00D679F8">
      <w:pPr>
        <w:spacing w:after="0"/>
        <w:ind w:firstLine="709"/>
        <w:jc w:val="both"/>
        <w:rPr>
          <w:rFonts w:ascii="Times New Roman" w:hAnsi="Times New Roman" w:cs="Times New Roman"/>
          <w:bCs/>
          <w:sz w:val="16"/>
          <w:szCs w:val="16"/>
        </w:rPr>
      </w:pPr>
    </w:p>
    <w:p w14:paraId="1792649B" w14:textId="433A7E22" w:rsidR="002B27B3" w:rsidRPr="00D17283" w:rsidRDefault="002B27B3" w:rsidP="00D679F8">
      <w:pPr>
        <w:pStyle w:val="11"/>
        <w:numPr>
          <w:ilvl w:val="2"/>
          <w:numId w:val="44"/>
        </w:numPr>
        <w:tabs>
          <w:tab w:val="left" w:pos="1418"/>
        </w:tabs>
        <w:spacing w:before="0" w:line="276" w:lineRule="auto"/>
        <w:rPr>
          <w:rFonts w:ascii="Times New Roman" w:hAnsi="Times New Roman" w:cs="Times New Roman"/>
          <w:b/>
          <w:color w:val="auto"/>
          <w:sz w:val="24"/>
          <w:szCs w:val="24"/>
        </w:rPr>
      </w:pPr>
      <w:bookmarkStart w:id="261" w:name="_Toc86130099"/>
      <w:bookmarkStart w:id="262" w:name="_Toc124519425"/>
      <w:r w:rsidRPr="00D17283">
        <w:rPr>
          <w:rFonts w:ascii="Times New Roman" w:hAnsi="Times New Roman" w:cs="Times New Roman"/>
          <w:b/>
          <w:color w:val="auto"/>
          <w:sz w:val="24"/>
          <w:szCs w:val="24"/>
        </w:rPr>
        <w:t>Управление изменениями</w:t>
      </w:r>
      <w:bookmarkEnd w:id="261"/>
      <w:bookmarkEnd w:id="262"/>
    </w:p>
    <w:p w14:paraId="662A4EE5" w14:textId="6CDD6480" w:rsidR="002B27B3" w:rsidRPr="00386B00" w:rsidRDefault="002B27B3" w:rsidP="00D679F8">
      <w:pPr>
        <w:pStyle w:val="ad"/>
        <w:numPr>
          <w:ilvl w:val="3"/>
          <w:numId w:val="44"/>
        </w:numPr>
        <w:tabs>
          <w:tab w:val="left" w:pos="1560"/>
        </w:tabs>
        <w:spacing w:after="0" w:line="276" w:lineRule="auto"/>
        <w:ind w:left="0" w:firstLine="709"/>
        <w:jc w:val="both"/>
        <w:rPr>
          <w:rFonts w:ascii="Times New Roman" w:hAnsi="Times New Roman" w:cs="Times New Roman"/>
          <w:sz w:val="24"/>
          <w:szCs w:val="24"/>
          <w:shd w:val="clear" w:color="auto" w:fill="FFFFFF"/>
        </w:rPr>
      </w:pPr>
      <w:r w:rsidRPr="00386B00">
        <w:rPr>
          <w:rFonts w:ascii="Times New Roman" w:hAnsi="Times New Roman" w:cs="Times New Roman"/>
          <w:sz w:val="24"/>
          <w:szCs w:val="24"/>
        </w:rPr>
        <w:t xml:space="preserve">В </w:t>
      </w:r>
      <w:r w:rsidR="00F500C3">
        <w:rPr>
          <w:rFonts w:ascii="Times New Roman" w:hAnsi="Times New Roman" w:cs="Times New Roman"/>
          <w:sz w:val="24"/>
          <w:szCs w:val="24"/>
        </w:rPr>
        <w:t>Обществе</w:t>
      </w:r>
      <w:r w:rsidRPr="00386B00">
        <w:rPr>
          <w:rFonts w:ascii="Times New Roman" w:hAnsi="Times New Roman" w:cs="Times New Roman"/>
          <w:sz w:val="24"/>
          <w:szCs w:val="24"/>
        </w:rPr>
        <w:t xml:space="preserve"> процесс </w:t>
      </w:r>
      <w:r w:rsidR="00F500C3">
        <w:rPr>
          <w:rFonts w:ascii="Times New Roman" w:hAnsi="Times New Roman" w:cs="Times New Roman"/>
          <w:sz w:val="24"/>
          <w:szCs w:val="24"/>
        </w:rPr>
        <w:t>управления изменениями,</w:t>
      </w:r>
      <w:r w:rsidR="00F500C3" w:rsidRPr="00F500C3">
        <w:rPr>
          <w:rFonts w:ascii="Times New Roman" w:hAnsi="Times New Roman" w:cs="Times New Roman"/>
          <w:sz w:val="24"/>
          <w:szCs w:val="24"/>
        </w:rPr>
        <w:t xml:space="preserve"> </w:t>
      </w:r>
      <w:r w:rsidR="00F500C3" w:rsidRPr="00386B00">
        <w:rPr>
          <w:rFonts w:ascii="Times New Roman" w:hAnsi="Times New Roman" w:cs="Times New Roman"/>
          <w:sz w:val="24"/>
          <w:szCs w:val="24"/>
        </w:rPr>
        <w:t xml:space="preserve">которые влияют на </w:t>
      </w:r>
      <w:r w:rsidR="00F500C3">
        <w:rPr>
          <w:rFonts w:ascii="Times New Roman" w:hAnsi="Times New Roman" w:cs="Times New Roman"/>
          <w:sz w:val="24"/>
          <w:szCs w:val="24"/>
        </w:rPr>
        <w:t>уровень безопасности</w:t>
      </w:r>
      <w:r w:rsidR="00F500C3" w:rsidRPr="00386B00">
        <w:rPr>
          <w:rFonts w:ascii="Times New Roman" w:hAnsi="Times New Roman" w:cs="Times New Roman"/>
          <w:sz w:val="24"/>
          <w:szCs w:val="24"/>
        </w:rPr>
        <w:t>, а т</w:t>
      </w:r>
      <w:r w:rsidR="00F500C3">
        <w:rPr>
          <w:rFonts w:ascii="Times New Roman" w:hAnsi="Times New Roman" w:cs="Times New Roman"/>
          <w:sz w:val="24"/>
          <w:szCs w:val="24"/>
        </w:rPr>
        <w:t xml:space="preserve">акже показатели по охране труда является непрерывным процессом. </w:t>
      </w:r>
    </w:p>
    <w:p w14:paraId="00219710" w14:textId="2FD3C6F8"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 К </w:t>
      </w:r>
      <w:r w:rsidR="00525A18">
        <w:rPr>
          <w:rFonts w:ascii="Times New Roman" w:hAnsi="Times New Roman" w:cs="Times New Roman"/>
          <w:sz w:val="24"/>
          <w:szCs w:val="24"/>
        </w:rPr>
        <w:t xml:space="preserve">изменениям, </w:t>
      </w:r>
      <w:r w:rsidRPr="00D17283">
        <w:rPr>
          <w:rFonts w:ascii="Times New Roman" w:hAnsi="Times New Roman" w:cs="Times New Roman"/>
          <w:sz w:val="24"/>
          <w:szCs w:val="24"/>
        </w:rPr>
        <w:t xml:space="preserve">влияющим на риски в области </w:t>
      </w:r>
      <w:r w:rsidR="0033433F">
        <w:rPr>
          <w:rFonts w:ascii="Times New Roman" w:hAnsi="Times New Roman" w:cs="Times New Roman"/>
          <w:sz w:val="24"/>
          <w:szCs w:val="24"/>
        </w:rPr>
        <w:t>ОТ</w:t>
      </w:r>
      <w:r w:rsidRPr="00D17283">
        <w:rPr>
          <w:rFonts w:ascii="Times New Roman" w:hAnsi="Times New Roman" w:cs="Times New Roman"/>
          <w:sz w:val="24"/>
          <w:szCs w:val="24"/>
        </w:rPr>
        <w:t xml:space="preserve"> относят:</w:t>
      </w:r>
    </w:p>
    <w:p w14:paraId="23ACFB8F" w14:textId="77777777" w:rsidR="002B27B3" w:rsidRPr="00D17283" w:rsidRDefault="002B27B3" w:rsidP="00D679F8">
      <w:pPr>
        <w:spacing w:after="0"/>
        <w:ind w:firstLine="709"/>
        <w:jc w:val="both"/>
        <w:rPr>
          <w:rFonts w:ascii="Times New Roman" w:eastAsiaTheme="minorHAnsi" w:hAnsi="Times New Roman" w:cs="Times New Roman"/>
          <w:sz w:val="24"/>
          <w:szCs w:val="24"/>
          <w:lang w:eastAsia="en-US"/>
        </w:rPr>
      </w:pPr>
      <w:r w:rsidRPr="00D17283">
        <w:rPr>
          <w:rFonts w:ascii="Times New Roman" w:hAnsi="Times New Roman" w:cs="Times New Roman"/>
          <w:sz w:val="24"/>
          <w:szCs w:val="24"/>
        </w:rPr>
        <w:t xml:space="preserve">а) </w:t>
      </w:r>
      <w:r w:rsidRPr="00D17283">
        <w:rPr>
          <w:rFonts w:ascii="Times New Roman" w:eastAsiaTheme="minorHAnsi" w:hAnsi="Times New Roman" w:cs="Times New Roman"/>
          <w:sz w:val="24"/>
          <w:szCs w:val="24"/>
          <w:lang w:eastAsia="en-US"/>
        </w:rPr>
        <w:t xml:space="preserve">внедрение новой продукции, услуг и процессов или их модернизацию, включая: </w:t>
      </w:r>
    </w:p>
    <w:p w14:paraId="3E3B6003" w14:textId="77777777"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eastAsiaTheme="minorHAnsi" w:hAnsi="Times New Roman" w:cs="Times New Roman"/>
          <w:sz w:val="24"/>
          <w:szCs w:val="24"/>
          <w:lang w:eastAsia="en-US"/>
        </w:rPr>
        <w:t xml:space="preserve">– </w:t>
      </w:r>
      <w:r w:rsidRPr="00D17283">
        <w:rPr>
          <w:rFonts w:ascii="Times New Roman" w:hAnsi="Times New Roman" w:cs="Times New Roman"/>
          <w:sz w:val="24"/>
          <w:szCs w:val="24"/>
        </w:rPr>
        <w:t xml:space="preserve">расположение рабочих мест и их окружение; </w:t>
      </w:r>
    </w:p>
    <w:p w14:paraId="06DF2AC2" w14:textId="77777777"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 организацию работ; </w:t>
      </w:r>
    </w:p>
    <w:p w14:paraId="3A781BE2" w14:textId="77777777" w:rsidR="002B27B3" w:rsidRPr="00D17283" w:rsidRDefault="002B27B3" w:rsidP="00D679F8">
      <w:pPr>
        <w:autoSpaceDE w:val="0"/>
        <w:autoSpaceDN w:val="0"/>
        <w:adjustRightInd w:val="0"/>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 производственные условия; </w:t>
      </w:r>
    </w:p>
    <w:p w14:paraId="2CD28AEA" w14:textId="77777777" w:rsidR="002B27B3" w:rsidRPr="00D17283" w:rsidRDefault="002B27B3" w:rsidP="00D679F8">
      <w:pPr>
        <w:autoSpaceDE w:val="0"/>
        <w:autoSpaceDN w:val="0"/>
        <w:adjustRightInd w:val="0"/>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 технологическое оборудование; </w:t>
      </w:r>
    </w:p>
    <w:p w14:paraId="2427F65F" w14:textId="77777777" w:rsidR="002B27B3" w:rsidRPr="00D17283" w:rsidRDefault="002B27B3" w:rsidP="00D679F8">
      <w:pPr>
        <w:spacing w:after="0"/>
        <w:ind w:firstLine="709"/>
        <w:jc w:val="both"/>
        <w:rPr>
          <w:rFonts w:ascii="Times New Roman" w:eastAsiaTheme="minorHAnsi" w:hAnsi="Times New Roman" w:cs="Times New Roman"/>
          <w:bCs/>
          <w:sz w:val="24"/>
          <w:szCs w:val="24"/>
          <w:lang w:eastAsia="en-US"/>
        </w:rPr>
      </w:pPr>
      <w:r w:rsidRPr="00D17283">
        <w:rPr>
          <w:rFonts w:ascii="Times New Roman" w:hAnsi="Times New Roman" w:cs="Times New Roman"/>
          <w:sz w:val="24"/>
          <w:szCs w:val="24"/>
        </w:rPr>
        <w:t xml:space="preserve">– </w:t>
      </w:r>
      <w:r w:rsidRPr="00D17283">
        <w:rPr>
          <w:rFonts w:ascii="Times New Roman" w:eastAsiaTheme="minorHAnsi" w:hAnsi="Times New Roman" w:cs="Times New Roman"/>
          <w:sz w:val="24"/>
          <w:szCs w:val="24"/>
          <w:lang w:eastAsia="en-US"/>
        </w:rPr>
        <w:t xml:space="preserve">состав работников; </w:t>
      </w:r>
    </w:p>
    <w:p w14:paraId="2C23594E" w14:textId="77777777" w:rsidR="002B27B3" w:rsidRPr="00D17283" w:rsidRDefault="002B27B3" w:rsidP="00D679F8">
      <w:pPr>
        <w:autoSpaceDE w:val="0"/>
        <w:autoSpaceDN w:val="0"/>
        <w:adjustRightInd w:val="0"/>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б) изменения законодательных требований и иных требований; </w:t>
      </w:r>
    </w:p>
    <w:p w14:paraId="6325C10D" w14:textId="451F4B16" w:rsidR="002B27B3" w:rsidRPr="00D17283" w:rsidRDefault="002B27B3" w:rsidP="00D679F8">
      <w:pPr>
        <w:autoSpaceDE w:val="0"/>
        <w:autoSpaceDN w:val="0"/>
        <w:adjustRightInd w:val="0"/>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в) изменения в знани</w:t>
      </w:r>
      <w:r w:rsidR="00CC31A2">
        <w:rPr>
          <w:rFonts w:ascii="Times New Roman" w:hAnsi="Times New Roman" w:cs="Times New Roman"/>
          <w:sz w:val="24"/>
          <w:szCs w:val="24"/>
        </w:rPr>
        <w:t>ях</w:t>
      </w:r>
      <w:r w:rsidRPr="00D17283">
        <w:rPr>
          <w:rFonts w:ascii="Times New Roman" w:hAnsi="Times New Roman" w:cs="Times New Roman"/>
          <w:sz w:val="24"/>
          <w:szCs w:val="24"/>
        </w:rPr>
        <w:t xml:space="preserve"> или информации об опасностях и рисках в области </w:t>
      </w:r>
      <w:r w:rsidR="00604114">
        <w:rPr>
          <w:rFonts w:ascii="Times New Roman" w:hAnsi="Times New Roman" w:cs="Times New Roman"/>
          <w:sz w:val="24"/>
          <w:szCs w:val="24"/>
        </w:rPr>
        <w:t>ОТ</w:t>
      </w:r>
      <w:r w:rsidRPr="00D17283">
        <w:rPr>
          <w:rFonts w:ascii="Times New Roman" w:hAnsi="Times New Roman" w:cs="Times New Roman"/>
          <w:sz w:val="24"/>
          <w:szCs w:val="24"/>
        </w:rPr>
        <w:t xml:space="preserve">; </w:t>
      </w:r>
    </w:p>
    <w:p w14:paraId="3A6C0702" w14:textId="77777777" w:rsidR="002B27B3" w:rsidRPr="00D17283" w:rsidRDefault="002B27B3" w:rsidP="00D679F8">
      <w:pPr>
        <w:tabs>
          <w:tab w:val="left" w:pos="993"/>
        </w:tabs>
        <w:spacing w:after="0"/>
        <w:ind w:firstLine="709"/>
        <w:jc w:val="both"/>
        <w:rPr>
          <w:rFonts w:ascii="Times New Roman" w:eastAsiaTheme="minorHAnsi" w:hAnsi="Times New Roman" w:cs="Times New Roman"/>
          <w:sz w:val="24"/>
          <w:szCs w:val="24"/>
          <w:lang w:eastAsia="en-US"/>
        </w:rPr>
      </w:pPr>
      <w:r w:rsidRPr="00D17283">
        <w:rPr>
          <w:rFonts w:ascii="Times New Roman" w:hAnsi="Times New Roman" w:cs="Times New Roman"/>
          <w:sz w:val="24"/>
          <w:szCs w:val="24"/>
        </w:rPr>
        <w:t xml:space="preserve">г) </w:t>
      </w:r>
      <w:r w:rsidRPr="00D17283">
        <w:rPr>
          <w:rFonts w:ascii="Times New Roman" w:eastAsiaTheme="minorHAnsi" w:hAnsi="Times New Roman" w:cs="Times New Roman"/>
          <w:sz w:val="24"/>
          <w:szCs w:val="24"/>
          <w:lang w:eastAsia="en-US"/>
        </w:rPr>
        <w:t>введение новых или изменение существующих регламентов, содержащих измененные требования к обеспечению безопасности.</w:t>
      </w:r>
    </w:p>
    <w:p w14:paraId="5D55B828" w14:textId="3CC6D485" w:rsidR="002B27B3" w:rsidRPr="00D17283" w:rsidRDefault="000750B7" w:rsidP="00D679F8">
      <w:pPr>
        <w:pStyle w:val="ad"/>
        <w:widowControl w:val="0"/>
        <w:tabs>
          <w:tab w:val="left" w:pos="1559"/>
        </w:tabs>
        <w:spacing w:after="0" w:line="276" w:lineRule="auto"/>
        <w:ind w:left="0" w:firstLine="709"/>
        <w:contextualSpacing w:val="0"/>
        <w:jc w:val="both"/>
        <w:rPr>
          <w:rFonts w:ascii="Times New Roman" w:hAnsi="Times New Roman" w:cs="Times New Roman"/>
          <w:kern w:val="20"/>
          <w:sz w:val="24"/>
          <w:szCs w:val="24"/>
        </w:rPr>
      </w:pPr>
      <w:r>
        <w:rPr>
          <w:rFonts w:ascii="Times New Roman" w:hAnsi="Times New Roman" w:cs="Times New Roman"/>
          <w:kern w:val="20"/>
          <w:sz w:val="24"/>
          <w:szCs w:val="24"/>
        </w:rPr>
        <w:t>Общество</w:t>
      </w:r>
      <w:r w:rsidR="002B27B3" w:rsidRPr="00D17283">
        <w:rPr>
          <w:rFonts w:ascii="Times New Roman" w:hAnsi="Times New Roman" w:cs="Times New Roman"/>
          <w:kern w:val="20"/>
          <w:sz w:val="24"/>
          <w:szCs w:val="24"/>
        </w:rPr>
        <w:t xml:space="preserve"> формирует предложения о внесении изменения на основании собственного опыта и (или) потребнос</w:t>
      </w:r>
      <w:r w:rsidR="00257B84">
        <w:rPr>
          <w:rFonts w:ascii="Times New Roman" w:hAnsi="Times New Roman" w:cs="Times New Roman"/>
          <w:kern w:val="20"/>
          <w:sz w:val="24"/>
          <w:szCs w:val="24"/>
        </w:rPr>
        <w:t>тей производственного процесса для обеспечения</w:t>
      </w:r>
      <w:r w:rsidR="002B27B3" w:rsidRPr="00D17283">
        <w:rPr>
          <w:rFonts w:ascii="Times New Roman" w:hAnsi="Times New Roman" w:cs="Times New Roman"/>
          <w:kern w:val="20"/>
          <w:sz w:val="24"/>
          <w:szCs w:val="24"/>
        </w:rPr>
        <w:t xml:space="preserve"> безопасности. </w:t>
      </w:r>
    </w:p>
    <w:p w14:paraId="3C86CDF8" w14:textId="49AFDC03" w:rsidR="002B27B3" w:rsidRPr="00D17283" w:rsidRDefault="002B27B3" w:rsidP="00D679F8">
      <w:pPr>
        <w:pStyle w:val="ad"/>
        <w:widowControl w:val="0"/>
        <w:tabs>
          <w:tab w:val="left" w:pos="1559"/>
        </w:tabs>
        <w:spacing w:after="0" w:line="276" w:lineRule="auto"/>
        <w:ind w:left="0" w:firstLine="709"/>
        <w:contextualSpacing w:val="0"/>
        <w:jc w:val="both"/>
        <w:rPr>
          <w:rFonts w:ascii="Times New Roman" w:hAnsi="Times New Roman" w:cs="Times New Roman"/>
          <w:kern w:val="20"/>
          <w:sz w:val="24"/>
          <w:szCs w:val="24"/>
        </w:rPr>
      </w:pPr>
      <w:r w:rsidRPr="00D17283">
        <w:rPr>
          <w:rFonts w:ascii="Times New Roman" w:hAnsi="Times New Roman" w:cs="Times New Roman"/>
          <w:kern w:val="20"/>
          <w:sz w:val="24"/>
          <w:szCs w:val="24"/>
        </w:rPr>
        <w:t>Подача предложения о внесении изменения выполн</w:t>
      </w:r>
      <w:r w:rsidR="0033433F">
        <w:rPr>
          <w:rFonts w:ascii="Times New Roman" w:hAnsi="Times New Roman" w:cs="Times New Roman"/>
          <w:kern w:val="20"/>
          <w:sz w:val="24"/>
          <w:szCs w:val="24"/>
        </w:rPr>
        <w:t>яется одним из</w:t>
      </w:r>
      <w:r w:rsidRPr="00D17283">
        <w:rPr>
          <w:rFonts w:ascii="Times New Roman" w:hAnsi="Times New Roman" w:cs="Times New Roman"/>
          <w:kern w:val="20"/>
          <w:sz w:val="24"/>
          <w:szCs w:val="24"/>
        </w:rPr>
        <w:t xml:space="preserve"> следующи</w:t>
      </w:r>
      <w:r w:rsidR="0033433F">
        <w:rPr>
          <w:rFonts w:ascii="Times New Roman" w:hAnsi="Times New Roman" w:cs="Times New Roman"/>
          <w:kern w:val="20"/>
          <w:sz w:val="24"/>
          <w:szCs w:val="24"/>
        </w:rPr>
        <w:t>х</w:t>
      </w:r>
      <w:r w:rsidRPr="00D17283">
        <w:rPr>
          <w:rFonts w:ascii="Times New Roman" w:hAnsi="Times New Roman" w:cs="Times New Roman"/>
          <w:kern w:val="20"/>
          <w:sz w:val="24"/>
          <w:szCs w:val="24"/>
        </w:rPr>
        <w:t xml:space="preserve"> способо</w:t>
      </w:r>
      <w:r w:rsidR="0033433F">
        <w:rPr>
          <w:rFonts w:ascii="Times New Roman" w:hAnsi="Times New Roman" w:cs="Times New Roman"/>
          <w:kern w:val="20"/>
          <w:sz w:val="24"/>
          <w:szCs w:val="24"/>
        </w:rPr>
        <w:t>в</w:t>
      </w:r>
      <w:r w:rsidRPr="00D17283">
        <w:rPr>
          <w:rFonts w:ascii="Times New Roman" w:hAnsi="Times New Roman" w:cs="Times New Roman"/>
          <w:kern w:val="20"/>
          <w:sz w:val="24"/>
          <w:szCs w:val="24"/>
        </w:rPr>
        <w:t>:</w:t>
      </w:r>
    </w:p>
    <w:p w14:paraId="1A986B1A" w14:textId="0574D559"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 в устной форме, в том числе во время проведения идентификации опасностей, оценки профессиональных рисков и установления мер управления, внутреннего аудита СУОТ, трехуровневого контроля состояния </w:t>
      </w:r>
      <w:proofErr w:type="spellStart"/>
      <w:r w:rsidR="00116460">
        <w:rPr>
          <w:rFonts w:ascii="Times New Roman" w:hAnsi="Times New Roman" w:cs="Times New Roman"/>
          <w:sz w:val="24"/>
          <w:szCs w:val="24"/>
        </w:rPr>
        <w:t>ПБиОТ</w:t>
      </w:r>
      <w:proofErr w:type="spellEnd"/>
      <w:r w:rsidRPr="00D17283">
        <w:rPr>
          <w:rFonts w:ascii="Times New Roman" w:hAnsi="Times New Roman" w:cs="Times New Roman"/>
          <w:sz w:val="24"/>
          <w:szCs w:val="24"/>
        </w:rPr>
        <w:t xml:space="preserve"> на о</w:t>
      </w:r>
      <w:r w:rsidR="007915F9">
        <w:rPr>
          <w:rFonts w:ascii="Times New Roman" w:hAnsi="Times New Roman" w:cs="Times New Roman"/>
          <w:sz w:val="24"/>
          <w:szCs w:val="24"/>
        </w:rPr>
        <w:t xml:space="preserve">бъектах </w:t>
      </w:r>
      <w:r w:rsidR="00FE5136">
        <w:rPr>
          <w:rFonts w:ascii="Times New Roman" w:hAnsi="Times New Roman" w:cs="Times New Roman"/>
          <w:sz w:val="24"/>
          <w:szCs w:val="24"/>
        </w:rPr>
        <w:t>Общества</w:t>
      </w:r>
      <w:r w:rsidR="007915F9">
        <w:rPr>
          <w:rFonts w:ascii="Times New Roman" w:hAnsi="Times New Roman" w:cs="Times New Roman"/>
          <w:sz w:val="24"/>
          <w:szCs w:val="24"/>
        </w:rPr>
        <w:t xml:space="preserve">, анализа СУОТ </w:t>
      </w:r>
      <w:r w:rsidRPr="00D17283">
        <w:rPr>
          <w:rFonts w:ascii="Times New Roman" w:hAnsi="Times New Roman" w:cs="Times New Roman"/>
          <w:sz w:val="24"/>
          <w:szCs w:val="24"/>
        </w:rPr>
        <w:t>со стороны руководства и др.;</w:t>
      </w:r>
    </w:p>
    <w:p w14:paraId="27A5A58D" w14:textId="6AA5B5FE"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 другими доступными способами, существующими в </w:t>
      </w:r>
      <w:r w:rsidR="00FE5136">
        <w:rPr>
          <w:rFonts w:ascii="Times New Roman" w:hAnsi="Times New Roman" w:cs="Times New Roman"/>
          <w:sz w:val="24"/>
          <w:szCs w:val="24"/>
        </w:rPr>
        <w:t>Общества</w:t>
      </w:r>
      <w:r w:rsidRPr="00D17283">
        <w:rPr>
          <w:rFonts w:ascii="Times New Roman" w:hAnsi="Times New Roman" w:cs="Times New Roman"/>
          <w:sz w:val="24"/>
          <w:szCs w:val="24"/>
        </w:rPr>
        <w:t>.</w:t>
      </w:r>
    </w:p>
    <w:p w14:paraId="42A6EE89" w14:textId="01648219" w:rsidR="002B27B3" w:rsidRPr="0016133C" w:rsidRDefault="00386B00" w:rsidP="00D679F8">
      <w:pPr>
        <w:pStyle w:val="ad"/>
        <w:numPr>
          <w:ilvl w:val="3"/>
          <w:numId w:val="44"/>
        </w:numPr>
        <w:tabs>
          <w:tab w:val="left" w:pos="1560"/>
        </w:tabs>
        <w:autoSpaceDE w:val="0"/>
        <w:autoSpaceDN w:val="0"/>
        <w:adjustRightInd w:val="0"/>
        <w:spacing w:after="0" w:line="276" w:lineRule="auto"/>
        <w:ind w:left="0" w:firstLine="709"/>
        <w:jc w:val="both"/>
        <w:rPr>
          <w:rFonts w:ascii="Times New Roman" w:hAnsi="Times New Roman" w:cs="Times New Roman"/>
          <w:sz w:val="24"/>
          <w:szCs w:val="24"/>
          <w:shd w:val="clear" w:color="auto" w:fill="FFFFFF"/>
        </w:rPr>
      </w:pPr>
      <w:r w:rsidRPr="0016133C">
        <w:rPr>
          <w:rFonts w:ascii="Times New Roman" w:hAnsi="Times New Roman" w:cs="Times New Roman"/>
          <w:sz w:val="24"/>
          <w:szCs w:val="24"/>
        </w:rPr>
        <w:t xml:space="preserve"> </w:t>
      </w:r>
      <w:r w:rsidR="002B27B3" w:rsidRPr="0016133C">
        <w:rPr>
          <w:rFonts w:ascii="Times New Roman" w:hAnsi="Times New Roman" w:cs="Times New Roman"/>
          <w:sz w:val="24"/>
          <w:szCs w:val="24"/>
          <w:shd w:val="clear" w:color="auto" w:fill="FFFFFF"/>
        </w:rPr>
        <w:t>Руководители СП должны анализировать последствия незапланированных изменений, предпринимая, действия по смягчению возможных неблагоприятных воздействий.</w:t>
      </w:r>
    </w:p>
    <w:p w14:paraId="662D7C58" w14:textId="77777777" w:rsidR="001B0C6F" w:rsidRPr="00386B00" w:rsidRDefault="001B0C6F" w:rsidP="00D679F8">
      <w:pPr>
        <w:pStyle w:val="ad"/>
        <w:tabs>
          <w:tab w:val="left" w:pos="1560"/>
        </w:tabs>
        <w:spacing w:after="0" w:line="276" w:lineRule="auto"/>
        <w:ind w:left="709"/>
        <w:jc w:val="both"/>
        <w:rPr>
          <w:rFonts w:ascii="Times New Roman" w:hAnsi="Times New Roman" w:cs="Times New Roman"/>
          <w:sz w:val="24"/>
          <w:szCs w:val="24"/>
          <w:shd w:val="clear" w:color="auto" w:fill="FFFFFF"/>
        </w:rPr>
      </w:pPr>
    </w:p>
    <w:p w14:paraId="0CED6A51" w14:textId="7F028A2E" w:rsidR="002B27B3" w:rsidRPr="00D17283" w:rsidRDefault="002B27B3" w:rsidP="00D679F8">
      <w:pPr>
        <w:pStyle w:val="11"/>
        <w:numPr>
          <w:ilvl w:val="2"/>
          <w:numId w:val="44"/>
        </w:numPr>
        <w:tabs>
          <w:tab w:val="left" w:pos="284"/>
          <w:tab w:val="left" w:pos="1276"/>
        </w:tabs>
        <w:spacing w:before="0" w:line="276" w:lineRule="auto"/>
        <w:rPr>
          <w:rFonts w:ascii="Times New Roman" w:hAnsi="Times New Roman" w:cs="Times New Roman"/>
          <w:b/>
          <w:color w:val="auto"/>
          <w:sz w:val="24"/>
          <w:szCs w:val="24"/>
        </w:rPr>
      </w:pPr>
      <w:bookmarkStart w:id="263" w:name="_Toc86130102"/>
      <w:bookmarkStart w:id="264" w:name="_Toc124519426"/>
      <w:r w:rsidRPr="00D17283">
        <w:rPr>
          <w:rFonts w:ascii="Times New Roman" w:hAnsi="Times New Roman" w:cs="Times New Roman"/>
          <w:b/>
          <w:color w:val="auto"/>
          <w:sz w:val="24"/>
          <w:szCs w:val="24"/>
        </w:rPr>
        <w:t>Закупки</w:t>
      </w:r>
      <w:bookmarkEnd w:id="263"/>
      <w:bookmarkEnd w:id="264"/>
    </w:p>
    <w:p w14:paraId="0B145ADA" w14:textId="557EF281" w:rsidR="002B27B3" w:rsidRPr="00D17283" w:rsidRDefault="002B27B3" w:rsidP="00D679F8">
      <w:pPr>
        <w:pStyle w:val="11"/>
        <w:numPr>
          <w:ilvl w:val="3"/>
          <w:numId w:val="44"/>
        </w:numPr>
        <w:tabs>
          <w:tab w:val="left" w:pos="284"/>
          <w:tab w:val="left" w:pos="567"/>
          <w:tab w:val="left" w:pos="709"/>
          <w:tab w:val="left" w:pos="851"/>
          <w:tab w:val="left" w:pos="1560"/>
        </w:tabs>
        <w:spacing w:before="0" w:line="276" w:lineRule="auto"/>
        <w:ind w:left="0" w:firstLine="709"/>
        <w:rPr>
          <w:rFonts w:ascii="Times New Roman" w:hAnsi="Times New Roman" w:cs="Times New Roman"/>
          <w:b/>
          <w:color w:val="auto"/>
          <w:sz w:val="24"/>
          <w:szCs w:val="24"/>
        </w:rPr>
      </w:pPr>
      <w:bookmarkStart w:id="265" w:name="_Toc86130103"/>
      <w:bookmarkStart w:id="266" w:name="_Toc124519427"/>
      <w:r w:rsidRPr="00D17283">
        <w:rPr>
          <w:rFonts w:ascii="Times New Roman" w:hAnsi="Times New Roman" w:cs="Times New Roman"/>
          <w:b/>
          <w:color w:val="auto"/>
          <w:sz w:val="24"/>
          <w:szCs w:val="24"/>
        </w:rPr>
        <w:t>Общие требования</w:t>
      </w:r>
      <w:bookmarkEnd w:id="265"/>
      <w:bookmarkEnd w:id="266"/>
    </w:p>
    <w:p w14:paraId="26EE243B" w14:textId="2669A763" w:rsidR="002B27B3" w:rsidRPr="00D17283" w:rsidRDefault="002B27B3" w:rsidP="00D679F8">
      <w:pPr>
        <w:pStyle w:val="affc"/>
        <w:tabs>
          <w:tab w:val="left" w:pos="284"/>
          <w:tab w:val="left" w:pos="1276"/>
        </w:tabs>
        <w:spacing w:line="276" w:lineRule="auto"/>
        <w:ind w:firstLine="709"/>
        <w:jc w:val="both"/>
        <w:rPr>
          <w:rFonts w:ascii="Times New Roman" w:hAnsi="Times New Roman"/>
          <w:color w:val="000000" w:themeColor="text1"/>
          <w:sz w:val="24"/>
          <w:szCs w:val="24"/>
          <w:lang w:val="ru-RU"/>
        </w:rPr>
      </w:pPr>
      <w:r w:rsidRPr="00D17283">
        <w:rPr>
          <w:rFonts w:ascii="Times New Roman" w:hAnsi="Times New Roman"/>
          <w:color w:val="000000" w:themeColor="text1"/>
          <w:sz w:val="24"/>
          <w:szCs w:val="24"/>
          <w:lang w:val="ru-RU"/>
        </w:rPr>
        <w:t xml:space="preserve">С целью осуществления закупочной деятельности в </w:t>
      </w:r>
      <w:r w:rsidR="00705C17">
        <w:rPr>
          <w:rFonts w:ascii="Times New Roman" w:hAnsi="Times New Roman"/>
          <w:color w:val="000000" w:themeColor="text1"/>
          <w:sz w:val="24"/>
          <w:szCs w:val="24"/>
          <w:lang w:val="ru-RU"/>
        </w:rPr>
        <w:t>Обществе</w:t>
      </w:r>
      <w:r w:rsidRPr="00D17283">
        <w:rPr>
          <w:rFonts w:ascii="Times New Roman" w:hAnsi="Times New Roman"/>
          <w:color w:val="000000" w:themeColor="text1"/>
          <w:sz w:val="24"/>
          <w:szCs w:val="24"/>
          <w:lang w:val="ru-RU"/>
        </w:rPr>
        <w:t xml:space="preserve"> разработано и у</w:t>
      </w:r>
      <w:r w:rsidR="00BA0E13">
        <w:rPr>
          <w:rFonts w:ascii="Times New Roman" w:hAnsi="Times New Roman"/>
          <w:color w:val="000000" w:themeColor="text1"/>
          <w:sz w:val="24"/>
          <w:szCs w:val="24"/>
          <w:lang w:val="ru-RU"/>
        </w:rPr>
        <w:t>тверждено положение о закупках.</w:t>
      </w:r>
    </w:p>
    <w:p w14:paraId="18F0A668" w14:textId="77777777" w:rsidR="002B27B3" w:rsidRPr="00D17283" w:rsidRDefault="002B27B3" w:rsidP="00D679F8">
      <w:pPr>
        <w:pStyle w:val="affc"/>
        <w:spacing w:line="276" w:lineRule="auto"/>
        <w:ind w:firstLine="709"/>
        <w:jc w:val="both"/>
        <w:rPr>
          <w:rFonts w:ascii="Times New Roman" w:hAnsi="Times New Roman"/>
          <w:color w:val="000000" w:themeColor="text1"/>
          <w:sz w:val="24"/>
          <w:szCs w:val="24"/>
          <w:lang w:val="ru-RU"/>
        </w:rPr>
      </w:pPr>
      <w:r w:rsidRPr="00D17283">
        <w:rPr>
          <w:rFonts w:ascii="Times New Roman" w:hAnsi="Times New Roman"/>
          <w:color w:val="000000" w:themeColor="text1"/>
          <w:sz w:val="24"/>
          <w:szCs w:val="24"/>
          <w:lang w:val="ru-RU"/>
        </w:rPr>
        <w:t>Задачами положения о закупках являются:</w:t>
      </w:r>
    </w:p>
    <w:p w14:paraId="632C9562" w14:textId="77777777" w:rsidR="002B27B3" w:rsidRPr="00D17283" w:rsidRDefault="002B27B3" w:rsidP="00D679F8">
      <w:pPr>
        <w:pStyle w:val="affc"/>
        <w:numPr>
          <w:ilvl w:val="0"/>
          <w:numId w:val="23"/>
        </w:numPr>
        <w:tabs>
          <w:tab w:val="left" w:pos="993"/>
        </w:tabs>
        <w:spacing w:line="276" w:lineRule="auto"/>
        <w:ind w:left="0" w:firstLine="709"/>
        <w:jc w:val="both"/>
        <w:rPr>
          <w:rFonts w:ascii="Times New Roman" w:hAnsi="Times New Roman"/>
          <w:sz w:val="24"/>
          <w:szCs w:val="24"/>
          <w:lang w:val="ru-RU"/>
        </w:rPr>
      </w:pPr>
      <w:r w:rsidRPr="00D17283">
        <w:rPr>
          <w:rFonts w:ascii="Times New Roman" w:hAnsi="Times New Roman"/>
          <w:color w:val="000000" w:themeColor="text1"/>
          <w:sz w:val="24"/>
          <w:szCs w:val="24"/>
          <w:lang w:val="ru-RU"/>
        </w:rPr>
        <w:t>регламентация процессов закупочной деятельности на всех ее</w:t>
      </w:r>
      <w:r w:rsidRPr="00D17283">
        <w:rPr>
          <w:rFonts w:ascii="Times New Roman" w:hAnsi="Times New Roman"/>
          <w:sz w:val="24"/>
          <w:szCs w:val="24"/>
          <w:lang w:val="ru-RU"/>
        </w:rPr>
        <w:t xml:space="preserve"> этапах: планирования, проведения закупки, отчетности;</w:t>
      </w:r>
    </w:p>
    <w:p w14:paraId="406BB3E2" w14:textId="77777777" w:rsidR="002B27B3" w:rsidRPr="00D17283" w:rsidRDefault="002B27B3" w:rsidP="00D679F8">
      <w:pPr>
        <w:pStyle w:val="affc"/>
        <w:numPr>
          <w:ilvl w:val="0"/>
          <w:numId w:val="23"/>
        </w:numPr>
        <w:tabs>
          <w:tab w:val="left" w:pos="993"/>
        </w:tabs>
        <w:spacing w:line="276" w:lineRule="auto"/>
        <w:ind w:left="0" w:firstLine="709"/>
        <w:jc w:val="both"/>
        <w:rPr>
          <w:rFonts w:ascii="Times New Roman" w:hAnsi="Times New Roman"/>
          <w:sz w:val="24"/>
          <w:szCs w:val="24"/>
          <w:lang w:val="ru-RU"/>
        </w:rPr>
      </w:pPr>
      <w:r w:rsidRPr="00D17283">
        <w:rPr>
          <w:rFonts w:ascii="Times New Roman" w:hAnsi="Times New Roman"/>
          <w:sz w:val="24"/>
          <w:szCs w:val="24"/>
          <w:lang w:val="ru-RU"/>
        </w:rPr>
        <w:t>определение полномочий, обязанностей и ответственности участников процессов закупочной деятельности;</w:t>
      </w:r>
    </w:p>
    <w:p w14:paraId="7EE0B26D" w14:textId="77777777" w:rsidR="002B27B3" w:rsidRPr="00D17283" w:rsidRDefault="002B27B3" w:rsidP="00D679F8">
      <w:pPr>
        <w:pStyle w:val="affc"/>
        <w:numPr>
          <w:ilvl w:val="0"/>
          <w:numId w:val="23"/>
        </w:numPr>
        <w:tabs>
          <w:tab w:val="left" w:pos="993"/>
        </w:tabs>
        <w:spacing w:line="276" w:lineRule="auto"/>
        <w:ind w:left="0" w:firstLine="709"/>
        <w:jc w:val="both"/>
        <w:rPr>
          <w:rFonts w:ascii="Times New Roman" w:hAnsi="Times New Roman"/>
          <w:sz w:val="24"/>
          <w:szCs w:val="24"/>
          <w:lang w:val="ru-RU"/>
        </w:rPr>
      </w:pPr>
      <w:r w:rsidRPr="00D17283">
        <w:rPr>
          <w:rFonts w:ascii="Times New Roman" w:hAnsi="Times New Roman"/>
          <w:sz w:val="24"/>
          <w:szCs w:val="24"/>
          <w:lang w:val="ru-RU"/>
        </w:rPr>
        <w:t>установление единой терминологии в области закупочной деятельности.</w:t>
      </w:r>
    </w:p>
    <w:p w14:paraId="0D29EAD3" w14:textId="4C10F248"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 В ходе консультаций определяют нормативные и технические документы, содержащие требования безопасности, а также технические характеристики, которые должны иметь закупаемая продукция и (или) материалы. Формируется свод обязательных требований, которые </w:t>
      </w:r>
      <w:r w:rsidRPr="00D17283">
        <w:rPr>
          <w:rFonts w:ascii="Times New Roman" w:hAnsi="Times New Roman" w:cs="Times New Roman"/>
          <w:sz w:val="24"/>
          <w:szCs w:val="24"/>
        </w:rPr>
        <w:lastRenderedPageBreak/>
        <w:t xml:space="preserve">должны контролироваться при закупке и поставке продукции и материалов в СП </w:t>
      </w:r>
      <w:r w:rsidR="00FE5136">
        <w:rPr>
          <w:rFonts w:ascii="Times New Roman" w:hAnsi="Times New Roman" w:cs="Times New Roman"/>
          <w:sz w:val="24"/>
          <w:szCs w:val="24"/>
        </w:rPr>
        <w:t>Общества</w:t>
      </w:r>
      <w:r w:rsidRPr="00D17283">
        <w:rPr>
          <w:rFonts w:ascii="Times New Roman" w:hAnsi="Times New Roman" w:cs="Times New Roman"/>
          <w:sz w:val="24"/>
          <w:szCs w:val="24"/>
        </w:rPr>
        <w:t xml:space="preserve">. Для обеспечения безопасности закупаемое оборудование, технологические установки, а также материалы, должны иметь сертификаты качества, а также в зависимости от условий поставки должны пройти испытания.   </w:t>
      </w:r>
    </w:p>
    <w:p w14:paraId="1C22516F" w14:textId="77777777" w:rsidR="002B27B3" w:rsidRPr="00D17283" w:rsidRDefault="002B27B3" w:rsidP="00D679F8">
      <w:pPr>
        <w:spacing w:after="0"/>
        <w:ind w:firstLine="709"/>
        <w:jc w:val="both"/>
        <w:rPr>
          <w:rFonts w:ascii="Times New Roman" w:hAnsi="Times New Roman" w:cs="Times New Roman"/>
          <w:sz w:val="24"/>
          <w:szCs w:val="24"/>
        </w:rPr>
      </w:pPr>
      <w:bookmarkStart w:id="267" w:name="sub_1428"/>
      <w:r w:rsidRPr="00D17283">
        <w:rPr>
          <w:rFonts w:ascii="Times New Roman" w:hAnsi="Times New Roman" w:cs="Times New Roman"/>
          <w:sz w:val="24"/>
          <w:szCs w:val="24"/>
        </w:rPr>
        <w:t>Технологические установки закупаются при условии получения от поставщика гарантий, что при введении их в эксплуатацию они будут функционировать в соответствии с заводской документацией.</w:t>
      </w:r>
    </w:p>
    <w:p w14:paraId="6B9ACC50" w14:textId="3FEA7630" w:rsidR="002B27B3" w:rsidRPr="00D17283" w:rsidRDefault="002B27B3" w:rsidP="00D679F8">
      <w:pPr>
        <w:spacing w:after="0"/>
        <w:ind w:firstLine="709"/>
        <w:jc w:val="both"/>
        <w:rPr>
          <w:rFonts w:ascii="Times New Roman" w:hAnsi="Times New Roman" w:cs="Times New Roman"/>
          <w:sz w:val="24"/>
          <w:szCs w:val="24"/>
        </w:rPr>
      </w:pPr>
      <w:bookmarkStart w:id="268" w:name="sub_1429"/>
      <w:bookmarkEnd w:id="267"/>
      <w:r w:rsidRPr="00D17283">
        <w:rPr>
          <w:rFonts w:ascii="Times New Roman" w:hAnsi="Times New Roman" w:cs="Times New Roman"/>
          <w:sz w:val="24"/>
          <w:szCs w:val="24"/>
        </w:rPr>
        <w:t xml:space="preserve">Материалы, закупаемые для СП </w:t>
      </w:r>
      <w:r w:rsidR="00FE5136">
        <w:rPr>
          <w:rFonts w:ascii="Times New Roman" w:hAnsi="Times New Roman" w:cs="Times New Roman"/>
          <w:sz w:val="24"/>
          <w:szCs w:val="24"/>
        </w:rPr>
        <w:t>Общества</w:t>
      </w:r>
      <w:r w:rsidRPr="00D17283">
        <w:rPr>
          <w:rFonts w:ascii="Times New Roman" w:hAnsi="Times New Roman" w:cs="Times New Roman"/>
          <w:sz w:val="24"/>
          <w:szCs w:val="24"/>
        </w:rPr>
        <w:t>, поставляются со спецификациями и другой технической документацией, необходимой для безопасного применения.</w:t>
      </w:r>
      <w:bookmarkStart w:id="269" w:name="sub_1430"/>
      <w:bookmarkEnd w:id="268"/>
    </w:p>
    <w:p w14:paraId="2C9D13B9" w14:textId="3BC62B05"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В соответствии с процедурами закупки техническая информация по безопасному применению, мерах предосторожности и иных защитных мерах доводится до технических служб СП</w:t>
      </w:r>
      <w:r w:rsidR="00386B00">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Pr="00D17283">
        <w:rPr>
          <w:rFonts w:ascii="Times New Roman" w:hAnsi="Times New Roman" w:cs="Times New Roman"/>
          <w:sz w:val="24"/>
          <w:szCs w:val="24"/>
        </w:rPr>
        <w:t>.</w:t>
      </w:r>
    </w:p>
    <w:bookmarkEnd w:id="269"/>
    <w:p w14:paraId="210A6106" w14:textId="77777777" w:rsidR="002B27B3" w:rsidRPr="00114934" w:rsidRDefault="002B27B3" w:rsidP="00D679F8">
      <w:pPr>
        <w:spacing w:after="0"/>
        <w:ind w:firstLine="709"/>
        <w:jc w:val="both"/>
        <w:rPr>
          <w:rFonts w:ascii="Times New Roman" w:hAnsi="Times New Roman" w:cs="Times New Roman"/>
          <w:sz w:val="16"/>
          <w:szCs w:val="16"/>
        </w:rPr>
      </w:pPr>
    </w:p>
    <w:p w14:paraId="2638DB3A" w14:textId="32FE78DF" w:rsidR="002B27B3" w:rsidRPr="00D17283" w:rsidRDefault="002B27B3" w:rsidP="00D679F8">
      <w:pPr>
        <w:pStyle w:val="11"/>
        <w:numPr>
          <w:ilvl w:val="3"/>
          <w:numId w:val="44"/>
        </w:numPr>
        <w:tabs>
          <w:tab w:val="left" w:pos="1560"/>
        </w:tabs>
        <w:spacing w:before="0" w:line="276" w:lineRule="auto"/>
        <w:ind w:left="0" w:firstLine="709"/>
        <w:rPr>
          <w:rFonts w:ascii="Times New Roman" w:hAnsi="Times New Roman" w:cs="Times New Roman"/>
          <w:b/>
          <w:color w:val="auto"/>
          <w:sz w:val="24"/>
          <w:szCs w:val="24"/>
        </w:rPr>
      </w:pPr>
      <w:bookmarkStart w:id="270" w:name="_Toc86130104"/>
      <w:bookmarkStart w:id="271" w:name="_Toc124519428"/>
      <w:r w:rsidRPr="00D17283">
        <w:rPr>
          <w:rFonts w:ascii="Times New Roman" w:hAnsi="Times New Roman" w:cs="Times New Roman"/>
          <w:b/>
          <w:color w:val="auto"/>
          <w:sz w:val="24"/>
          <w:szCs w:val="24"/>
        </w:rPr>
        <w:t>Подряд</w:t>
      </w:r>
      <w:bookmarkEnd w:id="270"/>
      <w:r w:rsidR="002436DD">
        <w:rPr>
          <w:rFonts w:ascii="Times New Roman" w:hAnsi="Times New Roman" w:cs="Times New Roman"/>
          <w:b/>
          <w:color w:val="auto"/>
          <w:sz w:val="24"/>
          <w:szCs w:val="24"/>
        </w:rPr>
        <w:t>ные организации</w:t>
      </w:r>
      <w:bookmarkEnd w:id="271"/>
    </w:p>
    <w:p w14:paraId="2C87E89D" w14:textId="4C50F7C8" w:rsidR="003D0C2A" w:rsidRPr="00D302B2" w:rsidRDefault="003E6847" w:rsidP="00D679F8">
      <w:pPr>
        <w:pStyle w:val="ad"/>
        <w:tabs>
          <w:tab w:val="left" w:pos="851"/>
        </w:tabs>
        <w:spacing w:after="0" w:line="276"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9</w:t>
      </w:r>
      <w:r w:rsidR="002B27B3" w:rsidRPr="00D17283">
        <w:rPr>
          <w:rFonts w:ascii="Times New Roman" w:hAnsi="Times New Roman" w:cs="Times New Roman"/>
          <w:color w:val="000000"/>
          <w:sz w:val="24"/>
          <w:szCs w:val="24"/>
        </w:rPr>
        <w:t xml:space="preserve">.1.4.2.1 </w:t>
      </w:r>
      <w:r w:rsidR="003D0C2A" w:rsidRPr="00D302B2">
        <w:rPr>
          <w:rFonts w:ascii="Times New Roman" w:hAnsi="Times New Roman" w:cs="Times New Roman"/>
          <w:sz w:val="24"/>
          <w:szCs w:val="24"/>
        </w:rPr>
        <w:t xml:space="preserve">При заключении договора, </w:t>
      </w:r>
      <w:r w:rsidR="00596955">
        <w:rPr>
          <w:rFonts w:ascii="Times New Roman" w:hAnsi="Times New Roman" w:cs="Times New Roman"/>
          <w:sz w:val="24"/>
          <w:szCs w:val="24"/>
        </w:rPr>
        <w:t>Общество</w:t>
      </w:r>
      <w:r w:rsidR="003D0C2A" w:rsidRPr="00D302B2">
        <w:rPr>
          <w:rFonts w:ascii="Times New Roman" w:hAnsi="Times New Roman" w:cs="Times New Roman"/>
          <w:sz w:val="24"/>
          <w:szCs w:val="24"/>
        </w:rPr>
        <w:t xml:space="preserve"> в лице представителя заказ</w:t>
      </w:r>
      <w:r w:rsidR="00C71FFA">
        <w:rPr>
          <w:rFonts w:ascii="Times New Roman" w:hAnsi="Times New Roman" w:cs="Times New Roman"/>
          <w:sz w:val="24"/>
          <w:szCs w:val="24"/>
        </w:rPr>
        <w:t>чика СП (совместно с</w:t>
      </w:r>
      <w:r w:rsidR="003D0C2A">
        <w:rPr>
          <w:rFonts w:ascii="Times New Roman" w:hAnsi="Times New Roman" w:cs="Times New Roman"/>
          <w:sz w:val="24"/>
          <w:szCs w:val="24"/>
        </w:rPr>
        <w:t xml:space="preserve"> </w:t>
      </w:r>
      <w:r w:rsidR="00C71FFA">
        <w:rPr>
          <w:rFonts w:ascii="Times New Roman" w:hAnsi="Times New Roman" w:cs="Times New Roman"/>
          <w:sz w:val="24"/>
          <w:szCs w:val="24"/>
        </w:rPr>
        <w:t>отделом</w:t>
      </w:r>
      <w:r w:rsidR="003D0C2A">
        <w:rPr>
          <w:rFonts w:ascii="Times New Roman" w:hAnsi="Times New Roman" w:cs="Times New Roman"/>
          <w:sz w:val="24"/>
          <w:szCs w:val="24"/>
        </w:rPr>
        <w:t xml:space="preserve"> </w:t>
      </w:r>
      <w:proofErr w:type="spellStart"/>
      <w:r w:rsidR="003D0C2A">
        <w:rPr>
          <w:rFonts w:ascii="Times New Roman" w:hAnsi="Times New Roman" w:cs="Times New Roman"/>
          <w:sz w:val="24"/>
          <w:szCs w:val="24"/>
        </w:rPr>
        <w:t>ПБ</w:t>
      </w:r>
      <w:r w:rsidR="003D0C2A" w:rsidRPr="00D302B2">
        <w:rPr>
          <w:rFonts w:ascii="Times New Roman" w:hAnsi="Times New Roman" w:cs="Times New Roman"/>
          <w:sz w:val="24"/>
          <w:szCs w:val="24"/>
        </w:rPr>
        <w:t>иОТ</w:t>
      </w:r>
      <w:proofErr w:type="spellEnd"/>
      <w:r w:rsidR="003D0C2A" w:rsidRPr="00D302B2">
        <w:rPr>
          <w:rFonts w:ascii="Times New Roman" w:hAnsi="Times New Roman" w:cs="Times New Roman"/>
          <w:sz w:val="24"/>
          <w:szCs w:val="24"/>
        </w:rPr>
        <w:t xml:space="preserve">), устанавливает требования к подрядной организации в области </w:t>
      </w:r>
      <w:r w:rsidR="003D0C2A">
        <w:rPr>
          <w:rFonts w:ascii="Times New Roman" w:hAnsi="Times New Roman" w:cs="Times New Roman"/>
          <w:sz w:val="24"/>
          <w:szCs w:val="24"/>
        </w:rPr>
        <w:t>ОТ</w:t>
      </w:r>
      <w:r w:rsidR="003D0C2A" w:rsidRPr="00D302B2">
        <w:rPr>
          <w:rFonts w:ascii="Times New Roman" w:hAnsi="Times New Roman" w:cs="Times New Roman"/>
          <w:sz w:val="24"/>
          <w:szCs w:val="24"/>
        </w:rPr>
        <w:t xml:space="preserve">, </w:t>
      </w:r>
      <w:r w:rsidR="003C0F22" w:rsidRPr="006A140C">
        <w:rPr>
          <w:rFonts w:ascii="Times New Roman" w:hAnsi="Times New Roman" w:cs="Times New Roman"/>
          <w:sz w:val="24"/>
          <w:szCs w:val="24"/>
        </w:rPr>
        <w:t xml:space="preserve">с учетом требований, </w:t>
      </w:r>
      <w:r w:rsidR="003D0C2A" w:rsidRPr="006A140C">
        <w:rPr>
          <w:rFonts w:ascii="Times New Roman" w:hAnsi="Times New Roman" w:cs="Times New Roman"/>
          <w:sz w:val="24"/>
          <w:szCs w:val="24"/>
        </w:rPr>
        <w:t>определенны</w:t>
      </w:r>
      <w:r w:rsidR="003C0F22" w:rsidRPr="006A140C">
        <w:rPr>
          <w:rFonts w:ascii="Times New Roman" w:hAnsi="Times New Roman" w:cs="Times New Roman"/>
          <w:sz w:val="24"/>
          <w:szCs w:val="24"/>
        </w:rPr>
        <w:t>х</w:t>
      </w:r>
      <w:r w:rsidR="003D0C2A" w:rsidRPr="006A140C">
        <w:rPr>
          <w:rFonts w:ascii="Times New Roman" w:hAnsi="Times New Roman" w:cs="Times New Roman"/>
          <w:sz w:val="24"/>
          <w:szCs w:val="24"/>
        </w:rPr>
        <w:t xml:space="preserve"> в СУОТ </w:t>
      </w:r>
      <w:r w:rsidR="00FE5136">
        <w:rPr>
          <w:rFonts w:ascii="Times New Roman" w:hAnsi="Times New Roman" w:cs="Times New Roman"/>
          <w:sz w:val="24"/>
          <w:szCs w:val="24"/>
        </w:rPr>
        <w:t>Общества</w:t>
      </w:r>
      <w:r w:rsidR="003D0C2A" w:rsidRPr="00D302B2">
        <w:rPr>
          <w:rFonts w:ascii="Times New Roman" w:hAnsi="Times New Roman" w:cs="Times New Roman"/>
          <w:sz w:val="24"/>
          <w:szCs w:val="24"/>
        </w:rPr>
        <w:t xml:space="preserve">. Данные требования являются неотъемлемой частью договора, заключаемого с подрядной организацией, и включают в себя требования в области </w:t>
      </w:r>
      <w:r w:rsidR="00BA0E13">
        <w:rPr>
          <w:rFonts w:ascii="Times New Roman" w:hAnsi="Times New Roman" w:cs="Times New Roman"/>
          <w:sz w:val="24"/>
          <w:szCs w:val="24"/>
        </w:rPr>
        <w:t xml:space="preserve">ПБ и </w:t>
      </w:r>
      <w:r w:rsidR="003D0C2A" w:rsidRPr="00D302B2">
        <w:rPr>
          <w:rFonts w:ascii="Times New Roman" w:hAnsi="Times New Roman" w:cs="Times New Roman"/>
          <w:sz w:val="24"/>
          <w:szCs w:val="24"/>
        </w:rPr>
        <w:t xml:space="preserve">ОТ, подлежащие выполнению подрядной организацией при производстве работ на территории </w:t>
      </w:r>
      <w:r w:rsidR="00FE5136">
        <w:rPr>
          <w:rFonts w:ascii="Times New Roman" w:hAnsi="Times New Roman" w:cs="Times New Roman"/>
          <w:sz w:val="24"/>
          <w:szCs w:val="24"/>
        </w:rPr>
        <w:t>Общества</w:t>
      </w:r>
      <w:r w:rsidR="003D0C2A" w:rsidRPr="00D302B2">
        <w:rPr>
          <w:rFonts w:ascii="Times New Roman" w:hAnsi="Times New Roman" w:cs="Times New Roman"/>
          <w:sz w:val="24"/>
          <w:szCs w:val="24"/>
        </w:rPr>
        <w:t>, а также ответственность за ненадлежащее выполнение нормативных требований в области</w:t>
      </w:r>
      <w:r w:rsidR="00BA0E13">
        <w:rPr>
          <w:rFonts w:ascii="Times New Roman" w:hAnsi="Times New Roman" w:cs="Times New Roman"/>
          <w:sz w:val="24"/>
          <w:szCs w:val="24"/>
        </w:rPr>
        <w:t xml:space="preserve"> ПБ и</w:t>
      </w:r>
      <w:r w:rsidR="003D0C2A" w:rsidRPr="00D302B2">
        <w:rPr>
          <w:rFonts w:ascii="Times New Roman" w:hAnsi="Times New Roman" w:cs="Times New Roman"/>
          <w:sz w:val="24"/>
          <w:szCs w:val="24"/>
        </w:rPr>
        <w:t xml:space="preserve"> ОТ.</w:t>
      </w:r>
    </w:p>
    <w:p w14:paraId="12A3C967" w14:textId="2864B55B" w:rsidR="002B27B3" w:rsidRPr="00D17283" w:rsidRDefault="003E6847" w:rsidP="00D679F8">
      <w:pPr>
        <w:tabs>
          <w:tab w:val="left" w:pos="426"/>
          <w:tab w:val="num" w:pos="1005"/>
        </w:tabs>
        <w:spacing w:after="0"/>
        <w:ind w:firstLine="709"/>
        <w:jc w:val="both"/>
        <w:rPr>
          <w:rFonts w:ascii="Times New Roman" w:hAnsi="Times New Roman" w:cs="Times New Roman"/>
          <w:sz w:val="24"/>
          <w:szCs w:val="24"/>
        </w:rPr>
      </w:pPr>
      <w:r>
        <w:rPr>
          <w:rFonts w:ascii="Times New Roman" w:hAnsi="Times New Roman" w:cs="Times New Roman"/>
          <w:sz w:val="24"/>
          <w:szCs w:val="24"/>
        </w:rPr>
        <w:t>9</w:t>
      </w:r>
      <w:r w:rsidR="00114934">
        <w:rPr>
          <w:rFonts w:ascii="Times New Roman" w:hAnsi="Times New Roman" w:cs="Times New Roman"/>
          <w:sz w:val="24"/>
          <w:szCs w:val="24"/>
        </w:rPr>
        <w:t>.1.4.2.</w:t>
      </w:r>
      <w:r w:rsidR="00347397">
        <w:rPr>
          <w:rFonts w:ascii="Times New Roman" w:hAnsi="Times New Roman" w:cs="Times New Roman"/>
          <w:sz w:val="24"/>
          <w:szCs w:val="24"/>
        </w:rPr>
        <w:t>2</w:t>
      </w:r>
      <w:r w:rsidR="00114934">
        <w:rPr>
          <w:rFonts w:ascii="Times New Roman" w:hAnsi="Times New Roman" w:cs="Times New Roman"/>
          <w:sz w:val="24"/>
          <w:szCs w:val="24"/>
        </w:rPr>
        <w:t xml:space="preserve">. </w:t>
      </w:r>
      <w:r w:rsidR="00596955">
        <w:rPr>
          <w:rFonts w:ascii="Times New Roman" w:hAnsi="Times New Roman" w:cs="Times New Roman"/>
          <w:color w:val="000000"/>
          <w:sz w:val="24"/>
          <w:szCs w:val="24"/>
        </w:rPr>
        <w:t>Общество</w:t>
      </w:r>
      <w:r w:rsidR="002B27B3" w:rsidRPr="00D17283">
        <w:rPr>
          <w:rFonts w:ascii="Times New Roman" w:hAnsi="Times New Roman" w:cs="Times New Roman"/>
          <w:color w:val="000000"/>
          <w:sz w:val="24"/>
          <w:szCs w:val="24"/>
        </w:rPr>
        <w:t xml:space="preserve"> обеспечивает взаимодействие с подрядными организациями на основе организации работ на объектах СП с соблюдением нормативных требований </w:t>
      </w:r>
      <w:r w:rsidR="00722575">
        <w:rPr>
          <w:rFonts w:ascii="Times New Roman" w:hAnsi="Times New Roman" w:cs="Times New Roman"/>
          <w:color w:val="000000"/>
          <w:sz w:val="24"/>
          <w:szCs w:val="24"/>
        </w:rPr>
        <w:t>ОТ</w:t>
      </w:r>
      <w:r w:rsidR="002B27B3" w:rsidRPr="00D17283">
        <w:rPr>
          <w:rFonts w:ascii="Times New Roman" w:hAnsi="Times New Roman" w:cs="Times New Roman"/>
          <w:color w:val="000000"/>
          <w:sz w:val="24"/>
          <w:szCs w:val="24"/>
        </w:rPr>
        <w:t xml:space="preserve"> при недопущении случаев </w:t>
      </w:r>
      <w:r w:rsidR="002B27B3" w:rsidRPr="00D17283">
        <w:rPr>
          <w:rFonts w:ascii="Times New Roman" w:hAnsi="Times New Roman" w:cs="Times New Roman"/>
          <w:sz w:val="24"/>
          <w:szCs w:val="24"/>
        </w:rPr>
        <w:t xml:space="preserve">производственного травматизма и применения безопасных производственных процессов. Достижению этих целей способствует информирование и сотрудничество с подрядными организациями по вопросам реализации политики в области </w:t>
      </w:r>
      <w:r w:rsidR="00722575">
        <w:rPr>
          <w:rFonts w:ascii="Times New Roman" w:hAnsi="Times New Roman" w:cs="Times New Roman"/>
          <w:sz w:val="24"/>
          <w:szCs w:val="24"/>
        </w:rPr>
        <w:t>ОТ</w:t>
      </w:r>
      <w:r w:rsidR="002B27B3" w:rsidRPr="00D17283">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002B27B3" w:rsidRPr="00D17283">
        <w:rPr>
          <w:rFonts w:ascii="Times New Roman" w:hAnsi="Times New Roman" w:cs="Times New Roman"/>
          <w:sz w:val="24"/>
          <w:szCs w:val="24"/>
        </w:rPr>
        <w:t>.</w:t>
      </w:r>
    </w:p>
    <w:p w14:paraId="3072371B" w14:textId="498DBA02" w:rsidR="002B27B3" w:rsidRPr="00D17283" w:rsidRDefault="003E6847" w:rsidP="00D679F8">
      <w:pPr>
        <w:spacing w:after="0"/>
        <w:ind w:firstLine="709"/>
        <w:jc w:val="both"/>
        <w:rPr>
          <w:rFonts w:ascii="Times New Roman" w:hAnsi="Times New Roman" w:cs="Times New Roman"/>
          <w:sz w:val="24"/>
          <w:szCs w:val="24"/>
        </w:rPr>
      </w:pPr>
      <w:r>
        <w:rPr>
          <w:rFonts w:ascii="Times New Roman" w:hAnsi="Times New Roman" w:cs="Times New Roman"/>
          <w:sz w:val="24"/>
          <w:szCs w:val="24"/>
        </w:rPr>
        <w:t>9</w:t>
      </w:r>
      <w:r w:rsidR="00114934">
        <w:rPr>
          <w:rFonts w:ascii="Times New Roman" w:hAnsi="Times New Roman" w:cs="Times New Roman"/>
          <w:sz w:val="24"/>
          <w:szCs w:val="24"/>
        </w:rPr>
        <w:t>.1.4.2.</w:t>
      </w:r>
      <w:r w:rsidR="00C263AA">
        <w:rPr>
          <w:rFonts w:ascii="Times New Roman" w:hAnsi="Times New Roman" w:cs="Times New Roman"/>
          <w:sz w:val="24"/>
          <w:szCs w:val="24"/>
        </w:rPr>
        <w:t>3</w:t>
      </w:r>
      <w:r w:rsidR="00114934">
        <w:rPr>
          <w:rFonts w:ascii="Times New Roman" w:hAnsi="Times New Roman" w:cs="Times New Roman"/>
          <w:sz w:val="24"/>
          <w:szCs w:val="24"/>
        </w:rPr>
        <w:t xml:space="preserve">. </w:t>
      </w:r>
      <w:r w:rsidR="002B27B3" w:rsidRPr="00D17283">
        <w:rPr>
          <w:rFonts w:ascii="Times New Roman" w:hAnsi="Times New Roman" w:cs="Times New Roman"/>
          <w:sz w:val="24"/>
          <w:szCs w:val="24"/>
        </w:rPr>
        <w:t xml:space="preserve">При координации работ с подрядной организацией </w:t>
      </w:r>
      <w:r w:rsidR="00596955">
        <w:rPr>
          <w:rFonts w:ascii="Times New Roman" w:hAnsi="Times New Roman" w:cs="Times New Roman"/>
          <w:sz w:val="24"/>
          <w:szCs w:val="24"/>
        </w:rPr>
        <w:t>Общество</w:t>
      </w:r>
      <w:r w:rsidR="002B27B3" w:rsidRPr="00D17283">
        <w:rPr>
          <w:rFonts w:ascii="Times New Roman" w:hAnsi="Times New Roman" w:cs="Times New Roman"/>
          <w:sz w:val="24"/>
          <w:szCs w:val="24"/>
        </w:rPr>
        <w:t xml:space="preserve"> обеспечивает: </w:t>
      </w:r>
    </w:p>
    <w:p w14:paraId="28B8D39D" w14:textId="120B6E30"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 доведение порядка обмена сообщениями об опасностях между </w:t>
      </w:r>
      <w:r w:rsidR="00596955">
        <w:rPr>
          <w:rFonts w:ascii="Times New Roman" w:hAnsi="Times New Roman" w:cs="Times New Roman"/>
          <w:sz w:val="24"/>
          <w:szCs w:val="24"/>
        </w:rPr>
        <w:t>Обществом</w:t>
      </w:r>
      <w:r w:rsidRPr="00D17283">
        <w:rPr>
          <w:rFonts w:ascii="Times New Roman" w:hAnsi="Times New Roman" w:cs="Times New Roman"/>
          <w:sz w:val="24"/>
          <w:szCs w:val="24"/>
        </w:rPr>
        <w:t xml:space="preserve"> и подрядной организацией; </w:t>
      </w:r>
    </w:p>
    <w:p w14:paraId="559AE87A" w14:textId="77777777"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 регулярный контроль доступа работников подрядной организации к опасным участкам выполнения работ; </w:t>
      </w:r>
    </w:p>
    <w:p w14:paraId="32D5843C" w14:textId="77777777"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доведение сигналов и процедуры действий в случае возникновения аварийных ситуаций, пожара и других происшествий.</w:t>
      </w:r>
    </w:p>
    <w:p w14:paraId="443ECB90" w14:textId="6CC1CFEE" w:rsidR="002B27B3" w:rsidRPr="00D17283" w:rsidRDefault="003C0F22" w:rsidP="00D679F8">
      <w:pPr>
        <w:autoSpaceDE w:val="0"/>
        <w:autoSpaceDN w:val="0"/>
        <w:adjustRightInd w:val="0"/>
        <w:spacing w:after="0"/>
        <w:ind w:firstLine="709"/>
        <w:jc w:val="both"/>
        <w:rPr>
          <w:rFonts w:ascii="Times New Roman" w:hAnsi="Times New Roman" w:cs="Times New Roman"/>
          <w:bCs/>
          <w:color w:val="000000" w:themeColor="text1"/>
          <w:sz w:val="24"/>
          <w:szCs w:val="24"/>
        </w:rPr>
      </w:pPr>
      <w:r>
        <w:rPr>
          <w:rFonts w:ascii="Times New Roman" w:hAnsi="Times New Roman" w:cs="Times New Roman"/>
          <w:bCs/>
          <w:sz w:val="24"/>
          <w:szCs w:val="24"/>
        </w:rPr>
        <w:t>8</w:t>
      </w:r>
      <w:r w:rsidR="00114934">
        <w:rPr>
          <w:rFonts w:ascii="Times New Roman" w:hAnsi="Times New Roman" w:cs="Times New Roman"/>
          <w:bCs/>
          <w:sz w:val="24"/>
          <w:szCs w:val="24"/>
        </w:rPr>
        <w:t>.1.4.2.</w:t>
      </w:r>
      <w:r w:rsidR="00C263AA">
        <w:rPr>
          <w:rFonts w:ascii="Times New Roman" w:hAnsi="Times New Roman" w:cs="Times New Roman"/>
          <w:bCs/>
          <w:sz w:val="24"/>
          <w:szCs w:val="24"/>
        </w:rPr>
        <w:t>4</w:t>
      </w:r>
      <w:r w:rsidR="00114934">
        <w:rPr>
          <w:rFonts w:ascii="Times New Roman" w:hAnsi="Times New Roman" w:cs="Times New Roman"/>
          <w:bCs/>
          <w:sz w:val="24"/>
          <w:szCs w:val="24"/>
        </w:rPr>
        <w:t xml:space="preserve">. </w:t>
      </w:r>
      <w:r w:rsidR="000750B7">
        <w:rPr>
          <w:rFonts w:ascii="Times New Roman" w:hAnsi="Times New Roman" w:cs="Times New Roman"/>
          <w:sz w:val="24"/>
          <w:szCs w:val="24"/>
        </w:rPr>
        <w:t>Общество</w:t>
      </w:r>
      <w:r w:rsidR="002B27B3" w:rsidRPr="00D17283">
        <w:rPr>
          <w:rFonts w:ascii="Times New Roman" w:hAnsi="Times New Roman" w:cs="Times New Roman"/>
          <w:sz w:val="24"/>
          <w:szCs w:val="24"/>
        </w:rPr>
        <w:t xml:space="preserve"> определяет ответственность подрядных организаций, которые допускают нарушения требований, установленных в договоре подряда, а также правил безопасного выполнения работ или в случае нанесения своими действиями материального ущерба имуществу и оборудованию, или ущерба деловой репутации </w:t>
      </w:r>
      <w:r w:rsidR="00FE5136">
        <w:rPr>
          <w:rFonts w:ascii="Times New Roman" w:hAnsi="Times New Roman" w:cs="Times New Roman"/>
          <w:sz w:val="24"/>
          <w:szCs w:val="24"/>
        </w:rPr>
        <w:t>Общества</w:t>
      </w:r>
      <w:r w:rsidR="002B27B3" w:rsidRPr="00D17283">
        <w:rPr>
          <w:rFonts w:ascii="Times New Roman" w:hAnsi="Times New Roman" w:cs="Times New Roman"/>
          <w:sz w:val="24"/>
          <w:szCs w:val="24"/>
        </w:rPr>
        <w:t>.</w:t>
      </w:r>
      <w:r w:rsidR="002B27B3" w:rsidRPr="00D17283">
        <w:rPr>
          <w:rFonts w:ascii="Times New Roman" w:hAnsi="Times New Roman" w:cs="Times New Roman"/>
          <w:bCs/>
          <w:color w:val="000000" w:themeColor="text1"/>
          <w:sz w:val="24"/>
          <w:szCs w:val="24"/>
        </w:rPr>
        <w:t xml:space="preserve"> </w:t>
      </w:r>
    </w:p>
    <w:p w14:paraId="38141E04" w14:textId="722FA4F8" w:rsidR="002B27B3" w:rsidRPr="00D17283" w:rsidRDefault="002B27B3" w:rsidP="00D679F8">
      <w:pPr>
        <w:tabs>
          <w:tab w:val="left" w:pos="426"/>
          <w:tab w:val="num" w:pos="1005"/>
        </w:tabs>
        <w:spacing w:after="0"/>
        <w:ind w:firstLine="709"/>
        <w:jc w:val="both"/>
        <w:rPr>
          <w:rFonts w:ascii="Times New Roman" w:hAnsi="Times New Roman" w:cs="Times New Roman"/>
          <w:bCs/>
          <w:sz w:val="24"/>
          <w:szCs w:val="24"/>
        </w:rPr>
      </w:pPr>
      <w:bookmarkStart w:id="272" w:name="_Hlk76626949"/>
      <w:r w:rsidRPr="00D17283">
        <w:rPr>
          <w:rFonts w:ascii="Times New Roman" w:hAnsi="Times New Roman" w:cs="Times New Roman"/>
          <w:sz w:val="24"/>
          <w:szCs w:val="24"/>
        </w:rPr>
        <w:t>Т</w:t>
      </w:r>
      <w:r w:rsidRPr="00D17283">
        <w:rPr>
          <w:rFonts w:ascii="Times New Roman" w:hAnsi="Times New Roman" w:cs="Times New Roman"/>
          <w:bCs/>
          <w:sz w:val="24"/>
          <w:szCs w:val="24"/>
        </w:rPr>
        <w:t xml:space="preserve">ребования к подрядным организациям по соблюдению </w:t>
      </w:r>
      <w:r w:rsidR="0016133C">
        <w:rPr>
          <w:rFonts w:ascii="Times New Roman" w:hAnsi="Times New Roman" w:cs="Times New Roman"/>
          <w:bCs/>
          <w:sz w:val="24"/>
          <w:szCs w:val="24"/>
        </w:rPr>
        <w:t xml:space="preserve">требований </w:t>
      </w:r>
      <w:r w:rsidR="00697E81">
        <w:rPr>
          <w:rFonts w:ascii="Times New Roman" w:hAnsi="Times New Roman" w:cs="Times New Roman"/>
          <w:bCs/>
          <w:sz w:val="24"/>
          <w:szCs w:val="24"/>
        </w:rPr>
        <w:t>ОТ</w:t>
      </w:r>
      <w:r w:rsidR="00FC3768">
        <w:rPr>
          <w:rFonts w:ascii="Times New Roman" w:hAnsi="Times New Roman" w:cs="Times New Roman"/>
          <w:bCs/>
          <w:sz w:val="24"/>
          <w:szCs w:val="24"/>
        </w:rPr>
        <w:t xml:space="preserve"> и ПБ</w:t>
      </w:r>
      <w:r w:rsidRPr="00D17283">
        <w:rPr>
          <w:rFonts w:ascii="Times New Roman" w:hAnsi="Times New Roman" w:cs="Times New Roman"/>
          <w:bCs/>
          <w:sz w:val="24"/>
          <w:szCs w:val="24"/>
        </w:rPr>
        <w:t xml:space="preserve"> на всех этапах взаимодействия установлены </w:t>
      </w:r>
      <w:r w:rsidRPr="00D17283">
        <w:rPr>
          <w:rFonts w:ascii="Times New Roman" w:hAnsi="Times New Roman" w:cs="Times New Roman"/>
          <w:sz w:val="24"/>
          <w:szCs w:val="24"/>
        </w:rPr>
        <w:t xml:space="preserve">стандартом </w:t>
      </w:r>
      <w:r w:rsidR="00FE5136">
        <w:rPr>
          <w:rFonts w:ascii="Times New Roman" w:hAnsi="Times New Roman" w:cs="Times New Roman"/>
          <w:sz w:val="24"/>
          <w:szCs w:val="24"/>
        </w:rPr>
        <w:t>Общества</w:t>
      </w:r>
      <w:r w:rsidR="00FC3768">
        <w:rPr>
          <w:rFonts w:ascii="Times New Roman" w:hAnsi="Times New Roman" w:cs="Times New Roman"/>
          <w:sz w:val="24"/>
          <w:szCs w:val="24"/>
        </w:rPr>
        <w:t xml:space="preserve"> «</w:t>
      </w:r>
      <w:r w:rsidR="00FC3768" w:rsidRPr="00F66154">
        <w:rPr>
          <w:rFonts w:ascii="Times New Roman" w:hAnsi="Times New Roman" w:cs="Times New Roman"/>
          <w:bCs/>
          <w:color w:val="000000" w:themeColor="text1"/>
          <w:sz w:val="24"/>
          <w:szCs w:val="24"/>
        </w:rPr>
        <w:t>Взаимодействие с подрядными организациями по соблюдению требований охраны труда</w:t>
      </w:r>
      <w:r w:rsidR="00FC3768">
        <w:rPr>
          <w:rFonts w:ascii="Times New Roman" w:hAnsi="Times New Roman" w:cs="Times New Roman"/>
          <w:bCs/>
          <w:sz w:val="24"/>
          <w:szCs w:val="24"/>
        </w:rPr>
        <w:t xml:space="preserve"> и</w:t>
      </w:r>
      <w:r w:rsidR="00FC3768" w:rsidRPr="00FC3768">
        <w:rPr>
          <w:rFonts w:ascii="Times New Roman" w:hAnsi="Times New Roman" w:cs="Times New Roman"/>
          <w:bCs/>
          <w:color w:val="000000" w:themeColor="text1"/>
          <w:sz w:val="24"/>
          <w:szCs w:val="24"/>
        </w:rPr>
        <w:t xml:space="preserve"> </w:t>
      </w:r>
      <w:r w:rsidR="00FC3768" w:rsidRPr="00F66154">
        <w:rPr>
          <w:rFonts w:ascii="Times New Roman" w:hAnsi="Times New Roman" w:cs="Times New Roman"/>
          <w:bCs/>
          <w:color w:val="000000" w:themeColor="text1"/>
          <w:sz w:val="24"/>
          <w:szCs w:val="24"/>
        </w:rPr>
        <w:t>промышленной безопасности</w:t>
      </w:r>
      <w:r w:rsidR="00FC3768">
        <w:rPr>
          <w:rFonts w:ascii="Times New Roman" w:hAnsi="Times New Roman" w:cs="Times New Roman"/>
          <w:bCs/>
          <w:color w:val="000000" w:themeColor="text1"/>
          <w:sz w:val="24"/>
          <w:szCs w:val="24"/>
        </w:rPr>
        <w:t>».</w:t>
      </w:r>
    </w:p>
    <w:p w14:paraId="76D05CF6" w14:textId="77777777" w:rsidR="002B27B3" w:rsidRPr="00536220" w:rsidRDefault="002B27B3" w:rsidP="00D679F8">
      <w:pPr>
        <w:tabs>
          <w:tab w:val="left" w:pos="426"/>
          <w:tab w:val="num" w:pos="1005"/>
        </w:tabs>
        <w:spacing w:after="0"/>
        <w:ind w:firstLine="709"/>
        <w:jc w:val="both"/>
        <w:rPr>
          <w:rFonts w:ascii="Times New Roman" w:hAnsi="Times New Roman" w:cs="Times New Roman"/>
          <w:sz w:val="24"/>
          <w:szCs w:val="16"/>
        </w:rPr>
      </w:pPr>
    </w:p>
    <w:p w14:paraId="328B3D95" w14:textId="10F28BA2" w:rsidR="002B27B3" w:rsidRPr="00D17283" w:rsidRDefault="003C0F22" w:rsidP="00D679F8">
      <w:pPr>
        <w:pStyle w:val="11"/>
        <w:numPr>
          <w:ilvl w:val="3"/>
          <w:numId w:val="44"/>
        </w:numPr>
        <w:tabs>
          <w:tab w:val="left" w:pos="709"/>
          <w:tab w:val="left" w:pos="1560"/>
        </w:tabs>
        <w:spacing w:before="0" w:line="276" w:lineRule="auto"/>
        <w:ind w:left="0" w:firstLine="709"/>
        <w:rPr>
          <w:rFonts w:ascii="Times New Roman" w:hAnsi="Times New Roman" w:cs="Times New Roman"/>
          <w:b/>
          <w:color w:val="auto"/>
          <w:sz w:val="24"/>
          <w:szCs w:val="24"/>
        </w:rPr>
      </w:pPr>
      <w:bookmarkStart w:id="273" w:name="_Toc86130105"/>
      <w:bookmarkStart w:id="274" w:name="_Hlk76626887"/>
      <w:bookmarkEnd w:id="272"/>
      <w:r>
        <w:rPr>
          <w:rFonts w:ascii="Times New Roman" w:hAnsi="Times New Roman" w:cs="Times New Roman"/>
          <w:b/>
          <w:color w:val="auto"/>
          <w:sz w:val="24"/>
          <w:szCs w:val="24"/>
        </w:rPr>
        <w:t xml:space="preserve"> </w:t>
      </w:r>
      <w:bookmarkStart w:id="275" w:name="_Toc124519429"/>
      <w:r w:rsidR="002B27B3" w:rsidRPr="00D17283">
        <w:rPr>
          <w:rFonts w:ascii="Times New Roman" w:hAnsi="Times New Roman" w:cs="Times New Roman"/>
          <w:b/>
          <w:color w:val="auto"/>
          <w:sz w:val="24"/>
          <w:szCs w:val="24"/>
        </w:rPr>
        <w:t>Аутсорсинг</w:t>
      </w:r>
      <w:bookmarkEnd w:id="273"/>
      <w:bookmarkEnd w:id="275"/>
    </w:p>
    <w:bookmarkEnd w:id="274"/>
    <w:p w14:paraId="22C64C7B" w14:textId="2994D393" w:rsidR="002B27B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В случае, когда </w:t>
      </w:r>
      <w:r w:rsidR="00596955">
        <w:rPr>
          <w:rFonts w:ascii="Times New Roman" w:hAnsi="Times New Roman" w:cs="Times New Roman"/>
          <w:sz w:val="24"/>
          <w:szCs w:val="24"/>
        </w:rPr>
        <w:t>Общество</w:t>
      </w:r>
      <w:r w:rsidRPr="00D17283">
        <w:rPr>
          <w:rFonts w:ascii="Times New Roman" w:hAnsi="Times New Roman" w:cs="Times New Roman"/>
          <w:sz w:val="24"/>
          <w:szCs w:val="24"/>
        </w:rPr>
        <w:t xml:space="preserve"> пе</w:t>
      </w:r>
      <w:r w:rsidR="001905E1">
        <w:rPr>
          <w:rFonts w:ascii="Times New Roman" w:hAnsi="Times New Roman" w:cs="Times New Roman"/>
          <w:sz w:val="24"/>
          <w:szCs w:val="24"/>
        </w:rPr>
        <w:t xml:space="preserve">редает на аутсорсинг функции и/или </w:t>
      </w:r>
      <w:r w:rsidRPr="00D17283">
        <w:rPr>
          <w:rFonts w:ascii="Times New Roman" w:hAnsi="Times New Roman" w:cs="Times New Roman"/>
          <w:sz w:val="24"/>
          <w:szCs w:val="24"/>
        </w:rPr>
        <w:t xml:space="preserve">процессы СУОТ руководитель </w:t>
      </w:r>
      <w:r w:rsidR="00536220">
        <w:rPr>
          <w:rFonts w:ascii="Times New Roman" w:hAnsi="Times New Roman" w:cs="Times New Roman"/>
          <w:sz w:val="24"/>
          <w:szCs w:val="24"/>
        </w:rPr>
        <w:t>отдела</w:t>
      </w:r>
      <w:r w:rsidR="00D055CD">
        <w:rPr>
          <w:rFonts w:ascii="Times New Roman" w:hAnsi="Times New Roman" w:cs="Times New Roman"/>
          <w:sz w:val="24"/>
          <w:szCs w:val="24"/>
        </w:rPr>
        <w:t xml:space="preserve"> </w:t>
      </w:r>
      <w:proofErr w:type="spellStart"/>
      <w:r w:rsidR="00D055CD">
        <w:rPr>
          <w:rFonts w:ascii="Times New Roman" w:hAnsi="Times New Roman" w:cs="Times New Roman"/>
          <w:sz w:val="24"/>
          <w:szCs w:val="24"/>
        </w:rPr>
        <w:t>ПБ</w:t>
      </w:r>
      <w:r w:rsidR="00536220">
        <w:rPr>
          <w:rFonts w:ascii="Times New Roman" w:hAnsi="Times New Roman" w:cs="Times New Roman"/>
          <w:sz w:val="24"/>
          <w:szCs w:val="24"/>
        </w:rPr>
        <w:t>иОТ</w:t>
      </w:r>
      <w:proofErr w:type="spellEnd"/>
      <w:r w:rsidR="005155BC">
        <w:rPr>
          <w:rFonts w:ascii="Times New Roman" w:hAnsi="Times New Roman" w:cs="Times New Roman"/>
          <w:sz w:val="24"/>
          <w:szCs w:val="24"/>
        </w:rPr>
        <w:t xml:space="preserve"> </w:t>
      </w:r>
      <w:r w:rsidRPr="00D17283">
        <w:rPr>
          <w:rFonts w:ascii="Times New Roman" w:hAnsi="Times New Roman" w:cs="Times New Roman"/>
          <w:sz w:val="24"/>
          <w:szCs w:val="24"/>
        </w:rPr>
        <w:t xml:space="preserve">организует оценку способности внешней организации удовлетворять требованиям СУОТ </w:t>
      </w:r>
      <w:r w:rsidR="00FE5136">
        <w:rPr>
          <w:rFonts w:ascii="Times New Roman" w:hAnsi="Times New Roman" w:cs="Times New Roman"/>
          <w:sz w:val="24"/>
          <w:szCs w:val="24"/>
        </w:rPr>
        <w:t>Общества</w:t>
      </w:r>
      <w:r w:rsidRPr="00D17283">
        <w:rPr>
          <w:rFonts w:ascii="Times New Roman" w:hAnsi="Times New Roman" w:cs="Times New Roman"/>
          <w:sz w:val="24"/>
          <w:szCs w:val="24"/>
        </w:rPr>
        <w:t xml:space="preserve"> и технической компетенции специалистов подрядной организации. Руководитель </w:t>
      </w:r>
      <w:r w:rsidR="00536220">
        <w:rPr>
          <w:rFonts w:ascii="Times New Roman" w:hAnsi="Times New Roman" w:cs="Times New Roman"/>
          <w:sz w:val="24"/>
          <w:szCs w:val="24"/>
        </w:rPr>
        <w:t xml:space="preserve">отдела </w:t>
      </w:r>
      <w:proofErr w:type="spellStart"/>
      <w:r w:rsidR="00536220">
        <w:rPr>
          <w:rFonts w:ascii="Times New Roman" w:hAnsi="Times New Roman" w:cs="Times New Roman"/>
          <w:sz w:val="24"/>
          <w:szCs w:val="24"/>
        </w:rPr>
        <w:t>ПБиОТ</w:t>
      </w:r>
      <w:proofErr w:type="spellEnd"/>
      <w:r w:rsidRPr="00D17283">
        <w:rPr>
          <w:rFonts w:ascii="Times New Roman" w:hAnsi="Times New Roman" w:cs="Times New Roman"/>
          <w:sz w:val="24"/>
          <w:szCs w:val="24"/>
        </w:rPr>
        <w:t xml:space="preserve"> определяет лицо из числа специалистов </w:t>
      </w:r>
      <w:r w:rsidR="00536220">
        <w:rPr>
          <w:rFonts w:ascii="Times New Roman" w:hAnsi="Times New Roman" w:cs="Times New Roman"/>
          <w:sz w:val="24"/>
          <w:szCs w:val="24"/>
        </w:rPr>
        <w:lastRenderedPageBreak/>
        <w:t xml:space="preserve">отдела </w:t>
      </w:r>
      <w:proofErr w:type="spellStart"/>
      <w:r w:rsidR="005155BC">
        <w:rPr>
          <w:rFonts w:ascii="Times New Roman" w:hAnsi="Times New Roman" w:cs="Times New Roman"/>
          <w:sz w:val="24"/>
          <w:szCs w:val="24"/>
        </w:rPr>
        <w:t>ПБиОТ</w:t>
      </w:r>
      <w:proofErr w:type="spellEnd"/>
      <w:r w:rsidRPr="00D17283">
        <w:rPr>
          <w:rFonts w:ascii="Times New Roman" w:hAnsi="Times New Roman" w:cs="Times New Roman"/>
          <w:sz w:val="24"/>
          <w:szCs w:val="24"/>
        </w:rPr>
        <w:t xml:space="preserve"> для осуществления контр</w:t>
      </w:r>
      <w:r w:rsidR="001905E1">
        <w:rPr>
          <w:rFonts w:ascii="Times New Roman" w:hAnsi="Times New Roman" w:cs="Times New Roman"/>
          <w:sz w:val="24"/>
          <w:szCs w:val="24"/>
        </w:rPr>
        <w:t xml:space="preserve">оля за переданными функциями и/или </w:t>
      </w:r>
      <w:r w:rsidRPr="00D17283">
        <w:rPr>
          <w:rFonts w:ascii="Times New Roman" w:hAnsi="Times New Roman" w:cs="Times New Roman"/>
          <w:sz w:val="24"/>
          <w:szCs w:val="24"/>
        </w:rPr>
        <w:t xml:space="preserve">процессами для обеспечения получения запланированных результатов. Общая ответственность за соответствие требованиям настоящего положения о СУОТ переданных на аутсорсинг функций и процессов возлагается на руководителя </w:t>
      </w:r>
      <w:r w:rsidR="00536220">
        <w:rPr>
          <w:rFonts w:ascii="Times New Roman" w:hAnsi="Times New Roman" w:cs="Times New Roman"/>
          <w:sz w:val="24"/>
          <w:szCs w:val="24"/>
        </w:rPr>
        <w:t xml:space="preserve">отдела </w:t>
      </w:r>
      <w:proofErr w:type="spellStart"/>
      <w:r w:rsidR="00536220">
        <w:rPr>
          <w:rFonts w:ascii="Times New Roman" w:hAnsi="Times New Roman" w:cs="Times New Roman"/>
          <w:sz w:val="24"/>
          <w:szCs w:val="24"/>
        </w:rPr>
        <w:t>ПБиОТ</w:t>
      </w:r>
      <w:proofErr w:type="spellEnd"/>
      <w:r w:rsidR="005155BC">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Pr="00D17283">
        <w:rPr>
          <w:rFonts w:ascii="Times New Roman" w:hAnsi="Times New Roman" w:cs="Times New Roman"/>
          <w:sz w:val="24"/>
          <w:szCs w:val="24"/>
        </w:rPr>
        <w:t>.</w:t>
      </w:r>
    </w:p>
    <w:p w14:paraId="13F43AE8" w14:textId="77777777" w:rsidR="00114934" w:rsidRPr="00D17283" w:rsidRDefault="00114934" w:rsidP="00D679F8">
      <w:pPr>
        <w:spacing w:after="0"/>
        <w:ind w:firstLine="709"/>
        <w:jc w:val="both"/>
        <w:rPr>
          <w:rFonts w:ascii="Times New Roman" w:hAnsi="Times New Roman" w:cs="Times New Roman"/>
          <w:sz w:val="24"/>
          <w:szCs w:val="24"/>
        </w:rPr>
      </w:pPr>
    </w:p>
    <w:p w14:paraId="7E4A04E5" w14:textId="3FD47531" w:rsidR="002B27B3" w:rsidRPr="00D17283" w:rsidRDefault="00114934" w:rsidP="00D679F8">
      <w:pPr>
        <w:pStyle w:val="11"/>
        <w:numPr>
          <w:ilvl w:val="1"/>
          <w:numId w:val="44"/>
        </w:numPr>
        <w:tabs>
          <w:tab w:val="left" w:pos="1134"/>
        </w:tabs>
        <w:spacing w:before="0" w:line="276" w:lineRule="auto"/>
        <w:ind w:left="0" w:firstLine="709"/>
        <w:rPr>
          <w:rFonts w:ascii="Times New Roman" w:hAnsi="Times New Roman" w:cs="Times New Roman"/>
          <w:b/>
          <w:color w:val="auto"/>
          <w:sz w:val="24"/>
          <w:szCs w:val="24"/>
        </w:rPr>
      </w:pPr>
      <w:bookmarkStart w:id="276" w:name="_Toc86130106"/>
      <w:r>
        <w:rPr>
          <w:rFonts w:ascii="Times New Roman" w:hAnsi="Times New Roman" w:cs="Times New Roman"/>
          <w:b/>
          <w:color w:val="auto"/>
          <w:sz w:val="24"/>
          <w:szCs w:val="24"/>
        </w:rPr>
        <w:t xml:space="preserve"> </w:t>
      </w:r>
      <w:bookmarkStart w:id="277" w:name="_Toc124519430"/>
      <w:r w:rsidR="002B27B3" w:rsidRPr="00D17283">
        <w:rPr>
          <w:rFonts w:ascii="Times New Roman" w:hAnsi="Times New Roman" w:cs="Times New Roman"/>
          <w:b/>
          <w:color w:val="auto"/>
          <w:sz w:val="24"/>
          <w:szCs w:val="24"/>
        </w:rPr>
        <w:t>Готовность к аварийным ситуациям и реагирование на них</w:t>
      </w:r>
      <w:bookmarkEnd w:id="276"/>
      <w:bookmarkEnd w:id="277"/>
    </w:p>
    <w:p w14:paraId="78AAD20E" w14:textId="6E46886D" w:rsidR="002B27B3" w:rsidRPr="00D17283" w:rsidRDefault="003E6847" w:rsidP="00D679F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w:t>
      </w:r>
      <w:r w:rsidR="00114934">
        <w:rPr>
          <w:rFonts w:ascii="Times New Roman" w:hAnsi="Times New Roman" w:cs="Times New Roman"/>
          <w:sz w:val="24"/>
          <w:szCs w:val="24"/>
        </w:rPr>
        <w:t xml:space="preserve">.2.1. </w:t>
      </w:r>
      <w:r w:rsidR="002B27B3" w:rsidRPr="00D17283">
        <w:rPr>
          <w:rFonts w:ascii="Times New Roman" w:hAnsi="Times New Roman" w:cs="Times New Roman"/>
          <w:sz w:val="24"/>
          <w:szCs w:val="24"/>
        </w:rPr>
        <w:t>В</w:t>
      </w:r>
      <w:r w:rsidR="002B27B3" w:rsidRPr="00D17283">
        <w:rPr>
          <w:rFonts w:ascii="Times New Roman" w:eastAsiaTheme="minorHAnsi" w:hAnsi="Times New Roman" w:cs="Times New Roman"/>
          <w:sz w:val="24"/>
          <w:szCs w:val="24"/>
          <w:lang w:eastAsia="en-US"/>
        </w:rPr>
        <w:t xml:space="preserve"> целях обеспечения своевременного реагирования на аварийные ситуации </w:t>
      </w:r>
      <w:r w:rsidR="002B27B3" w:rsidRPr="00D17283">
        <w:rPr>
          <w:rFonts w:ascii="Times New Roman" w:hAnsi="Times New Roman" w:cs="Times New Roman"/>
          <w:sz w:val="24"/>
          <w:szCs w:val="24"/>
        </w:rPr>
        <w:t xml:space="preserve">в рамках СУОТ установлен </w:t>
      </w:r>
      <w:r w:rsidR="002B27B3" w:rsidRPr="00D17283">
        <w:rPr>
          <w:rFonts w:ascii="Times New Roman" w:eastAsiaTheme="minorHAnsi" w:hAnsi="Times New Roman" w:cs="Times New Roman"/>
          <w:sz w:val="24"/>
          <w:szCs w:val="24"/>
          <w:lang w:eastAsia="en-US"/>
        </w:rPr>
        <w:t xml:space="preserve">единый порядок действий работников </w:t>
      </w:r>
      <w:r w:rsidR="002B27B3" w:rsidRPr="00D17283">
        <w:rPr>
          <w:rFonts w:ascii="Times New Roman" w:hAnsi="Times New Roman" w:cs="Times New Roman"/>
          <w:sz w:val="24"/>
          <w:szCs w:val="24"/>
        </w:rPr>
        <w:t xml:space="preserve">СП </w:t>
      </w:r>
      <w:r w:rsidR="00FE5136">
        <w:rPr>
          <w:rFonts w:ascii="Times New Roman" w:hAnsi="Times New Roman" w:cs="Times New Roman"/>
          <w:sz w:val="24"/>
          <w:szCs w:val="24"/>
        </w:rPr>
        <w:t>Общества</w:t>
      </w:r>
      <w:r w:rsidR="002B27B3" w:rsidRPr="00D17283">
        <w:rPr>
          <w:rFonts w:ascii="Times New Roman" w:hAnsi="Times New Roman" w:cs="Times New Roman"/>
          <w:sz w:val="24"/>
          <w:szCs w:val="24"/>
        </w:rPr>
        <w:t xml:space="preserve"> по выявлению потенциальных аварийных ситуаций, а также действий работников в случае возникновения аварийных ситуаций, в том числе порядок эвакуации и оказания первой помощи пострадавшим. </w:t>
      </w:r>
    </w:p>
    <w:p w14:paraId="4C494F82" w14:textId="043C491B" w:rsidR="002B27B3" w:rsidRPr="00D17283" w:rsidRDefault="003E6847" w:rsidP="00D679F8">
      <w:pPr>
        <w:pStyle w:val="ad"/>
        <w:tabs>
          <w:tab w:val="left" w:pos="-4962"/>
          <w:tab w:val="left" w:pos="1134"/>
          <w:tab w:val="left" w:pos="1276"/>
          <w:tab w:val="left" w:pos="1418"/>
          <w:tab w:val="left" w:pos="1701"/>
          <w:tab w:val="left" w:pos="1843"/>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9</w:t>
      </w:r>
      <w:r w:rsidR="00114934">
        <w:rPr>
          <w:rFonts w:ascii="Times New Roman" w:hAnsi="Times New Roman" w:cs="Times New Roman"/>
          <w:sz w:val="24"/>
          <w:szCs w:val="24"/>
        </w:rPr>
        <w:t xml:space="preserve">.2.2. </w:t>
      </w:r>
      <w:r w:rsidR="002B27B3" w:rsidRPr="00D17283">
        <w:rPr>
          <w:rFonts w:ascii="Times New Roman" w:hAnsi="Times New Roman" w:cs="Times New Roman"/>
          <w:sz w:val="24"/>
          <w:szCs w:val="24"/>
        </w:rPr>
        <w:t xml:space="preserve">Планируемые действия работников при возникновении аварии в </w:t>
      </w:r>
      <w:r w:rsidR="001905E1">
        <w:rPr>
          <w:rFonts w:ascii="Times New Roman" w:hAnsi="Times New Roman" w:cs="Times New Roman"/>
          <w:sz w:val="24"/>
          <w:szCs w:val="24"/>
        </w:rPr>
        <w:t xml:space="preserve">СП </w:t>
      </w:r>
      <w:r w:rsidR="00FE5136">
        <w:rPr>
          <w:rFonts w:ascii="Times New Roman" w:hAnsi="Times New Roman" w:cs="Times New Roman"/>
          <w:sz w:val="24"/>
          <w:szCs w:val="24"/>
        </w:rPr>
        <w:t>Общества</w:t>
      </w:r>
      <w:r w:rsidR="002B27B3" w:rsidRPr="00D17283">
        <w:rPr>
          <w:rFonts w:ascii="Times New Roman" w:hAnsi="Times New Roman" w:cs="Times New Roman"/>
          <w:sz w:val="24"/>
          <w:szCs w:val="24"/>
        </w:rPr>
        <w:t xml:space="preserve"> излагают в разрабатываемых </w:t>
      </w:r>
      <w:r w:rsidR="00D07710">
        <w:rPr>
          <w:rFonts w:ascii="Times New Roman" w:hAnsi="Times New Roman" w:cs="Times New Roman"/>
          <w:sz w:val="24"/>
          <w:szCs w:val="24"/>
        </w:rPr>
        <w:t>П</w:t>
      </w:r>
      <w:r w:rsidR="00653056">
        <w:rPr>
          <w:rFonts w:ascii="Times New Roman" w:hAnsi="Times New Roman" w:cs="Times New Roman"/>
          <w:sz w:val="24"/>
          <w:szCs w:val="24"/>
        </w:rPr>
        <w:t>М</w:t>
      </w:r>
      <w:r w:rsidR="00D07710">
        <w:rPr>
          <w:rFonts w:ascii="Times New Roman" w:hAnsi="Times New Roman" w:cs="Times New Roman"/>
          <w:sz w:val="24"/>
          <w:szCs w:val="24"/>
        </w:rPr>
        <w:t>ЛЛ</w:t>
      </w:r>
      <w:r w:rsidR="00653056">
        <w:rPr>
          <w:rFonts w:ascii="Times New Roman" w:hAnsi="Times New Roman" w:cs="Times New Roman"/>
          <w:sz w:val="24"/>
          <w:szCs w:val="24"/>
        </w:rPr>
        <w:t>П</w:t>
      </w:r>
      <w:r w:rsidR="00D07710">
        <w:rPr>
          <w:rFonts w:ascii="Times New Roman" w:hAnsi="Times New Roman" w:cs="Times New Roman"/>
          <w:sz w:val="24"/>
          <w:szCs w:val="24"/>
        </w:rPr>
        <w:t>А</w:t>
      </w:r>
      <w:r w:rsidR="002B27B3" w:rsidRPr="00D17283">
        <w:rPr>
          <w:rFonts w:ascii="Times New Roman" w:hAnsi="Times New Roman" w:cs="Times New Roman"/>
          <w:sz w:val="24"/>
          <w:szCs w:val="24"/>
        </w:rPr>
        <w:t xml:space="preserve">. </w:t>
      </w:r>
    </w:p>
    <w:p w14:paraId="337C01C6" w14:textId="0159D2A6" w:rsidR="002B27B3" w:rsidRPr="00D17283" w:rsidRDefault="002B27B3" w:rsidP="00D679F8">
      <w:pPr>
        <w:autoSpaceDE w:val="0"/>
        <w:autoSpaceDN w:val="0"/>
        <w:adjustRightInd w:val="0"/>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Для целей организации действий по подготовке и реагированию на аварийные ситуации разрабатывают планы-графики проведения тренировок по</w:t>
      </w:r>
      <w:r w:rsidR="00697E81">
        <w:rPr>
          <w:rFonts w:ascii="Times New Roman" w:hAnsi="Times New Roman" w:cs="Times New Roman"/>
          <w:sz w:val="24"/>
          <w:szCs w:val="24"/>
        </w:rPr>
        <w:t xml:space="preserve"> отработке действий персонала при возникновении аварии, а также </w:t>
      </w:r>
      <w:r w:rsidRPr="00D17283">
        <w:rPr>
          <w:rFonts w:ascii="Times New Roman" w:hAnsi="Times New Roman" w:cs="Times New Roman"/>
          <w:sz w:val="24"/>
          <w:szCs w:val="24"/>
        </w:rPr>
        <w:t>ликвидации последствий аварий.</w:t>
      </w:r>
    </w:p>
    <w:p w14:paraId="611E4485" w14:textId="65D1A575" w:rsidR="006276FD" w:rsidRPr="00EF58DC" w:rsidRDefault="006276FD" w:rsidP="00D679F8">
      <w:pPr>
        <w:spacing w:after="0"/>
        <w:ind w:firstLine="709"/>
        <w:jc w:val="both"/>
        <w:rPr>
          <w:rFonts w:ascii="Times New Roman" w:hAnsi="Times New Roman" w:cs="Times New Roman"/>
          <w:sz w:val="24"/>
          <w:szCs w:val="24"/>
        </w:rPr>
      </w:pPr>
      <w:bookmarkStart w:id="278" w:name="_Hlk80714705"/>
      <w:r>
        <w:rPr>
          <w:rFonts w:ascii="Times New Roman" w:hAnsi="Times New Roman" w:cs="Times New Roman"/>
          <w:sz w:val="24"/>
          <w:szCs w:val="24"/>
        </w:rPr>
        <w:t>Порядок д</w:t>
      </w:r>
      <w:r w:rsidRPr="00EF58DC">
        <w:rPr>
          <w:rFonts w:ascii="Times New Roman" w:hAnsi="Times New Roman" w:cs="Times New Roman"/>
          <w:sz w:val="24"/>
          <w:szCs w:val="24"/>
        </w:rPr>
        <w:t>ействи</w:t>
      </w:r>
      <w:r>
        <w:rPr>
          <w:rFonts w:ascii="Times New Roman" w:hAnsi="Times New Roman" w:cs="Times New Roman"/>
          <w:sz w:val="24"/>
          <w:szCs w:val="24"/>
        </w:rPr>
        <w:t>й</w:t>
      </w:r>
      <w:r w:rsidRPr="00EF58DC">
        <w:rPr>
          <w:rFonts w:ascii="Times New Roman" w:hAnsi="Times New Roman" w:cs="Times New Roman"/>
          <w:sz w:val="24"/>
          <w:szCs w:val="24"/>
        </w:rPr>
        <w:t xml:space="preserve"> по расследованию причин аварий и инцидентов в </w:t>
      </w:r>
      <w:r w:rsidR="001905E1">
        <w:rPr>
          <w:rFonts w:ascii="Times New Roman" w:hAnsi="Times New Roman" w:cs="Times New Roman"/>
          <w:sz w:val="24"/>
          <w:szCs w:val="24"/>
        </w:rPr>
        <w:t xml:space="preserve">СП </w:t>
      </w:r>
      <w:r w:rsidR="00FE5136">
        <w:rPr>
          <w:rFonts w:ascii="Times New Roman" w:hAnsi="Times New Roman" w:cs="Times New Roman"/>
          <w:sz w:val="24"/>
          <w:szCs w:val="24"/>
        </w:rPr>
        <w:t>Общества</w:t>
      </w:r>
      <w:r w:rsidRPr="00EF58DC">
        <w:rPr>
          <w:rFonts w:ascii="Times New Roman" w:hAnsi="Times New Roman" w:cs="Times New Roman"/>
          <w:sz w:val="24"/>
          <w:szCs w:val="24"/>
        </w:rPr>
        <w:t xml:space="preserve"> о</w:t>
      </w:r>
      <w:r w:rsidR="00490E69">
        <w:rPr>
          <w:rFonts w:ascii="Times New Roman" w:hAnsi="Times New Roman" w:cs="Times New Roman"/>
          <w:sz w:val="24"/>
          <w:szCs w:val="24"/>
        </w:rPr>
        <w:t>пределен положением</w:t>
      </w:r>
      <w:r w:rsidRPr="00EF58DC">
        <w:rPr>
          <w:rFonts w:ascii="Times New Roman" w:hAnsi="Times New Roman" w:cs="Times New Roman"/>
          <w:sz w:val="24"/>
          <w:szCs w:val="24"/>
        </w:rPr>
        <w:t>.</w:t>
      </w:r>
    </w:p>
    <w:p w14:paraId="7EBFB067" w14:textId="77777777" w:rsidR="002B27B3" w:rsidRPr="00364A7F" w:rsidRDefault="002B27B3" w:rsidP="00D679F8">
      <w:pPr>
        <w:spacing w:after="0"/>
        <w:ind w:firstLine="709"/>
        <w:jc w:val="both"/>
        <w:rPr>
          <w:rFonts w:ascii="Times New Roman" w:hAnsi="Times New Roman" w:cs="Times New Roman"/>
          <w:sz w:val="24"/>
          <w:szCs w:val="16"/>
        </w:rPr>
      </w:pPr>
    </w:p>
    <w:p w14:paraId="1ADF5AE7" w14:textId="42923196" w:rsidR="002B27B3" w:rsidRDefault="00F52E0A" w:rsidP="00D679F8">
      <w:pPr>
        <w:pStyle w:val="11"/>
        <w:numPr>
          <w:ilvl w:val="0"/>
          <w:numId w:val="44"/>
        </w:numPr>
        <w:tabs>
          <w:tab w:val="left" w:pos="851"/>
          <w:tab w:val="left" w:pos="993"/>
          <w:tab w:val="left" w:pos="1134"/>
          <w:tab w:val="left" w:pos="1276"/>
        </w:tabs>
        <w:spacing w:before="0" w:line="276" w:lineRule="auto"/>
        <w:ind w:left="0" w:firstLine="709"/>
        <w:rPr>
          <w:rFonts w:ascii="Times New Roman" w:hAnsi="Times New Roman" w:cs="Times New Roman"/>
          <w:b/>
          <w:color w:val="auto"/>
          <w:sz w:val="24"/>
          <w:szCs w:val="24"/>
        </w:rPr>
      </w:pPr>
      <w:bookmarkStart w:id="279" w:name="_Toc86130107"/>
      <w:bookmarkEnd w:id="278"/>
      <w:r>
        <w:rPr>
          <w:rFonts w:ascii="Times New Roman" w:hAnsi="Times New Roman" w:cs="Times New Roman"/>
          <w:b/>
          <w:color w:val="auto"/>
          <w:sz w:val="24"/>
          <w:szCs w:val="24"/>
        </w:rPr>
        <w:t xml:space="preserve"> </w:t>
      </w:r>
      <w:r w:rsidR="00ED251F">
        <w:rPr>
          <w:rFonts w:ascii="Times New Roman" w:hAnsi="Times New Roman" w:cs="Times New Roman"/>
          <w:b/>
          <w:color w:val="auto"/>
          <w:sz w:val="24"/>
          <w:szCs w:val="24"/>
        </w:rPr>
        <w:t xml:space="preserve">   </w:t>
      </w:r>
      <w:bookmarkStart w:id="280" w:name="_Toc124519431"/>
      <w:r w:rsidR="002B27B3" w:rsidRPr="00D17283">
        <w:rPr>
          <w:rFonts w:ascii="Times New Roman" w:hAnsi="Times New Roman" w:cs="Times New Roman"/>
          <w:b/>
          <w:color w:val="auto"/>
          <w:sz w:val="24"/>
          <w:szCs w:val="24"/>
        </w:rPr>
        <w:t xml:space="preserve">Оценка </w:t>
      </w:r>
      <w:bookmarkEnd w:id="279"/>
      <w:r w:rsidR="003E6847">
        <w:rPr>
          <w:rFonts w:ascii="Times New Roman" w:hAnsi="Times New Roman" w:cs="Times New Roman"/>
          <w:b/>
          <w:color w:val="auto"/>
          <w:sz w:val="24"/>
          <w:szCs w:val="24"/>
        </w:rPr>
        <w:t>показателей деятельности</w:t>
      </w:r>
      <w:bookmarkEnd w:id="280"/>
      <w:r w:rsidR="00041CFE">
        <w:rPr>
          <w:rFonts w:ascii="Times New Roman" w:hAnsi="Times New Roman" w:cs="Times New Roman"/>
          <w:b/>
          <w:color w:val="auto"/>
          <w:sz w:val="24"/>
          <w:szCs w:val="24"/>
        </w:rPr>
        <w:t xml:space="preserve"> </w:t>
      </w:r>
    </w:p>
    <w:p w14:paraId="05AF1096" w14:textId="7DD18A64" w:rsidR="002B27B3" w:rsidRPr="00D17283" w:rsidRDefault="00ED251F" w:rsidP="00D679F8">
      <w:pPr>
        <w:pStyle w:val="11"/>
        <w:numPr>
          <w:ilvl w:val="1"/>
          <w:numId w:val="44"/>
        </w:numPr>
        <w:tabs>
          <w:tab w:val="left" w:pos="851"/>
          <w:tab w:val="left" w:pos="1134"/>
          <w:tab w:val="left" w:pos="1276"/>
        </w:tabs>
        <w:spacing w:before="0" w:line="276" w:lineRule="auto"/>
        <w:ind w:left="0" w:firstLine="709"/>
        <w:rPr>
          <w:rFonts w:ascii="Times New Roman" w:hAnsi="Times New Roman" w:cs="Times New Roman"/>
          <w:b/>
          <w:color w:val="auto"/>
          <w:sz w:val="24"/>
          <w:szCs w:val="24"/>
        </w:rPr>
      </w:pPr>
      <w:bookmarkStart w:id="281" w:name="_Toc86130108"/>
      <w:r>
        <w:rPr>
          <w:rFonts w:ascii="Times New Roman" w:hAnsi="Times New Roman" w:cs="Times New Roman"/>
          <w:b/>
          <w:color w:val="auto"/>
          <w:sz w:val="24"/>
          <w:szCs w:val="24"/>
        </w:rPr>
        <w:t xml:space="preserve">  </w:t>
      </w:r>
      <w:bookmarkStart w:id="282" w:name="_Toc124519432"/>
      <w:r w:rsidR="002B27B3" w:rsidRPr="00D17283">
        <w:rPr>
          <w:rFonts w:ascii="Times New Roman" w:hAnsi="Times New Roman" w:cs="Times New Roman"/>
          <w:b/>
          <w:color w:val="auto"/>
          <w:sz w:val="24"/>
          <w:szCs w:val="24"/>
        </w:rPr>
        <w:t>Мониторинг, измерение, анализ и оценка результатов</w:t>
      </w:r>
      <w:bookmarkEnd w:id="281"/>
      <w:bookmarkEnd w:id="282"/>
      <w:r w:rsidR="002B27B3" w:rsidRPr="00D17283">
        <w:rPr>
          <w:rFonts w:ascii="Times New Roman" w:hAnsi="Times New Roman" w:cs="Times New Roman"/>
          <w:b/>
          <w:color w:val="auto"/>
          <w:sz w:val="24"/>
          <w:szCs w:val="24"/>
        </w:rPr>
        <w:t xml:space="preserve"> </w:t>
      </w:r>
    </w:p>
    <w:p w14:paraId="7EFC95C2" w14:textId="77777777" w:rsidR="003E6847" w:rsidRPr="003E6847" w:rsidRDefault="003E6847" w:rsidP="00D679F8">
      <w:pPr>
        <w:pStyle w:val="ad"/>
        <w:keepNext/>
        <w:keepLines/>
        <w:numPr>
          <w:ilvl w:val="0"/>
          <w:numId w:val="45"/>
        </w:numPr>
        <w:tabs>
          <w:tab w:val="left" w:pos="851"/>
          <w:tab w:val="left" w:pos="1134"/>
          <w:tab w:val="left" w:pos="1276"/>
        </w:tabs>
        <w:spacing w:after="0" w:line="276" w:lineRule="auto"/>
        <w:contextualSpacing w:val="0"/>
        <w:jc w:val="both"/>
        <w:outlineLvl w:val="0"/>
        <w:rPr>
          <w:rFonts w:ascii="Times New Roman" w:eastAsiaTheme="majorEastAsia" w:hAnsi="Times New Roman" w:cs="Times New Roman"/>
          <w:b/>
          <w:vanish/>
          <w:sz w:val="24"/>
          <w:szCs w:val="24"/>
        </w:rPr>
      </w:pPr>
      <w:bookmarkStart w:id="283" w:name="_Toc105170477"/>
      <w:bookmarkStart w:id="284" w:name="_Toc105170561"/>
      <w:bookmarkStart w:id="285" w:name="_Toc124516642"/>
      <w:bookmarkStart w:id="286" w:name="_Toc124517190"/>
      <w:bookmarkStart w:id="287" w:name="_Toc124519072"/>
      <w:bookmarkStart w:id="288" w:name="_Toc124519433"/>
      <w:bookmarkStart w:id="289" w:name="_Toc86130109"/>
      <w:bookmarkEnd w:id="283"/>
      <w:bookmarkEnd w:id="284"/>
      <w:bookmarkEnd w:id="285"/>
      <w:bookmarkEnd w:id="286"/>
      <w:bookmarkEnd w:id="287"/>
      <w:bookmarkEnd w:id="288"/>
    </w:p>
    <w:p w14:paraId="11F1A603" w14:textId="77777777" w:rsidR="003E6847" w:rsidRPr="003E6847" w:rsidRDefault="003E6847" w:rsidP="00D679F8">
      <w:pPr>
        <w:pStyle w:val="ad"/>
        <w:keepNext/>
        <w:keepLines/>
        <w:numPr>
          <w:ilvl w:val="0"/>
          <w:numId w:val="45"/>
        </w:numPr>
        <w:tabs>
          <w:tab w:val="left" w:pos="851"/>
          <w:tab w:val="left" w:pos="1134"/>
          <w:tab w:val="left" w:pos="1276"/>
        </w:tabs>
        <w:spacing w:after="0" w:line="276" w:lineRule="auto"/>
        <w:contextualSpacing w:val="0"/>
        <w:jc w:val="both"/>
        <w:outlineLvl w:val="0"/>
        <w:rPr>
          <w:rFonts w:ascii="Times New Roman" w:eastAsiaTheme="majorEastAsia" w:hAnsi="Times New Roman" w:cs="Times New Roman"/>
          <w:b/>
          <w:vanish/>
          <w:sz w:val="24"/>
          <w:szCs w:val="24"/>
        </w:rPr>
      </w:pPr>
      <w:bookmarkStart w:id="290" w:name="_Toc105170478"/>
      <w:bookmarkStart w:id="291" w:name="_Toc105170562"/>
      <w:bookmarkStart w:id="292" w:name="_Toc124516643"/>
      <w:bookmarkStart w:id="293" w:name="_Toc124517191"/>
      <w:bookmarkStart w:id="294" w:name="_Toc124519073"/>
      <w:bookmarkStart w:id="295" w:name="_Toc124519434"/>
      <w:bookmarkEnd w:id="290"/>
      <w:bookmarkEnd w:id="291"/>
      <w:bookmarkEnd w:id="292"/>
      <w:bookmarkEnd w:id="293"/>
      <w:bookmarkEnd w:id="294"/>
      <w:bookmarkEnd w:id="295"/>
    </w:p>
    <w:p w14:paraId="3C270138" w14:textId="77777777" w:rsidR="003E6847" w:rsidRPr="003E6847" w:rsidRDefault="003E6847" w:rsidP="00D679F8">
      <w:pPr>
        <w:pStyle w:val="ad"/>
        <w:keepNext/>
        <w:keepLines/>
        <w:numPr>
          <w:ilvl w:val="1"/>
          <w:numId w:val="45"/>
        </w:numPr>
        <w:tabs>
          <w:tab w:val="left" w:pos="851"/>
          <w:tab w:val="left" w:pos="1134"/>
          <w:tab w:val="left" w:pos="1276"/>
        </w:tabs>
        <w:spacing w:after="0" w:line="276" w:lineRule="auto"/>
        <w:contextualSpacing w:val="0"/>
        <w:jc w:val="both"/>
        <w:outlineLvl w:val="0"/>
        <w:rPr>
          <w:rFonts w:ascii="Times New Roman" w:eastAsiaTheme="majorEastAsia" w:hAnsi="Times New Roman" w:cs="Times New Roman"/>
          <w:b/>
          <w:vanish/>
          <w:sz w:val="24"/>
          <w:szCs w:val="24"/>
        </w:rPr>
      </w:pPr>
      <w:bookmarkStart w:id="296" w:name="_Toc105170479"/>
      <w:bookmarkStart w:id="297" w:name="_Toc105170563"/>
      <w:bookmarkStart w:id="298" w:name="_Toc124516644"/>
      <w:bookmarkStart w:id="299" w:name="_Toc124517192"/>
      <w:bookmarkStart w:id="300" w:name="_Toc124519074"/>
      <w:bookmarkStart w:id="301" w:name="_Toc124519435"/>
      <w:bookmarkEnd w:id="296"/>
      <w:bookmarkEnd w:id="297"/>
      <w:bookmarkEnd w:id="298"/>
      <w:bookmarkEnd w:id="299"/>
      <w:bookmarkEnd w:id="300"/>
      <w:bookmarkEnd w:id="301"/>
    </w:p>
    <w:p w14:paraId="281BF49B" w14:textId="7E7A7D54" w:rsidR="002B27B3" w:rsidRPr="00D17283" w:rsidRDefault="00664538" w:rsidP="00D679F8">
      <w:pPr>
        <w:pStyle w:val="11"/>
        <w:numPr>
          <w:ilvl w:val="2"/>
          <w:numId w:val="45"/>
        </w:numPr>
        <w:tabs>
          <w:tab w:val="left" w:pos="851"/>
          <w:tab w:val="left" w:pos="1134"/>
          <w:tab w:val="left" w:pos="1276"/>
        </w:tabs>
        <w:spacing w:before="0" w:line="276"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bookmarkStart w:id="302" w:name="_Toc124519436"/>
      <w:r w:rsidR="002B27B3" w:rsidRPr="00D17283">
        <w:rPr>
          <w:rFonts w:ascii="Times New Roman" w:hAnsi="Times New Roman" w:cs="Times New Roman"/>
          <w:b/>
          <w:color w:val="auto"/>
          <w:sz w:val="24"/>
          <w:szCs w:val="24"/>
        </w:rPr>
        <w:t>Общие требования</w:t>
      </w:r>
      <w:bookmarkEnd w:id="289"/>
      <w:bookmarkEnd w:id="302"/>
    </w:p>
    <w:p w14:paraId="538394EE" w14:textId="05433CC1" w:rsidR="002B27B3" w:rsidRPr="00D17283" w:rsidRDefault="003E6847" w:rsidP="00D679F8">
      <w:pPr>
        <w:tabs>
          <w:tab w:val="left" w:pos="851"/>
          <w:tab w:val="left" w:pos="1134"/>
          <w:tab w:val="left" w:pos="1276"/>
        </w:tabs>
        <w:spacing w:after="0"/>
        <w:ind w:firstLine="709"/>
        <w:jc w:val="both"/>
        <w:rPr>
          <w:rFonts w:ascii="Times New Roman" w:hAnsi="Times New Roman" w:cs="Times New Roman"/>
          <w:sz w:val="24"/>
          <w:szCs w:val="24"/>
        </w:rPr>
      </w:pPr>
      <w:r>
        <w:rPr>
          <w:rFonts w:ascii="Times New Roman" w:hAnsi="Times New Roman" w:cs="Times New Roman"/>
          <w:sz w:val="24"/>
          <w:szCs w:val="24"/>
        </w:rPr>
        <w:t>10</w:t>
      </w:r>
      <w:r w:rsidR="00114934">
        <w:rPr>
          <w:rFonts w:ascii="Times New Roman" w:hAnsi="Times New Roman" w:cs="Times New Roman"/>
          <w:sz w:val="24"/>
          <w:szCs w:val="24"/>
        </w:rPr>
        <w:t xml:space="preserve">.1.1.1. </w:t>
      </w:r>
      <w:r w:rsidR="002B27B3" w:rsidRPr="00D17283">
        <w:rPr>
          <w:rFonts w:ascii="Times New Roman" w:hAnsi="Times New Roman" w:cs="Times New Roman"/>
          <w:sz w:val="24"/>
          <w:szCs w:val="24"/>
        </w:rPr>
        <w:t xml:space="preserve">В целях обеспечения достижения результатов, запланированных в рамках СУОТ, </w:t>
      </w:r>
      <w:r w:rsidR="00596955">
        <w:rPr>
          <w:rFonts w:ascii="Times New Roman" w:hAnsi="Times New Roman" w:cs="Times New Roman"/>
          <w:sz w:val="24"/>
          <w:szCs w:val="24"/>
        </w:rPr>
        <w:t>Общество</w:t>
      </w:r>
      <w:r w:rsidR="002B27B3" w:rsidRPr="00D17283">
        <w:rPr>
          <w:rFonts w:ascii="Times New Roman" w:hAnsi="Times New Roman" w:cs="Times New Roman"/>
          <w:sz w:val="24"/>
          <w:szCs w:val="24"/>
        </w:rPr>
        <w:t xml:space="preserve"> устанавливает, внедряет и поддерживает процессы по осуществлению мониторинга, измерений, анализа и оценки результатов функционирования СУОТ. </w:t>
      </w:r>
    </w:p>
    <w:p w14:paraId="79F55842" w14:textId="12B01E17" w:rsidR="002B27B3" w:rsidRPr="00D17283" w:rsidRDefault="003E6847" w:rsidP="00D679F8">
      <w:pPr>
        <w:tabs>
          <w:tab w:val="left" w:pos="-4962"/>
          <w:tab w:val="left" w:pos="1134"/>
          <w:tab w:val="left" w:pos="1418"/>
          <w:tab w:val="left" w:pos="1701"/>
        </w:tabs>
        <w:spacing w:after="0"/>
        <w:ind w:firstLine="709"/>
        <w:jc w:val="both"/>
        <w:rPr>
          <w:rFonts w:ascii="Times New Roman" w:hAnsi="Times New Roman" w:cs="Times New Roman"/>
          <w:bCs/>
          <w:sz w:val="24"/>
          <w:szCs w:val="24"/>
        </w:rPr>
      </w:pPr>
      <w:r>
        <w:rPr>
          <w:rFonts w:ascii="Times New Roman" w:hAnsi="Times New Roman" w:cs="Times New Roman"/>
          <w:sz w:val="24"/>
          <w:szCs w:val="24"/>
        </w:rPr>
        <w:t>10</w:t>
      </w:r>
      <w:r w:rsidR="00114934">
        <w:rPr>
          <w:rFonts w:ascii="Times New Roman" w:hAnsi="Times New Roman" w:cs="Times New Roman"/>
          <w:sz w:val="24"/>
          <w:szCs w:val="24"/>
        </w:rPr>
        <w:t xml:space="preserve">.1.1.2. </w:t>
      </w:r>
      <w:r w:rsidR="002B27B3" w:rsidRPr="00D17283">
        <w:rPr>
          <w:rFonts w:ascii="Times New Roman" w:hAnsi="Times New Roman" w:cs="Times New Roman"/>
          <w:bCs/>
          <w:sz w:val="24"/>
          <w:szCs w:val="24"/>
        </w:rPr>
        <w:t xml:space="preserve">Для осуществления мониторинга результативности функционирования СУОТ </w:t>
      </w:r>
      <w:r w:rsidR="00596955">
        <w:rPr>
          <w:rFonts w:ascii="Times New Roman" w:hAnsi="Times New Roman" w:cs="Times New Roman"/>
          <w:bCs/>
          <w:sz w:val="24"/>
          <w:szCs w:val="24"/>
        </w:rPr>
        <w:t>Общество</w:t>
      </w:r>
      <w:r w:rsidR="002B27B3" w:rsidRPr="00D17283">
        <w:rPr>
          <w:rFonts w:ascii="Times New Roman" w:hAnsi="Times New Roman" w:cs="Times New Roman"/>
          <w:bCs/>
          <w:sz w:val="24"/>
          <w:szCs w:val="24"/>
        </w:rPr>
        <w:t xml:space="preserve"> использует действующие процедур</w:t>
      </w:r>
      <w:r w:rsidR="008E2008">
        <w:rPr>
          <w:rFonts w:ascii="Times New Roman" w:hAnsi="Times New Roman" w:cs="Times New Roman"/>
          <w:bCs/>
          <w:sz w:val="24"/>
          <w:szCs w:val="24"/>
        </w:rPr>
        <w:t>ы</w:t>
      </w:r>
      <w:r w:rsidR="002B27B3" w:rsidRPr="00D17283">
        <w:rPr>
          <w:rFonts w:ascii="Times New Roman" w:hAnsi="Times New Roman" w:cs="Times New Roman"/>
          <w:bCs/>
          <w:sz w:val="24"/>
          <w:szCs w:val="24"/>
        </w:rPr>
        <w:t xml:space="preserve"> и процессы измерений и оценок: результаты обязательных медицинских осмотров, результаты оценки условий труда</w:t>
      </w:r>
      <w:r w:rsidR="002B27B3" w:rsidRPr="006A140C">
        <w:rPr>
          <w:rFonts w:ascii="Times New Roman" w:hAnsi="Times New Roman" w:cs="Times New Roman"/>
          <w:bCs/>
          <w:sz w:val="24"/>
          <w:szCs w:val="24"/>
        </w:rPr>
        <w:t>,</w:t>
      </w:r>
      <w:r w:rsidR="00664538" w:rsidRPr="006A140C">
        <w:rPr>
          <w:rFonts w:ascii="Times New Roman" w:hAnsi="Times New Roman" w:cs="Times New Roman"/>
          <w:bCs/>
          <w:sz w:val="24"/>
          <w:szCs w:val="24"/>
        </w:rPr>
        <w:t xml:space="preserve"> оценки профессиональных рисков,</w:t>
      </w:r>
      <w:r w:rsidR="002B27B3" w:rsidRPr="006A140C">
        <w:rPr>
          <w:rFonts w:ascii="Times New Roman" w:hAnsi="Times New Roman" w:cs="Times New Roman"/>
          <w:bCs/>
          <w:sz w:val="24"/>
          <w:szCs w:val="24"/>
        </w:rPr>
        <w:t xml:space="preserve"> результаты расследования несчастных случаев</w:t>
      </w:r>
      <w:r w:rsidR="002B27B3" w:rsidRPr="00D17283">
        <w:rPr>
          <w:rFonts w:ascii="Times New Roman" w:hAnsi="Times New Roman" w:cs="Times New Roman"/>
          <w:bCs/>
          <w:sz w:val="24"/>
          <w:szCs w:val="24"/>
        </w:rPr>
        <w:t>, статистические данные о травматизме</w:t>
      </w:r>
      <w:r w:rsidR="008E2008">
        <w:rPr>
          <w:rFonts w:ascii="Times New Roman" w:hAnsi="Times New Roman" w:cs="Times New Roman"/>
          <w:bCs/>
          <w:sz w:val="24"/>
          <w:szCs w:val="24"/>
        </w:rPr>
        <w:t xml:space="preserve"> (</w:t>
      </w:r>
      <w:proofErr w:type="spellStart"/>
      <w:r w:rsidR="003B5997">
        <w:rPr>
          <w:rFonts w:ascii="Times New Roman" w:hAnsi="Times New Roman" w:cs="Times New Roman"/>
          <w:bCs/>
          <w:sz w:val="24"/>
          <w:szCs w:val="24"/>
        </w:rPr>
        <w:t>микротравмирования</w:t>
      </w:r>
      <w:proofErr w:type="spellEnd"/>
      <w:r w:rsidR="008E2008">
        <w:rPr>
          <w:rFonts w:ascii="Times New Roman" w:hAnsi="Times New Roman" w:cs="Times New Roman"/>
          <w:bCs/>
          <w:sz w:val="24"/>
          <w:szCs w:val="24"/>
        </w:rPr>
        <w:t>)</w:t>
      </w:r>
      <w:r w:rsidR="002B27B3" w:rsidRPr="00D17283">
        <w:rPr>
          <w:rFonts w:ascii="Times New Roman" w:hAnsi="Times New Roman" w:cs="Times New Roman"/>
          <w:bCs/>
          <w:sz w:val="24"/>
          <w:szCs w:val="24"/>
        </w:rPr>
        <w:t xml:space="preserve">, результаты расследования произошедших аварий, инцидентов и происшествий. </w:t>
      </w:r>
    </w:p>
    <w:p w14:paraId="60D4451E" w14:textId="63A08C0E" w:rsidR="002B27B3" w:rsidRPr="00114934" w:rsidRDefault="003E6847" w:rsidP="00D679F8">
      <w:pPr>
        <w:spacing w:after="0"/>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w:t>
      </w:r>
      <w:r w:rsidR="00114934">
        <w:rPr>
          <w:rFonts w:ascii="Times New Roman" w:eastAsiaTheme="minorHAnsi" w:hAnsi="Times New Roman" w:cs="Times New Roman"/>
          <w:sz w:val="24"/>
          <w:szCs w:val="24"/>
          <w:lang w:eastAsia="en-US"/>
        </w:rPr>
        <w:t>.1.1.</w:t>
      </w:r>
      <w:r w:rsidR="00C52B30">
        <w:rPr>
          <w:rFonts w:ascii="Times New Roman" w:eastAsiaTheme="minorHAnsi" w:hAnsi="Times New Roman" w:cs="Times New Roman"/>
          <w:sz w:val="24"/>
          <w:szCs w:val="24"/>
          <w:lang w:eastAsia="en-US"/>
        </w:rPr>
        <w:t>3</w:t>
      </w:r>
      <w:r w:rsidR="00114934">
        <w:rPr>
          <w:rFonts w:ascii="Times New Roman" w:eastAsiaTheme="minorHAnsi" w:hAnsi="Times New Roman" w:cs="Times New Roman"/>
          <w:sz w:val="24"/>
          <w:szCs w:val="24"/>
          <w:lang w:eastAsia="en-US"/>
        </w:rPr>
        <w:t xml:space="preserve">. </w:t>
      </w:r>
      <w:r w:rsidR="002B27B3" w:rsidRPr="00114934">
        <w:rPr>
          <w:rFonts w:ascii="Times New Roman" w:hAnsi="Times New Roman" w:cs="Times New Roman"/>
          <w:sz w:val="24"/>
          <w:szCs w:val="24"/>
        </w:rPr>
        <w:t>К объектам мониторинга относят:</w:t>
      </w:r>
    </w:p>
    <w:p w14:paraId="4A6C682A" w14:textId="5A9BD840" w:rsidR="002B27B3" w:rsidRPr="00D17283" w:rsidRDefault="002B27B3" w:rsidP="00D679F8">
      <w:pPr>
        <w:pStyle w:val="ad"/>
        <w:numPr>
          <w:ilvl w:val="0"/>
          <w:numId w:val="22"/>
        </w:numPr>
        <w:tabs>
          <w:tab w:val="left" w:pos="1134"/>
        </w:tabs>
        <w:spacing w:after="0" w:line="276" w:lineRule="auto"/>
        <w:ind w:left="0" w:firstLine="709"/>
        <w:contextualSpacing w:val="0"/>
        <w:jc w:val="both"/>
        <w:rPr>
          <w:rFonts w:ascii="Times New Roman" w:hAnsi="Times New Roman" w:cs="Times New Roman"/>
          <w:sz w:val="24"/>
          <w:szCs w:val="24"/>
        </w:rPr>
      </w:pPr>
      <w:r w:rsidRPr="00D17283">
        <w:rPr>
          <w:rFonts w:ascii="Times New Roman" w:hAnsi="Times New Roman" w:cs="Times New Roman"/>
          <w:sz w:val="24"/>
          <w:szCs w:val="24"/>
        </w:rPr>
        <w:t xml:space="preserve">результаты оценки соответствия деятельности СП </w:t>
      </w:r>
      <w:r w:rsidR="00FE5136">
        <w:rPr>
          <w:rFonts w:ascii="Times New Roman" w:hAnsi="Times New Roman" w:cs="Times New Roman"/>
          <w:sz w:val="24"/>
          <w:szCs w:val="24"/>
        </w:rPr>
        <w:t>Общества</w:t>
      </w:r>
      <w:r w:rsidRPr="00D17283">
        <w:rPr>
          <w:rFonts w:ascii="Times New Roman" w:hAnsi="Times New Roman" w:cs="Times New Roman"/>
          <w:sz w:val="24"/>
          <w:szCs w:val="24"/>
        </w:rPr>
        <w:t xml:space="preserve"> применимым законодательным требованиям в области охраны труда; данные о предписаниях и штрафах контрольных и надзорных органов; результаты внешних и внутренних аудитов СУОТ;</w:t>
      </w:r>
    </w:p>
    <w:p w14:paraId="3BE4EC0C" w14:textId="2C2F4684" w:rsidR="002B27B3" w:rsidRPr="00D17283" w:rsidRDefault="002B27B3" w:rsidP="00D679F8">
      <w:pPr>
        <w:pStyle w:val="aff7"/>
        <w:numPr>
          <w:ilvl w:val="0"/>
          <w:numId w:val="22"/>
        </w:numPr>
        <w:tabs>
          <w:tab w:val="left" w:pos="1134"/>
        </w:tabs>
        <w:spacing w:line="276" w:lineRule="auto"/>
        <w:ind w:left="0" w:firstLine="709"/>
        <w:rPr>
          <w:rFonts w:eastAsiaTheme="minorHAnsi"/>
          <w:sz w:val="24"/>
          <w:szCs w:val="24"/>
          <w:lang w:eastAsia="en-US"/>
        </w:rPr>
      </w:pPr>
      <w:r w:rsidRPr="00D17283">
        <w:rPr>
          <w:rFonts w:eastAsiaTheme="minorHAnsi"/>
          <w:sz w:val="24"/>
          <w:szCs w:val="24"/>
          <w:lang w:eastAsia="en-US"/>
        </w:rPr>
        <w:t>сведения о состоянии травматизма</w:t>
      </w:r>
      <w:r w:rsidR="00B05B78">
        <w:rPr>
          <w:rFonts w:eastAsiaTheme="minorHAnsi"/>
          <w:sz w:val="24"/>
          <w:szCs w:val="24"/>
          <w:lang w:eastAsia="en-US"/>
        </w:rPr>
        <w:t xml:space="preserve"> (</w:t>
      </w:r>
      <w:proofErr w:type="spellStart"/>
      <w:r w:rsidR="00B05B78">
        <w:rPr>
          <w:rFonts w:eastAsiaTheme="minorHAnsi"/>
          <w:sz w:val="24"/>
          <w:szCs w:val="24"/>
          <w:lang w:eastAsia="en-US"/>
        </w:rPr>
        <w:t>микротравмирования</w:t>
      </w:r>
      <w:proofErr w:type="spellEnd"/>
      <w:r w:rsidR="00B05B78">
        <w:rPr>
          <w:rFonts w:eastAsiaTheme="minorHAnsi"/>
          <w:sz w:val="24"/>
          <w:szCs w:val="24"/>
          <w:lang w:eastAsia="en-US"/>
        </w:rPr>
        <w:t>)</w:t>
      </w:r>
      <w:r w:rsidRPr="00D17283">
        <w:rPr>
          <w:rFonts w:eastAsiaTheme="minorHAnsi"/>
          <w:sz w:val="24"/>
          <w:szCs w:val="24"/>
          <w:lang w:eastAsia="en-US"/>
        </w:rPr>
        <w:t xml:space="preserve"> в </w:t>
      </w:r>
      <w:r w:rsidR="006A2ECE">
        <w:rPr>
          <w:rFonts w:eastAsiaTheme="minorHAnsi"/>
          <w:sz w:val="24"/>
          <w:szCs w:val="24"/>
          <w:lang w:eastAsia="en-US"/>
        </w:rPr>
        <w:t>Обществе</w:t>
      </w:r>
      <w:r w:rsidRPr="00D17283">
        <w:rPr>
          <w:rFonts w:eastAsiaTheme="minorHAnsi"/>
          <w:sz w:val="24"/>
          <w:szCs w:val="24"/>
          <w:lang w:eastAsia="en-US"/>
        </w:rPr>
        <w:t>, результаты расследования несчастных случаев и профессиональных заболеваний, аварий и инцидентов, в том числе распределение несчастных случаев по видам (дорожно-транспортное происшествие, падение с высоты, обрушение горной массы и др.) и причинам происшествий (нарушение требований и правил, эксплуатация неисправных машин и механизмов и др.);</w:t>
      </w:r>
    </w:p>
    <w:p w14:paraId="58406B90" w14:textId="77777777" w:rsidR="002B27B3" w:rsidRPr="00D17283" w:rsidRDefault="002B27B3" w:rsidP="00D679F8">
      <w:pPr>
        <w:pStyle w:val="ad"/>
        <w:numPr>
          <w:ilvl w:val="0"/>
          <w:numId w:val="22"/>
        </w:numPr>
        <w:tabs>
          <w:tab w:val="left" w:pos="1134"/>
        </w:tabs>
        <w:spacing w:after="0" w:line="276" w:lineRule="auto"/>
        <w:ind w:left="0" w:firstLine="709"/>
        <w:contextualSpacing w:val="0"/>
        <w:jc w:val="both"/>
        <w:rPr>
          <w:rFonts w:ascii="Times New Roman" w:hAnsi="Times New Roman" w:cs="Times New Roman"/>
          <w:sz w:val="24"/>
          <w:szCs w:val="24"/>
        </w:rPr>
      </w:pPr>
      <w:r w:rsidRPr="00D17283">
        <w:rPr>
          <w:rFonts w:ascii="Times New Roman" w:hAnsi="Times New Roman" w:cs="Times New Roman"/>
          <w:sz w:val="24"/>
          <w:szCs w:val="24"/>
        </w:rPr>
        <w:t>результаты выполнения планов мероприятий, разработанных на основе оценки рисков и оценки возможностей для снижения рисков;</w:t>
      </w:r>
    </w:p>
    <w:p w14:paraId="3A6B6009" w14:textId="060F8AFE" w:rsidR="002B27B3" w:rsidRPr="00D17283" w:rsidRDefault="002B27B3" w:rsidP="00D679F8">
      <w:pPr>
        <w:pStyle w:val="ad"/>
        <w:numPr>
          <w:ilvl w:val="0"/>
          <w:numId w:val="22"/>
        </w:numPr>
        <w:tabs>
          <w:tab w:val="left" w:pos="1134"/>
        </w:tabs>
        <w:spacing w:after="0" w:line="276" w:lineRule="auto"/>
        <w:ind w:left="0" w:firstLine="709"/>
        <w:contextualSpacing w:val="0"/>
        <w:jc w:val="both"/>
        <w:rPr>
          <w:rFonts w:ascii="Times New Roman" w:hAnsi="Times New Roman" w:cs="Times New Roman"/>
          <w:sz w:val="24"/>
          <w:szCs w:val="24"/>
        </w:rPr>
      </w:pPr>
      <w:r w:rsidRPr="00D17283">
        <w:rPr>
          <w:rFonts w:ascii="Times New Roman" w:hAnsi="Times New Roman" w:cs="Times New Roman"/>
          <w:sz w:val="24"/>
          <w:szCs w:val="24"/>
        </w:rPr>
        <w:t xml:space="preserve">число установленных </w:t>
      </w:r>
      <w:r w:rsidR="00B05B78">
        <w:rPr>
          <w:rFonts w:ascii="Times New Roman" w:hAnsi="Times New Roman" w:cs="Times New Roman"/>
          <w:sz w:val="24"/>
          <w:szCs w:val="24"/>
        </w:rPr>
        <w:t xml:space="preserve">и результативно достигнутых </w:t>
      </w:r>
      <w:r w:rsidRPr="00D17283">
        <w:rPr>
          <w:rFonts w:ascii="Times New Roman" w:hAnsi="Times New Roman" w:cs="Times New Roman"/>
          <w:sz w:val="24"/>
          <w:szCs w:val="24"/>
        </w:rPr>
        <w:t xml:space="preserve">целей </w:t>
      </w:r>
      <w:r w:rsidR="00B05B78">
        <w:rPr>
          <w:rFonts w:ascii="Times New Roman" w:hAnsi="Times New Roman" w:cs="Times New Roman"/>
          <w:sz w:val="24"/>
          <w:szCs w:val="24"/>
        </w:rPr>
        <w:t>в области ОТ</w:t>
      </w:r>
      <w:r w:rsidRPr="00D17283">
        <w:rPr>
          <w:rFonts w:ascii="Times New Roman" w:hAnsi="Times New Roman" w:cs="Times New Roman"/>
          <w:sz w:val="24"/>
          <w:szCs w:val="24"/>
        </w:rPr>
        <w:t xml:space="preserve"> в </w:t>
      </w:r>
      <w:r w:rsidR="00FE5136">
        <w:rPr>
          <w:rFonts w:ascii="Times New Roman" w:hAnsi="Times New Roman" w:cs="Times New Roman"/>
          <w:sz w:val="24"/>
          <w:szCs w:val="24"/>
        </w:rPr>
        <w:t>Общес</w:t>
      </w:r>
      <w:r w:rsidR="006A2ECE">
        <w:rPr>
          <w:rFonts w:ascii="Times New Roman" w:hAnsi="Times New Roman" w:cs="Times New Roman"/>
          <w:sz w:val="24"/>
          <w:szCs w:val="24"/>
        </w:rPr>
        <w:t>тве</w:t>
      </w:r>
      <w:r w:rsidRPr="00D17283">
        <w:rPr>
          <w:rFonts w:ascii="Times New Roman" w:hAnsi="Times New Roman" w:cs="Times New Roman"/>
          <w:sz w:val="24"/>
          <w:szCs w:val="24"/>
        </w:rPr>
        <w:t>;</w:t>
      </w:r>
    </w:p>
    <w:p w14:paraId="44500240" w14:textId="18144EF8" w:rsidR="002B27B3" w:rsidRPr="00D17283" w:rsidRDefault="002B27B3" w:rsidP="00D679F8">
      <w:pPr>
        <w:pStyle w:val="ad"/>
        <w:numPr>
          <w:ilvl w:val="0"/>
          <w:numId w:val="22"/>
        </w:numPr>
        <w:tabs>
          <w:tab w:val="left" w:pos="1134"/>
        </w:tabs>
        <w:spacing w:after="0" w:line="276" w:lineRule="auto"/>
        <w:ind w:left="0" w:firstLine="709"/>
        <w:contextualSpacing w:val="0"/>
        <w:jc w:val="both"/>
        <w:rPr>
          <w:rFonts w:ascii="Times New Roman" w:hAnsi="Times New Roman" w:cs="Times New Roman"/>
          <w:sz w:val="24"/>
          <w:szCs w:val="24"/>
        </w:rPr>
      </w:pPr>
      <w:r w:rsidRPr="00D17283">
        <w:rPr>
          <w:rFonts w:ascii="Times New Roman" w:hAnsi="Times New Roman" w:cs="Times New Roman"/>
          <w:sz w:val="24"/>
          <w:szCs w:val="24"/>
        </w:rPr>
        <w:t>результаты наблюдений за состоянием здоровья работников (число выявленных противопоказаний, подозрений на профзаболевание и др</w:t>
      </w:r>
      <w:r w:rsidR="00B05B78">
        <w:rPr>
          <w:rFonts w:ascii="Times New Roman" w:hAnsi="Times New Roman" w:cs="Times New Roman"/>
          <w:sz w:val="24"/>
          <w:szCs w:val="24"/>
        </w:rPr>
        <w:t>угих отклонений</w:t>
      </w:r>
      <w:r w:rsidRPr="00D17283">
        <w:rPr>
          <w:rFonts w:ascii="Times New Roman" w:hAnsi="Times New Roman" w:cs="Times New Roman"/>
          <w:sz w:val="24"/>
          <w:szCs w:val="24"/>
        </w:rPr>
        <w:t>);</w:t>
      </w:r>
    </w:p>
    <w:p w14:paraId="4C7327F1" w14:textId="77777777" w:rsidR="002B27B3" w:rsidRPr="00D17283" w:rsidRDefault="002B27B3" w:rsidP="00D679F8">
      <w:pPr>
        <w:pStyle w:val="ad"/>
        <w:numPr>
          <w:ilvl w:val="0"/>
          <w:numId w:val="22"/>
        </w:numPr>
        <w:tabs>
          <w:tab w:val="left" w:pos="1134"/>
        </w:tabs>
        <w:spacing w:after="0" w:line="276" w:lineRule="auto"/>
        <w:ind w:left="0" w:firstLine="709"/>
        <w:contextualSpacing w:val="0"/>
        <w:jc w:val="both"/>
        <w:rPr>
          <w:rFonts w:ascii="Times New Roman" w:hAnsi="Times New Roman" w:cs="Times New Roman"/>
          <w:sz w:val="24"/>
          <w:szCs w:val="24"/>
        </w:rPr>
      </w:pPr>
      <w:r w:rsidRPr="00D17283">
        <w:rPr>
          <w:rFonts w:ascii="Times New Roman" w:hAnsi="Times New Roman" w:cs="Times New Roman"/>
          <w:sz w:val="24"/>
          <w:szCs w:val="24"/>
        </w:rPr>
        <w:t xml:space="preserve">данные об оценке условий труда на рабочих местах по результатам проведения СОУТ; </w:t>
      </w:r>
    </w:p>
    <w:p w14:paraId="78D02875" w14:textId="77777777" w:rsidR="002B27B3" w:rsidRPr="00F7090A" w:rsidRDefault="002B27B3" w:rsidP="00D679F8">
      <w:pPr>
        <w:pStyle w:val="ad"/>
        <w:numPr>
          <w:ilvl w:val="0"/>
          <w:numId w:val="22"/>
        </w:numPr>
        <w:tabs>
          <w:tab w:val="left" w:pos="1134"/>
        </w:tabs>
        <w:spacing w:after="0" w:line="276" w:lineRule="auto"/>
        <w:ind w:left="0" w:firstLine="709"/>
        <w:contextualSpacing w:val="0"/>
        <w:jc w:val="both"/>
        <w:rPr>
          <w:rFonts w:ascii="Times New Roman" w:hAnsi="Times New Roman" w:cs="Times New Roman"/>
          <w:sz w:val="24"/>
          <w:szCs w:val="24"/>
        </w:rPr>
      </w:pPr>
      <w:r w:rsidRPr="00F7090A">
        <w:rPr>
          <w:rFonts w:ascii="Times New Roman" w:hAnsi="Times New Roman" w:cs="Times New Roman"/>
          <w:sz w:val="24"/>
          <w:szCs w:val="24"/>
        </w:rPr>
        <w:lastRenderedPageBreak/>
        <w:t>результаты оценки профессиональных рисков и оценки выполнения планов мероприятий по снижению рисков;</w:t>
      </w:r>
    </w:p>
    <w:p w14:paraId="64ACFD86" w14:textId="4DEF1C1A" w:rsidR="002B27B3" w:rsidRPr="00D17283" w:rsidRDefault="006A2ECE" w:rsidP="00D679F8">
      <w:pPr>
        <w:pStyle w:val="ad"/>
        <w:numPr>
          <w:ilvl w:val="0"/>
          <w:numId w:val="22"/>
        </w:numPr>
        <w:tabs>
          <w:tab w:val="left" w:pos="1134"/>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результаты трехступенчатого</w:t>
      </w:r>
      <w:r w:rsidR="002B27B3" w:rsidRPr="00D17283">
        <w:rPr>
          <w:rFonts w:ascii="Times New Roman" w:hAnsi="Times New Roman" w:cs="Times New Roman"/>
          <w:sz w:val="24"/>
          <w:szCs w:val="24"/>
        </w:rPr>
        <w:t xml:space="preserve"> контроля состояния </w:t>
      </w:r>
      <w:r w:rsidR="00B05B78">
        <w:rPr>
          <w:rFonts w:ascii="Times New Roman" w:hAnsi="Times New Roman" w:cs="Times New Roman"/>
          <w:sz w:val="24"/>
          <w:szCs w:val="24"/>
        </w:rPr>
        <w:t>ПБ</w:t>
      </w:r>
      <w:r w:rsidR="007C4686">
        <w:rPr>
          <w:rFonts w:ascii="Times New Roman" w:hAnsi="Times New Roman" w:cs="Times New Roman"/>
          <w:sz w:val="24"/>
          <w:szCs w:val="24"/>
        </w:rPr>
        <w:t xml:space="preserve"> </w:t>
      </w:r>
      <w:r w:rsidR="00B05B78">
        <w:rPr>
          <w:rFonts w:ascii="Times New Roman" w:hAnsi="Times New Roman" w:cs="Times New Roman"/>
          <w:sz w:val="24"/>
          <w:szCs w:val="24"/>
        </w:rPr>
        <w:t>и</w:t>
      </w:r>
      <w:r w:rsidR="007C4686">
        <w:rPr>
          <w:rFonts w:ascii="Times New Roman" w:hAnsi="Times New Roman" w:cs="Times New Roman"/>
          <w:sz w:val="24"/>
          <w:szCs w:val="24"/>
        </w:rPr>
        <w:t xml:space="preserve"> </w:t>
      </w:r>
      <w:r w:rsidR="00B05B78">
        <w:rPr>
          <w:rFonts w:ascii="Times New Roman" w:hAnsi="Times New Roman" w:cs="Times New Roman"/>
          <w:sz w:val="24"/>
          <w:szCs w:val="24"/>
        </w:rPr>
        <w:t>ОТ</w:t>
      </w:r>
      <w:r w:rsidR="002B27B3" w:rsidRPr="00D17283">
        <w:rPr>
          <w:rFonts w:ascii="Times New Roman" w:hAnsi="Times New Roman" w:cs="Times New Roman"/>
          <w:sz w:val="24"/>
          <w:szCs w:val="24"/>
        </w:rPr>
        <w:t xml:space="preserve"> на объектах </w:t>
      </w:r>
      <w:r w:rsidR="00FE5136">
        <w:rPr>
          <w:rFonts w:ascii="Times New Roman" w:hAnsi="Times New Roman" w:cs="Times New Roman"/>
          <w:sz w:val="24"/>
          <w:szCs w:val="24"/>
        </w:rPr>
        <w:t>Общества</w:t>
      </w:r>
      <w:r w:rsidR="002B27B3" w:rsidRPr="00D17283">
        <w:rPr>
          <w:rFonts w:ascii="Times New Roman" w:hAnsi="Times New Roman" w:cs="Times New Roman"/>
          <w:sz w:val="24"/>
          <w:szCs w:val="24"/>
        </w:rPr>
        <w:t>;</w:t>
      </w:r>
    </w:p>
    <w:p w14:paraId="5B86E29B" w14:textId="22BA1036" w:rsidR="002B27B3" w:rsidRPr="00D17283" w:rsidRDefault="002B27B3" w:rsidP="00D679F8">
      <w:pPr>
        <w:pStyle w:val="ad"/>
        <w:numPr>
          <w:ilvl w:val="0"/>
          <w:numId w:val="22"/>
        </w:numPr>
        <w:tabs>
          <w:tab w:val="left" w:pos="1134"/>
        </w:tabs>
        <w:spacing w:after="0" w:line="276" w:lineRule="auto"/>
        <w:ind w:left="0" w:firstLine="709"/>
        <w:contextualSpacing w:val="0"/>
        <w:jc w:val="both"/>
        <w:rPr>
          <w:rFonts w:ascii="Times New Roman" w:hAnsi="Times New Roman" w:cs="Times New Roman"/>
          <w:sz w:val="24"/>
          <w:szCs w:val="24"/>
        </w:rPr>
      </w:pPr>
      <w:r w:rsidRPr="00D17283">
        <w:rPr>
          <w:rFonts w:ascii="Times New Roman" w:hAnsi="Times New Roman" w:cs="Times New Roman"/>
          <w:sz w:val="24"/>
          <w:szCs w:val="24"/>
        </w:rPr>
        <w:t>данные об обеспеченности работников СИЗ</w:t>
      </w:r>
      <w:r w:rsidR="00135F25">
        <w:rPr>
          <w:rFonts w:ascii="Times New Roman" w:hAnsi="Times New Roman" w:cs="Times New Roman"/>
          <w:sz w:val="24"/>
          <w:szCs w:val="24"/>
        </w:rPr>
        <w:t>, включая</w:t>
      </w:r>
      <w:r w:rsidR="00B05B78">
        <w:rPr>
          <w:rFonts w:ascii="Times New Roman" w:hAnsi="Times New Roman" w:cs="Times New Roman"/>
          <w:sz w:val="24"/>
          <w:szCs w:val="24"/>
        </w:rPr>
        <w:t xml:space="preserve"> предложения работников</w:t>
      </w:r>
      <w:r w:rsidRPr="00D17283">
        <w:rPr>
          <w:rFonts w:ascii="Times New Roman" w:hAnsi="Times New Roman" w:cs="Times New Roman"/>
          <w:sz w:val="24"/>
          <w:szCs w:val="24"/>
        </w:rPr>
        <w:t>;</w:t>
      </w:r>
    </w:p>
    <w:p w14:paraId="60B047D9" w14:textId="77777777" w:rsidR="002B27B3" w:rsidRPr="00D17283" w:rsidRDefault="002B27B3" w:rsidP="00D679F8">
      <w:pPr>
        <w:pStyle w:val="ad"/>
        <w:numPr>
          <w:ilvl w:val="0"/>
          <w:numId w:val="22"/>
        </w:numPr>
        <w:tabs>
          <w:tab w:val="left" w:pos="1134"/>
        </w:tabs>
        <w:spacing w:after="0" w:line="276" w:lineRule="auto"/>
        <w:ind w:left="0" w:firstLine="709"/>
        <w:contextualSpacing w:val="0"/>
        <w:jc w:val="both"/>
        <w:rPr>
          <w:rFonts w:ascii="Times New Roman" w:hAnsi="Times New Roman" w:cs="Times New Roman"/>
          <w:sz w:val="24"/>
          <w:szCs w:val="24"/>
        </w:rPr>
      </w:pPr>
      <w:r w:rsidRPr="00D17283">
        <w:rPr>
          <w:rFonts w:ascii="Times New Roman" w:hAnsi="Times New Roman" w:cs="Times New Roman"/>
          <w:sz w:val="24"/>
          <w:szCs w:val="24"/>
        </w:rPr>
        <w:t>данные о финансировании мероприятий по охране труда;</w:t>
      </w:r>
    </w:p>
    <w:p w14:paraId="65C12D1E" w14:textId="73B05EC2" w:rsidR="002B27B3" w:rsidRPr="00D17283" w:rsidRDefault="002B27B3" w:rsidP="00D679F8">
      <w:pPr>
        <w:pStyle w:val="ad"/>
        <w:numPr>
          <w:ilvl w:val="0"/>
          <w:numId w:val="22"/>
        </w:numPr>
        <w:tabs>
          <w:tab w:val="left" w:pos="1134"/>
        </w:tabs>
        <w:spacing w:after="0" w:line="276" w:lineRule="auto"/>
        <w:ind w:left="0" w:firstLine="709"/>
        <w:contextualSpacing w:val="0"/>
        <w:jc w:val="both"/>
        <w:rPr>
          <w:rFonts w:ascii="Times New Roman" w:hAnsi="Times New Roman" w:cs="Times New Roman"/>
          <w:sz w:val="24"/>
          <w:szCs w:val="24"/>
        </w:rPr>
      </w:pPr>
      <w:r w:rsidRPr="00D17283">
        <w:rPr>
          <w:rFonts w:ascii="Times New Roman" w:hAnsi="Times New Roman" w:cs="Times New Roman"/>
          <w:sz w:val="24"/>
          <w:szCs w:val="24"/>
        </w:rPr>
        <w:t xml:space="preserve">данные о прохождении обучения по </w:t>
      </w:r>
      <w:r w:rsidR="007C4686">
        <w:rPr>
          <w:rFonts w:ascii="Times New Roman" w:hAnsi="Times New Roman" w:cs="Times New Roman"/>
          <w:sz w:val="24"/>
          <w:szCs w:val="24"/>
        </w:rPr>
        <w:t>ОТ</w:t>
      </w:r>
      <w:r w:rsidR="007C4686" w:rsidRPr="00D17283">
        <w:rPr>
          <w:rFonts w:ascii="Times New Roman" w:hAnsi="Times New Roman" w:cs="Times New Roman"/>
          <w:sz w:val="24"/>
          <w:szCs w:val="24"/>
        </w:rPr>
        <w:t xml:space="preserve"> работников</w:t>
      </w:r>
      <w:r w:rsidR="006A2ECE">
        <w:rPr>
          <w:rFonts w:ascii="Times New Roman" w:hAnsi="Times New Roman" w:cs="Times New Roman"/>
          <w:sz w:val="24"/>
          <w:szCs w:val="24"/>
        </w:rPr>
        <w:t xml:space="preserve"> Общества</w:t>
      </w:r>
      <w:r w:rsidRPr="00D17283">
        <w:rPr>
          <w:rFonts w:ascii="Times New Roman" w:hAnsi="Times New Roman" w:cs="Times New Roman"/>
          <w:sz w:val="24"/>
          <w:szCs w:val="24"/>
        </w:rPr>
        <w:t>;</w:t>
      </w:r>
    </w:p>
    <w:p w14:paraId="04E4F30B" w14:textId="77777777" w:rsidR="00114934" w:rsidRDefault="002B27B3" w:rsidP="00D679F8">
      <w:pPr>
        <w:pStyle w:val="ad"/>
        <w:numPr>
          <w:ilvl w:val="0"/>
          <w:numId w:val="22"/>
        </w:numPr>
        <w:tabs>
          <w:tab w:val="left" w:pos="1134"/>
        </w:tabs>
        <w:spacing w:after="0" w:line="276" w:lineRule="auto"/>
        <w:ind w:left="0" w:firstLine="709"/>
        <w:contextualSpacing w:val="0"/>
        <w:jc w:val="both"/>
        <w:rPr>
          <w:rFonts w:ascii="Times New Roman" w:hAnsi="Times New Roman" w:cs="Times New Roman"/>
          <w:sz w:val="24"/>
          <w:szCs w:val="24"/>
        </w:rPr>
      </w:pPr>
      <w:r w:rsidRPr="00D17283">
        <w:rPr>
          <w:rFonts w:ascii="Times New Roman" w:hAnsi="Times New Roman" w:cs="Times New Roman"/>
          <w:sz w:val="24"/>
          <w:szCs w:val="24"/>
        </w:rPr>
        <w:t>сведения об авариях и инцидентах и об имевших место последствиях.</w:t>
      </w:r>
    </w:p>
    <w:p w14:paraId="325FCEDA" w14:textId="52188E91" w:rsidR="005E44F4" w:rsidRDefault="003E6847" w:rsidP="00D679F8">
      <w:pPr>
        <w:tabs>
          <w:tab w:val="left" w:pos="1134"/>
          <w:tab w:val="left" w:pos="1560"/>
        </w:tabs>
        <w:spacing w:after="0"/>
        <w:ind w:firstLine="709"/>
        <w:jc w:val="both"/>
        <w:rPr>
          <w:rFonts w:ascii="Times New Roman" w:hAnsi="Times New Roman" w:cs="Times New Roman"/>
          <w:sz w:val="24"/>
          <w:szCs w:val="24"/>
        </w:rPr>
      </w:pPr>
      <w:r>
        <w:rPr>
          <w:rFonts w:ascii="Times New Roman" w:hAnsi="Times New Roman" w:cs="Times New Roman"/>
          <w:sz w:val="24"/>
          <w:szCs w:val="24"/>
        </w:rPr>
        <w:t>10</w:t>
      </w:r>
      <w:r w:rsidR="007C2BBE">
        <w:rPr>
          <w:rFonts w:ascii="Times New Roman" w:hAnsi="Times New Roman" w:cs="Times New Roman"/>
          <w:sz w:val="24"/>
          <w:szCs w:val="24"/>
        </w:rPr>
        <w:t>.1.1.4.</w:t>
      </w:r>
      <w:r w:rsidR="00114934" w:rsidRPr="007C2BBE">
        <w:rPr>
          <w:rFonts w:ascii="Times New Roman" w:hAnsi="Times New Roman" w:cs="Times New Roman"/>
          <w:sz w:val="24"/>
          <w:szCs w:val="24"/>
        </w:rPr>
        <w:t xml:space="preserve"> </w:t>
      </w:r>
      <w:r w:rsidR="002B27B3" w:rsidRPr="007C2BBE">
        <w:rPr>
          <w:rFonts w:ascii="Times New Roman" w:hAnsi="Times New Roman" w:cs="Times New Roman"/>
          <w:sz w:val="24"/>
          <w:szCs w:val="24"/>
        </w:rPr>
        <w:t xml:space="preserve">Критериями оценки результатов в области </w:t>
      </w:r>
      <w:r w:rsidR="00B05B78" w:rsidRPr="007C2BBE">
        <w:rPr>
          <w:rFonts w:ascii="Times New Roman" w:hAnsi="Times New Roman" w:cs="Times New Roman"/>
          <w:sz w:val="24"/>
          <w:szCs w:val="24"/>
        </w:rPr>
        <w:t>ОТ</w:t>
      </w:r>
      <w:r w:rsidR="002B27B3" w:rsidRPr="007C2BBE">
        <w:rPr>
          <w:rFonts w:ascii="Times New Roman" w:hAnsi="Times New Roman" w:cs="Times New Roman"/>
          <w:sz w:val="24"/>
          <w:szCs w:val="24"/>
        </w:rPr>
        <w:t xml:space="preserve"> являются степень и своевременность выполнения мероприятий по </w:t>
      </w:r>
      <w:r w:rsidR="00B05B78" w:rsidRPr="007C2BBE">
        <w:rPr>
          <w:rFonts w:ascii="Times New Roman" w:hAnsi="Times New Roman" w:cs="Times New Roman"/>
          <w:sz w:val="24"/>
          <w:szCs w:val="24"/>
        </w:rPr>
        <w:t>ОТ</w:t>
      </w:r>
      <w:r w:rsidR="002B27B3" w:rsidRPr="007C2BBE">
        <w:rPr>
          <w:rFonts w:ascii="Times New Roman" w:hAnsi="Times New Roman" w:cs="Times New Roman"/>
          <w:sz w:val="24"/>
          <w:szCs w:val="24"/>
        </w:rPr>
        <w:t xml:space="preserve">, отсутствие повторяемости причин несоответствий нормативным требованиям </w:t>
      </w:r>
      <w:r w:rsidR="00B05B78" w:rsidRPr="007C2BBE">
        <w:rPr>
          <w:rFonts w:ascii="Times New Roman" w:hAnsi="Times New Roman" w:cs="Times New Roman"/>
          <w:sz w:val="24"/>
          <w:szCs w:val="24"/>
        </w:rPr>
        <w:t>ОТ</w:t>
      </w:r>
      <w:r w:rsidR="002B27B3" w:rsidRPr="007C2BBE">
        <w:rPr>
          <w:rFonts w:ascii="Times New Roman" w:hAnsi="Times New Roman" w:cs="Times New Roman"/>
          <w:sz w:val="24"/>
          <w:szCs w:val="24"/>
        </w:rPr>
        <w:t>, травматизма</w:t>
      </w:r>
      <w:r w:rsidR="00B05B78" w:rsidRPr="007C2BBE">
        <w:rPr>
          <w:rFonts w:ascii="Times New Roman" w:hAnsi="Times New Roman" w:cs="Times New Roman"/>
          <w:sz w:val="24"/>
          <w:szCs w:val="24"/>
        </w:rPr>
        <w:t xml:space="preserve"> (</w:t>
      </w:r>
      <w:proofErr w:type="spellStart"/>
      <w:r w:rsidR="00B05B78" w:rsidRPr="007C2BBE">
        <w:rPr>
          <w:rFonts w:ascii="Times New Roman" w:hAnsi="Times New Roman" w:cs="Times New Roman"/>
          <w:sz w:val="24"/>
          <w:szCs w:val="24"/>
        </w:rPr>
        <w:t>микротравмирования</w:t>
      </w:r>
      <w:proofErr w:type="spellEnd"/>
      <w:r w:rsidR="00B05B78" w:rsidRPr="007C2BBE">
        <w:rPr>
          <w:rFonts w:ascii="Times New Roman" w:hAnsi="Times New Roman" w:cs="Times New Roman"/>
          <w:sz w:val="24"/>
          <w:szCs w:val="24"/>
        </w:rPr>
        <w:t>)</w:t>
      </w:r>
      <w:r w:rsidR="002B27B3" w:rsidRPr="007C2BBE">
        <w:rPr>
          <w:rFonts w:ascii="Times New Roman" w:hAnsi="Times New Roman" w:cs="Times New Roman"/>
          <w:sz w:val="24"/>
          <w:szCs w:val="24"/>
        </w:rPr>
        <w:t xml:space="preserve"> и профзаболеваний, аварий и инцидентов.</w:t>
      </w:r>
    </w:p>
    <w:p w14:paraId="3BFBD54A" w14:textId="4C96982A" w:rsidR="002B27B3" w:rsidRPr="00D17283" w:rsidRDefault="003E6847" w:rsidP="00D679F8">
      <w:pPr>
        <w:tabs>
          <w:tab w:val="left" w:pos="1134"/>
          <w:tab w:val="left" w:pos="1560"/>
        </w:tabs>
        <w:spacing w:after="0"/>
        <w:ind w:firstLine="709"/>
        <w:jc w:val="both"/>
        <w:rPr>
          <w:rFonts w:ascii="Times New Roman" w:hAnsi="Times New Roman" w:cs="Times New Roman"/>
          <w:sz w:val="24"/>
          <w:szCs w:val="24"/>
        </w:rPr>
      </w:pPr>
      <w:r>
        <w:rPr>
          <w:rFonts w:ascii="Times New Roman" w:hAnsi="Times New Roman" w:cs="Times New Roman"/>
          <w:sz w:val="24"/>
          <w:szCs w:val="24"/>
        </w:rPr>
        <w:t>10</w:t>
      </w:r>
      <w:r w:rsidR="005E44F4">
        <w:rPr>
          <w:rFonts w:ascii="Times New Roman" w:hAnsi="Times New Roman" w:cs="Times New Roman"/>
          <w:sz w:val="24"/>
          <w:szCs w:val="24"/>
        </w:rPr>
        <w:t xml:space="preserve">.1.1.5. </w:t>
      </w:r>
      <w:r w:rsidR="002B27B3" w:rsidRPr="00D17283">
        <w:rPr>
          <w:rFonts w:ascii="Times New Roman" w:hAnsi="Times New Roman" w:cs="Times New Roman"/>
          <w:sz w:val="24"/>
          <w:szCs w:val="24"/>
        </w:rPr>
        <w:t xml:space="preserve">Состав объектов </w:t>
      </w:r>
      <w:r w:rsidR="002B27B3" w:rsidRPr="006A140C">
        <w:rPr>
          <w:rFonts w:ascii="Times New Roman" w:hAnsi="Times New Roman" w:cs="Times New Roman"/>
          <w:sz w:val="24"/>
          <w:szCs w:val="24"/>
        </w:rPr>
        <w:t xml:space="preserve">мониторинга </w:t>
      </w:r>
      <w:r w:rsidR="00664538" w:rsidRPr="006A140C">
        <w:rPr>
          <w:rFonts w:ascii="Times New Roman" w:hAnsi="Times New Roman" w:cs="Times New Roman"/>
          <w:sz w:val="24"/>
          <w:szCs w:val="24"/>
        </w:rPr>
        <w:t xml:space="preserve">по результатам </w:t>
      </w:r>
      <w:r w:rsidR="002B27B3" w:rsidRPr="006A140C">
        <w:rPr>
          <w:rFonts w:ascii="Times New Roman" w:hAnsi="Times New Roman" w:cs="Times New Roman"/>
          <w:sz w:val="24"/>
          <w:szCs w:val="24"/>
        </w:rPr>
        <w:t xml:space="preserve">ежегодного анализа СУОТ </w:t>
      </w:r>
      <w:r w:rsidR="00B05B78" w:rsidRPr="006A140C">
        <w:rPr>
          <w:rFonts w:ascii="Times New Roman" w:hAnsi="Times New Roman" w:cs="Times New Roman"/>
          <w:sz w:val="24"/>
          <w:szCs w:val="24"/>
        </w:rPr>
        <w:t xml:space="preserve">со стороны руководства </w:t>
      </w:r>
      <w:r w:rsidR="00FE5136">
        <w:rPr>
          <w:rFonts w:ascii="Times New Roman" w:hAnsi="Times New Roman" w:cs="Times New Roman"/>
          <w:sz w:val="24"/>
          <w:szCs w:val="24"/>
        </w:rPr>
        <w:t>Общества</w:t>
      </w:r>
      <w:r w:rsidR="00B05B78" w:rsidRPr="006A140C">
        <w:rPr>
          <w:rFonts w:ascii="Times New Roman" w:hAnsi="Times New Roman" w:cs="Times New Roman"/>
          <w:sz w:val="24"/>
          <w:szCs w:val="24"/>
        </w:rPr>
        <w:t xml:space="preserve"> </w:t>
      </w:r>
      <w:r w:rsidR="00664538" w:rsidRPr="006A140C">
        <w:rPr>
          <w:rFonts w:ascii="Times New Roman" w:hAnsi="Times New Roman" w:cs="Times New Roman"/>
          <w:sz w:val="24"/>
          <w:szCs w:val="24"/>
        </w:rPr>
        <w:t>может быть с</w:t>
      </w:r>
      <w:r w:rsidR="002B27B3" w:rsidRPr="006A140C">
        <w:rPr>
          <w:rFonts w:ascii="Times New Roman" w:hAnsi="Times New Roman" w:cs="Times New Roman"/>
          <w:sz w:val="24"/>
          <w:szCs w:val="24"/>
        </w:rPr>
        <w:t>корректир</w:t>
      </w:r>
      <w:r w:rsidR="00664538" w:rsidRPr="006A140C">
        <w:rPr>
          <w:rFonts w:ascii="Times New Roman" w:hAnsi="Times New Roman" w:cs="Times New Roman"/>
          <w:sz w:val="24"/>
          <w:szCs w:val="24"/>
        </w:rPr>
        <w:t>ован</w:t>
      </w:r>
      <w:r w:rsidR="002B27B3" w:rsidRPr="006A140C">
        <w:rPr>
          <w:rFonts w:ascii="Times New Roman" w:hAnsi="Times New Roman" w:cs="Times New Roman"/>
          <w:sz w:val="24"/>
          <w:szCs w:val="24"/>
        </w:rPr>
        <w:t>.</w:t>
      </w:r>
    </w:p>
    <w:p w14:paraId="47323B18" w14:textId="2073668D" w:rsidR="002B27B3" w:rsidRPr="00D17283" w:rsidRDefault="003E6847" w:rsidP="00D679F8">
      <w:pPr>
        <w:tabs>
          <w:tab w:val="left" w:pos="-4962"/>
          <w:tab w:val="left" w:pos="709"/>
          <w:tab w:val="left" w:pos="1418"/>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10</w:t>
      </w:r>
      <w:r w:rsidR="005E44F4">
        <w:rPr>
          <w:rFonts w:ascii="Times New Roman" w:hAnsi="Times New Roman" w:cs="Times New Roman"/>
          <w:sz w:val="24"/>
          <w:szCs w:val="24"/>
        </w:rPr>
        <w:t xml:space="preserve">.1.1.6. </w:t>
      </w:r>
      <w:r w:rsidR="002B27B3" w:rsidRPr="00D17283">
        <w:rPr>
          <w:rFonts w:ascii="Times New Roman" w:hAnsi="Times New Roman" w:cs="Times New Roman"/>
          <w:sz w:val="24"/>
          <w:szCs w:val="24"/>
        </w:rPr>
        <w:t>Результаты мониторинга довод</w:t>
      </w:r>
      <w:r w:rsidR="00364A7F">
        <w:rPr>
          <w:rFonts w:ascii="Times New Roman" w:hAnsi="Times New Roman" w:cs="Times New Roman"/>
          <w:sz w:val="24"/>
          <w:szCs w:val="24"/>
        </w:rPr>
        <w:t>ят до сведения руководителей СП</w:t>
      </w:r>
      <w:r w:rsidR="002B27B3" w:rsidRPr="00D17283">
        <w:rPr>
          <w:rFonts w:ascii="Times New Roman" w:hAnsi="Times New Roman" w:cs="Times New Roman"/>
          <w:sz w:val="24"/>
          <w:szCs w:val="24"/>
        </w:rPr>
        <w:t xml:space="preserve">. </w:t>
      </w:r>
    </w:p>
    <w:p w14:paraId="6D11DEEF" w14:textId="77777777" w:rsidR="002B27B3" w:rsidRPr="00364A7F" w:rsidRDefault="002B27B3" w:rsidP="00D679F8">
      <w:pPr>
        <w:spacing w:after="0"/>
        <w:ind w:firstLine="709"/>
        <w:jc w:val="both"/>
        <w:rPr>
          <w:rFonts w:ascii="Times New Roman" w:hAnsi="Times New Roman" w:cs="Times New Roman"/>
          <w:sz w:val="24"/>
          <w:szCs w:val="16"/>
        </w:rPr>
      </w:pPr>
    </w:p>
    <w:p w14:paraId="61A26125" w14:textId="625B7676" w:rsidR="002B27B3" w:rsidRPr="006A140C" w:rsidRDefault="003E6847" w:rsidP="00D679F8">
      <w:pPr>
        <w:pStyle w:val="11"/>
        <w:spacing w:before="0" w:line="276" w:lineRule="auto"/>
        <w:rPr>
          <w:rFonts w:ascii="Times New Roman" w:hAnsi="Times New Roman" w:cs="Times New Roman"/>
          <w:b/>
          <w:color w:val="auto"/>
          <w:sz w:val="24"/>
          <w:szCs w:val="24"/>
        </w:rPr>
      </w:pPr>
      <w:bookmarkStart w:id="303" w:name="_Toc86130110"/>
      <w:bookmarkStart w:id="304" w:name="_Toc124519437"/>
      <w:r>
        <w:rPr>
          <w:rFonts w:ascii="Times New Roman" w:hAnsi="Times New Roman" w:cs="Times New Roman"/>
          <w:b/>
          <w:color w:val="auto"/>
          <w:sz w:val="24"/>
          <w:szCs w:val="24"/>
        </w:rPr>
        <w:t>10</w:t>
      </w:r>
      <w:r w:rsidR="00526A34" w:rsidRPr="006A140C">
        <w:rPr>
          <w:rFonts w:ascii="Times New Roman" w:hAnsi="Times New Roman" w:cs="Times New Roman"/>
          <w:b/>
          <w:color w:val="auto"/>
          <w:sz w:val="24"/>
          <w:szCs w:val="24"/>
        </w:rPr>
        <w:t>.1.</w:t>
      </w:r>
      <w:r w:rsidR="008A4E44" w:rsidRPr="006A140C">
        <w:rPr>
          <w:rFonts w:ascii="Times New Roman" w:hAnsi="Times New Roman" w:cs="Times New Roman"/>
          <w:b/>
          <w:color w:val="auto"/>
          <w:sz w:val="24"/>
          <w:szCs w:val="24"/>
        </w:rPr>
        <w:t xml:space="preserve">2. </w:t>
      </w:r>
      <w:r w:rsidR="002B27B3" w:rsidRPr="006A140C">
        <w:rPr>
          <w:rFonts w:ascii="Times New Roman" w:hAnsi="Times New Roman" w:cs="Times New Roman"/>
          <w:b/>
          <w:color w:val="auto"/>
          <w:sz w:val="24"/>
          <w:szCs w:val="24"/>
        </w:rPr>
        <w:t>Оценка соответствия</w:t>
      </w:r>
      <w:bookmarkEnd w:id="303"/>
      <w:bookmarkEnd w:id="304"/>
    </w:p>
    <w:p w14:paraId="5E3E0791" w14:textId="646B267A" w:rsidR="006B46CB" w:rsidRPr="00EF58DC" w:rsidRDefault="003E6847" w:rsidP="00D679F8">
      <w:pPr>
        <w:pStyle w:val="aff9"/>
        <w:spacing w:line="276" w:lineRule="auto"/>
        <w:ind w:firstLine="709"/>
        <w:jc w:val="both"/>
      </w:pPr>
      <w:r>
        <w:t>10</w:t>
      </w:r>
      <w:r w:rsidR="002B27B3" w:rsidRPr="00D17283">
        <w:t>.1.2.1</w:t>
      </w:r>
      <w:r w:rsidR="00310D0A">
        <w:t>.</w:t>
      </w:r>
      <w:r w:rsidR="002B27B3" w:rsidRPr="00D17283">
        <w:t xml:space="preserve"> </w:t>
      </w:r>
      <w:r w:rsidR="006B46CB" w:rsidRPr="00EF58DC">
        <w:t xml:space="preserve">В рамках СУОТ с целью оценки соответствия деятельности </w:t>
      </w:r>
      <w:r w:rsidR="00FE5136">
        <w:t>Общества</w:t>
      </w:r>
      <w:r w:rsidR="006B46CB" w:rsidRPr="00EF58DC">
        <w:t xml:space="preserve"> применимым законодательны</w:t>
      </w:r>
      <w:r w:rsidR="006B46CB">
        <w:t>м</w:t>
      </w:r>
      <w:r w:rsidR="006B46CB" w:rsidRPr="00EF58DC">
        <w:t xml:space="preserve"> и ины</w:t>
      </w:r>
      <w:r w:rsidR="006B46CB">
        <w:t>м</w:t>
      </w:r>
      <w:r w:rsidR="006B46CB" w:rsidRPr="00EF58DC">
        <w:t xml:space="preserve"> требования</w:t>
      </w:r>
      <w:r w:rsidR="006B46CB">
        <w:t>м</w:t>
      </w:r>
      <w:r w:rsidR="006B46CB" w:rsidRPr="00EF58DC">
        <w:t xml:space="preserve">, </w:t>
      </w:r>
      <w:r w:rsidR="006B46CB" w:rsidRPr="00EF58DC">
        <w:rPr>
          <w:rFonts w:eastAsiaTheme="minorEastAsia"/>
          <w:bCs/>
        </w:rPr>
        <w:t xml:space="preserve">которые </w:t>
      </w:r>
      <w:r w:rsidR="000750B7">
        <w:rPr>
          <w:rFonts w:eastAsiaTheme="minorEastAsia"/>
          <w:bCs/>
        </w:rPr>
        <w:t>Общество</w:t>
      </w:r>
      <w:r w:rsidR="006B46CB" w:rsidRPr="00EF58DC">
        <w:rPr>
          <w:rFonts w:eastAsiaTheme="minorEastAsia"/>
          <w:bCs/>
        </w:rPr>
        <w:t xml:space="preserve"> должна выполнять, и ины</w:t>
      </w:r>
      <w:r w:rsidR="006B46CB">
        <w:rPr>
          <w:rFonts w:eastAsiaTheme="minorEastAsia"/>
          <w:bCs/>
        </w:rPr>
        <w:t>м</w:t>
      </w:r>
      <w:r w:rsidR="006B46CB" w:rsidRPr="00EF58DC">
        <w:rPr>
          <w:rFonts w:eastAsiaTheme="minorEastAsia"/>
          <w:bCs/>
        </w:rPr>
        <w:t xml:space="preserve"> требования</w:t>
      </w:r>
      <w:r w:rsidR="006B46CB">
        <w:rPr>
          <w:rFonts w:eastAsiaTheme="minorEastAsia"/>
          <w:bCs/>
        </w:rPr>
        <w:t>м</w:t>
      </w:r>
      <w:r w:rsidR="006B46CB" w:rsidRPr="00EF58DC">
        <w:rPr>
          <w:rFonts w:eastAsiaTheme="minorEastAsia"/>
          <w:bCs/>
        </w:rPr>
        <w:t xml:space="preserve">, которые </w:t>
      </w:r>
      <w:r w:rsidR="000750B7">
        <w:rPr>
          <w:rFonts w:eastAsiaTheme="minorEastAsia"/>
          <w:bCs/>
        </w:rPr>
        <w:t>Общество</w:t>
      </w:r>
      <w:r w:rsidR="006B46CB" w:rsidRPr="00EF58DC">
        <w:rPr>
          <w:rFonts w:eastAsiaTheme="minorEastAsia"/>
          <w:bCs/>
        </w:rPr>
        <w:t xml:space="preserve"> должна или решает выполнять</w:t>
      </w:r>
      <w:r w:rsidR="006B46CB" w:rsidRPr="00EF58DC">
        <w:t>, в СП планируют и осуществляют текущий, оперативный, целевой, а также внеплановый контроль, который предусматривает:</w:t>
      </w:r>
    </w:p>
    <w:p w14:paraId="192F442B" w14:textId="1A58020B" w:rsidR="002B27B3" w:rsidRPr="00D17283" w:rsidRDefault="002B27B3" w:rsidP="00D679F8">
      <w:pPr>
        <w:pStyle w:val="aff9"/>
        <w:spacing w:line="276" w:lineRule="auto"/>
        <w:ind w:firstLine="709"/>
        <w:jc w:val="both"/>
      </w:pPr>
      <w:r w:rsidRPr="00D17283">
        <w:t>а) контроль соответствия нормативным требованиям</w:t>
      </w:r>
      <w:r w:rsidR="007C4686">
        <w:t xml:space="preserve"> ОТ</w:t>
      </w:r>
      <w:r w:rsidRPr="00D17283">
        <w:t xml:space="preserve"> состояния рабочих мест, применяемого оборудования, инструментов, сырья, материалов, выполнения работ работниками в рамках осуществляемых технологических процессов, выявления профессиональных рисков, а также реализации иных мероприятий по </w:t>
      </w:r>
      <w:r w:rsidR="006B46CB">
        <w:t>ОТ</w:t>
      </w:r>
      <w:r w:rsidRPr="00D17283">
        <w:t>, осуществляемых постоянно, мониторинг показателей деятельности в рамках проце</w:t>
      </w:r>
      <w:r w:rsidR="007C4686">
        <w:t>ссов и процедур</w:t>
      </w:r>
      <w:r w:rsidRPr="00D17283">
        <w:t xml:space="preserve"> СУОТ;</w:t>
      </w:r>
    </w:p>
    <w:p w14:paraId="4556F56B" w14:textId="062C21CC" w:rsidR="002B27B3" w:rsidRPr="00D17283" w:rsidRDefault="002B27B3" w:rsidP="00D679F8">
      <w:pPr>
        <w:pStyle w:val="ad"/>
        <w:spacing w:after="0" w:line="276" w:lineRule="auto"/>
        <w:ind w:left="0"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б) контроль соответствия осуществляемых процессов, имеющих периодический характер (оценка условий труда работников, подготовка работников по </w:t>
      </w:r>
      <w:r w:rsidR="006B46CB">
        <w:rPr>
          <w:rFonts w:ascii="Times New Roman" w:hAnsi="Times New Roman" w:cs="Times New Roman"/>
          <w:sz w:val="24"/>
          <w:szCs w:val="24"/>
        </w:rPr>
        <w:t>ОТ</w:t>
      </w:r>
      <w:r w:rsidRPr="00D17283">
        <w:rPr>
          <w:rFonts w:ascii="Times New Roman" w:hAnsi="Times New Roman" w:cs="Times New Roman"/>
          <w:sz w:val="24"/>
          <w:szCs w:val="24"/>
        </w:rPr>
        <w:t xml:space="preserve">, проведение обязательных медицинских осмотров нормативным требованиям </w:t>
      </w:r>
      <w:r w:rsidR="006B46CB">
        <w:rPr>
          <w:rFonts w:ascii="Times New Roman" w:hAnsi="Times New Roman" w:cs="Times New Roman"/>
          <w:sz w:val="24"/>
          <w:szCs w:val="24"/>
        </w:rPr>
        <w:t>ОТ)</w:t>
      </w:r>
      <w:r w:rsidRPr="00D17283">
        <w:rPr>
          <w:rFonts w:ascii="Times New Roman" w:hAnsi="Times New Roman" w:cs="Times New Roman"/>
          <w:sz w:val="24"/>
          <w:szCs w:val="24"/>
        </w:rPr>
        <w:t>.</w:t>
      </w:r>
    </w:p>
    <w:p w14:paraId="3411F4DF" w14:textId="55A85A97" w:rsidR="002B27B3" w:rsidRPr="00D17283" w:rsidRDefault="003E6847" w:rsidP="00D679F8">
      <w:pPr>
        <w:pStyle w:val="ad"/>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10</w:t>
      </w:r>
      <w:r w:rsidR="002B27B3" w:rsidRPr="00D17283">
        <w:rPr>
          <w:rFonts w:ascii="Times New Roman" w:hAnsi="Times New Roman" w:cs="Times New Roman"/>
          <w:sz w:val="24"/>
          <w:szCs w:val="24"/>
        </w:rPr>
        <w:t>.1.2.2</w:t>
      </w:r>
      <w:r w:rsidR="00310D0A">
        <w:rPr>
          <w:rFonts w:ascii="Times New Roman" w:hAnsi="Times New Roman" w:cs="Times New Roman"/>
          <w:sz w:val="24"/>
          <w:szCs w:val="24"/>
        </w:rPr>
        <w:t>.</w:t>
      </w:r>
      <w:r w:rsidR="002B27B3" w:rsidRPr="00D17283">
        <w:rPr>
          <w:rFonts w:ascii="Times New Roman" w:hAnsi="Times New Roman" w:cs="Times New Roman"/>
          <w:sz w:val="24"/>
          <w:szCs w:val="24"/>
        </w:rPr>
        <w:t> Оценка соответствия при проведении контроля включает:</w:t>
      </w:r>
    </w:p>
    <w:p w14:paraId="2FEBD12D" w14:textId="4E1D0317" w:rsidR="002B27B3" w:rsidRPr="00D17283" w:rsidRDefault="002B27B3" w:rsidP="00D679F8">
      <w:pPr>
        <w:pStyle w:val="ad"/>
        <w:spacing w:after="0" w:line="276" w:lineRule="auto"/>
        <w:ind w:left="0"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 обходы, осмотры рабочих мест; при обходах в цехах проверяется заполнение работниками журнала </w:t>
      </w:r>
      <w:r w:rsidR="008E20F5">
        <w:rPr>
          <w:rFonts w:ascii="Times New Roman" w:hAnsi="Times New Roman" w:cs="Times New Roman"/>
          <w:sz w:val="24"/>
          <w:szCs w:val="24"/>
          <w:lang w:val="en-US"/>
        </w:rPr>
        <w:t>I</w:t>
      </w:r>
      <w:r w:rsidR="008E20F5" w:rsidRPr="008E20F5">
        <w:rPr>
          <w:rFonts w:ascii="Times New Roman" w:hAnsi="Times New Roman" w:cs="Times New Roman"/>
          <w:sz w:val="24"/>
          <w:szCs w:val="24"/>
        </w:rPr>
        <w:t>-</w:t>
      </w:r>
      <w:r w:rsidR="008E20F5">
        <w:rPr>
          <w:rFonts w:ascii="Times New Roman" w:hAnsi="Times New Roman" w:cs="Times New Roman"/>
          <w:sz w:val="24"/>
          <w:szCs w:val="24"/>
          <w:lang w:val="en-US"/>
        </w:rPr>
        <w:t>II</w:t>
      </w:r>
      <w:r w:rsidR="008E20F5" w:rsidRPr="008E20F5">
        <w:rPr>
          <w:rFonts w:ascii="Times New Roman" w:hAnsi="Times New Roman" w:cs="Times New Roman"/>
          <w:sz w:val="24"/>
          <w:szCs w:val="24"/>
        </w:rPr>
        <w:t xml:space="preserve"> </w:t>
      </w:r>
      <w:r w:rsidR="008E20F5">
        <w:rPr>
          <w:rFonts w:ascii="Times New Roman" w:hAnsi="Times New Roman" w:cs="Times New Roman"/>
          <w:sz w:val="24"/>
          <w:szCs w:val="24"/>
        </w:rPr>
        <w:t>уровня контроля на</w:t>
      </w:r>
      <w:r w:rsidRPr="00D17283">
        <w:rPr>
          <w:rFonts w:ascii="Times New Roman" w:hAnsi="Times New Roman" w:cs="Times New Roman"/>
          <w:sz w:val="24"/>
          <w:szCs w:val="24"/>
        </w:rPr>
        <w:t xml:space="preserve"> рабочих местах;</w:t>
      </w:r>
    </w:p>
    <w:p w14:paraId="04C46DBD" w14:textId="77777777" w:rsidR="002B27B3" w:rsidRPr="00D17283" w:rsidRDefault="002B27B3" w:rsidP="00D679F8">
      <w:pPr>
        <w:pStyle w:val="ad"/>
        <w:spacing w:after="0" w:line="276" w:lineRule="auto"/>
        <w:ind w:left="0"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 проверки органами исполнительной власти по труду субъекта Российской Федерации; </w:t>
      </w:r>
    </w:p>
    <w:p w14:paraId="7EB29C96" w14:textId="6EF06D66" w:rsidR="002B27B3" w:rsidRPr="00D17283" w:rsidRDefault="002B27B3" w:rsidP="00D679F8">
      <w:pPr>
        <w:pStyle w:val="ad"/>
        <w:spacing w:after="0" w:line="276" w:lineRule="auto"/>
        <w:ind w:left="0"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 проверки результатов устранения несоответствий, выявленных при предыдущих проверках, а также выполнение мероприятий по результатам государственного надзора и контроля в области </w:t>
      </w:r>
      <w:r w:rsidR="007C4686">
        <w:rPr>
          <w:rFonts w:ascii="Times New Roman" w:hAnsi="Times New Roman" w:cs="Times New Roman"/>
          <w:sz w:val="24"/>
          <w:szCs w:val="24"/>
        </w:rPr>
        <w:t>ОТ</w:t>
      </w:r>
      <w:r w:rsidRPr="00D17283">
        <w:rPr>
          <w:rFonts w:ascii="Times New Roman" w:hAnsi="Times New Roman" w:cs="Times New Roman"/>
          <w:sz w:val="24"/>
          <w:szCs w:val="24"/>
        </w:rPr>
        <w:t>.</w:t>
      </w:r>
    </w:p>
    <w:p w14:paraId="252E17C9" w14:textId="2ADCAD22" w:rsidR="002B27B3" w:rsidRPr="00053812" w:rsidRDefault="003E6847" w:rsidP="00D679F8">
      <w:pPr>
        <w:tabs>
          <w:tab w:val="left" w:pos="1560"/>
        </w:tabs>
        <w:spacing w:after="0"/>
        <w:ind w:left="708"/>
        <w:jc w:val="both"/>
        <w:rPr>
          <w:rFonts w:ascii="Times New Roman" w:hAnsi="Times New Roman" w:cs="Times New Roman"/>
          <w:sz w:val="24"/>
          <w:szCs w:val="24"/>
        </w:rPr>
      </w:pPr>
      <w:r>
        <w:rPr>
          <w:rFonts w:ascii="Times New Roman" w:hAnsi="Times New Roman" w:cs="Times New Roman"/>
          <w:sz w:val="24"/>
          <w:szCs w:val="24"/>
        </w:rPr>
        <w:t>10</w:t>
      </w:r>
      <w:r w:rsidR="00053812">
        <w:rPr>
          <w:rFonts w:ascii="Times New Roman" w:hAnsi="Times New Roman" w:cs="Times New Roman"/>
          <w:sz w:val="24"/>
          <w:szCs w:val="24"/>
        </w:rPr>
        <w:t>.1.2.3.</w:t>
      </w:r>
      <w:r w:rsidR="00310D0A" w:rsidRPr="00053812">
        <w:rPr>
          <w:rFonts w:ascii="Times New Roman" w:hAnsi="Times New Roman" w:cs="Times New Roman"/>
          <w:sz w:val="24"/>
          <w:szCs w:val="24"/>
        </w:rPr>
        <w:t xml:space="preserve"> </w:t>
      </w:r>
      <w:r w:rsidR="002B27B3" w:rsidRPr="00053812">
        <w:rPr>
          <w:rFonts w:ascii="Times New Roman" w:hAnsi="Times New Roman" w:cs="Times New Roman"/>
          <w:sz w:val="24"/>
          <w:szCs w:val="24"/>
        </w:rPr>
        <w:t>По результатам контроля ведут записи, в виде актов, протоколов, предписаний.</w:t>
      </w:r>
    </w:p>
    <w:p w14:paraId="74534612" w14:textId="77777777" w:rsidR="002B27B3" w:rsidRPr="00E4369C" w:rsidRDefault="002B27B3" w:rsidP="00D679F8">
      <w:pPr>
        <w:autoSpaceDE w:val="0"/>
        <w:autoSpaceDN w:val="0"/>
        <w:adjustRightInd w:val="0"/>
        <w:spacing w:after="0"/>
        <w:ind w:firstLine="709"/>
        <w:jc w:val="both"/>
        <w:rPr>
          <w:rFonts w:ascii="Times New Roman" w:hAnsi="Times New Roman" w:cs="Times New Roman"/>
          <w:b/>
          <w:sz w:val="16"/>
          <w:szCs w:val="16"/>
        </w:rPr>
      </w:pPr>
    </w:p>
    <w:p w14:paraId="39B40864" w14:textId="247B2B41" w:rsidR="002B27B3" w:rsidRPr="00D17283" w:rsidRDefault="003E6847" w:rsidP="00D679F8">
      <w:pPr>
        <w:pStyle w:val="11"/>
        <w:spacing w:before="0" w:line="276" w:lineRule="auto"/>
        <w:rPr>
          <w:rFonts w:ascii="Times New Roman" w:hAnsi="Times New Roman" w:cs="Times New Roman"/>
          <w:b/>
          <w:color w:val="auto"/>
          <w:sz w:val="24"/>
          <w:szCs w:val="24"/>
        </w:rPr>
      </w:pPr>
      <w:bookmarkStart w:id="305" w:name="_Toc86130111"/>
      <w:bookmarkStart w:id="306" w:name="_Toc124519438"/>
      <w:r>
        <w:rPr>
          <w:rFonts w:ascii="Times New Roman" w:hAnsi="Times New Roman" w:cs="Times New Roman"/>
          <w:b/>
          <w:color w:val="auto"/>
          <w:sz w:val="24"/>
          <w:szCs w:val="24"/>
        </w:rPr>
        <w:t>10</w:t>
      </w:r>
      <w:r w:rsidR="008A4E44">
        <w:rPr>
          <w:rFonts w:ascii="Times New Roman" w:hAnsi="Times New Roman" w:cs="Times New Roman"/>
          <w:b/>
          <w:color w:val="auto"/>
          <w:sz w:val="24"/>
          <w:szCs w:val="24"/>
        </w:rPr>
        <w:t xml:space="preserve">.1.3. </w:t>
      </w:r>
      <w:proofErr w:type="spellStart"/>
      <w:r w:rsidR="002B27B3" w:rsidRPr="00D17283">
        <w:rPr>
          <w:rFonts w:ascii="Times New Roman" w:hAnsi="Times New Roman" w:cs="Times New Roman"/>
          <w:b/>
          <w:color w:val="auto"/>
          <w:sz w:val="24"/>
          <w:szCs w:val="24"/>
        </w:rPr>
        <w:t>Трех</w:t>
      </w:r>
      <w:r w:rsidR="00364A7F">
        <w:rPr>
          <w:rFonts w:ascii="Times New Roman" w:hAnsi="Times New Roman" w:cs="Times New Roman"/>
          <w:b/>
          <w:color w:val="auto"/>
          <w:sz w:val="24"/>
          <w:szCs w:val="24"/>
        </w:rPr>
        <w:t>ступечатый</w:t>
      </w:r>
      <w:proofErr w:type="spellEnd"/>
      <w:r w:rsidR="002B27B3" w:rsidRPr="00D17283">
        <w:rPr>
          <w:rFonts w:ascii="Times New Roman" w:hAnsi="Times New Roman" w:cs="Times New Roman"/>
          <w:b/>
          <w:color w:val="auto"/>
          <w:sz w:val="24"/>
          <w:szCs w:val="24"/>
        </w:rPr>
        <w:t xml:space="preserve"> контроль состояния </w:t>
      </w:r>
      <w:proofErr w:type="spellStart"/>
      <w:r w:rsidR="000F4008">
        <w:rPr>
          <w:rFonts w:ascii="Times New Roman" w:hAnsi="Times New Roman" w:cs="Times New Roman"/>
          <w:b/>
          <w:color w:val="auto"/>
          <w:sz w:val="24"/>
          <w:szCs w:val="24"/>
        </w:rPr>
        <w:t>ПБ</w:t>
      </w:r>
      <w:r w:rsidR="002B27B3" w:rsidRPr="00D17283">
        <w:rPr>
          <w:rFonts w:ascii="Times New Roman" w:hAnsi="Times New Roman" w:cs="Times New Roman"/>
          <w:b/>
          <w:color w:val="auto"/>
          <w:sz w:val="24"/>
          <w:szCs w:val="24"/>
        </w:rPr>
        <w:t>и</w:t>
      </w:r>
      <w:bookmarkEnd w:id="305"/>
      <w:r w:rsidR="000F4008">
        <w:rPr>
          <w:rFonts w:ascii="Times New Roman" w:hAnsi="Times New Roman" w:cs="Times New Roman"/>
          <w:b/>
          <w:color w:val="auto"/>
          <w:sz w:val="24"/>
          <w:szCs w:val="24"/>
        </w:rPr>
        <w:t>ОТ</w:t>
      </w:r>
      <w:bookmarkEnd w:id="306"/>
      <w:proofErr w:type="spellEnd"/>
    </w:p>
    <w:p w14:paraId="4AB2B4E0" w14:textId="0F5BA654" w:rsidR="002B27B3" w:rsidRPr="00D17283" w:rsidRDefault="003E6847" w:rsidP="00D679F8">
      <w:pPr>
        <w:spacing w:after="0"/>
        <w:ind w:firstLine="709"/>
        <w:jc w:val="both"/>
        <w:rPr>
          <w:rFonts w:ascii="Times New Roman" w:hAnsi="Times New Roman" w:cs="Times New Roman"/>
          <w:sz w:val="24"/>
          <w:szCs w:val="24"/>
        </w:rPr>
      </w:pPr>
      <w:r>
        <w:rPr>
          <w:rFonts w:ascii="Times New Roman" w:hAnsi="Times New Roman" w:cs="Times New Roman"/>
          <w:sz w:val="24"/>
          <w:szCs w:val="24"/>
        </w:rPr>
        <w:t>10</w:t>
      </w:r>
      <w:r w:rsidR="008A4E44">
        <w:rPr>
          <w:rFonts w:ascii="Times New Roman" w:hAnsi="Times New Roman" w:cs="Times New Roman"/>
          <w:sz w:val="24"/>
          <w:szCs w:val="24"/>
        </w:rPr>
        <w:t xml:space="preserve">.1.3.1. </w:t>
      </w:r>
      <w:r w:rsidR="002B27B3" w:rsidRPr="00D17283">
        <w:rPr>
          <w:rFonts w:ascii="Times New Roman" w:hAnsi="Times New Roman" w:cs="Times New Roman"/>
          <w:sz w:val="24"/>
          <w:szCs w:val="24"/>
        </w:rPr>
        <w:t>Основными зад</w:t>
      </w:r>
      <w:r w:rsidR="00364A7F">
        <w:rPr>
          <w:rFonts w:ascii="Times New Roman" w:hAnsi="Times New Roman" w:cs="Times New Roman"/>
          <w:sz w:val="24"/>
          <w:szCs w:val="24"/>
        </w:rPr>
        <w:t xml:space="preserve">ачами </w:t>
      </w:r>
      <w:proofErr w:type="spellStart"/>
      <w:r w:rsidR="00364A7F">
        <w:rPr>
          <w:rFonts w:ascii="Times New Roman" w:hAnsi="Times New Roman" w:cs="Times New Roman"/>
          <w:sz w:val="24"/>
          <w:szCs w:val="24"/>
        </w:rPr>
        <w:t>трехступечатого</w:t>
      </w:r>
      <w:proofErr w:type="spellEnd"/>
      <w:r w:rsidR="002B27B3" w:rsidRPr="00D17283">
        <w:rPr>
          <w:rFonts w:ascii="Times New Roman" w:hAnsi="Times New Roman" w:cs="Times New Roman"/>
          <w:sz w:val="24"/>
          <w:szCs w:val="24"/>
        </w:rPr>
        <w:t xml:space="preserve"> контроля являются:</w:t>
      </w:r>
    </w:p>
    <w:p w14:paraId="44D1D954" w14:textId="1BBFA4A5" w:rsidR="002B27B3" w:rsidRPr="00D17283" w:rsidRDefault="002B27B3" w:rsidP="00D679F8">
      <w:pPr>
        <w:pStyle w:val="ad"/>
        <w:numPr>
          <w:ilvl w:val="0"/>
          <w:numId w:val="24"/>
        </w:numPr>
        <w:tabs>
          <w:tab w:val="left" w:pos="993"/>
        </w:tabs>
        <w:spacing w:after="0" w:line="276" w:lineRule="auto"/>
        <w:ind w:left="0"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систематизация посещений руководителями производственных площадок для контроля состояния </w:t>
      </w:r>
      <w:proofErr w:type="spellStart"/>
      <w:r w:rsidR="00116460">
        <w:rPr>
          <w:rFonts w:ascii="Times New Roman" w:hAnsi="Times New Roman" w:cs="Times New Roman"/>
          <w:sz w:val="24"/>
          <w:szCs w:val="24"/>
        </w:rPr>
        <w:t>ПБиОТ</w:t>
      </w:r>
      <w:proofErr w:type="spellEnd"/>
      <w:r w:rsidRPr="00D17283">
        <w:rPr>
          <w:rFonts w:ascii="Times New Roman" w:hAnsi="Times New Roman" w:cs="Times New Roman"/>
          <w:sz w:val="24"/>
          <w:szCs w:val="24"/>
        </w:rPr>
        <w:t>;</w:t>
      </w:r>
    </w:p>
    <w:p w14:paraId="418B5132" w14:textId="77777777" w:rsidR="002B27B3" w:rsidRPr="00D17283" w:rsidRDefault="002B27B3" w:rsidP="00D679F8">
      <w:pPr>
        <w:pStyle w:val="ad"/>
        <w:numPr>
          <w:ilvl w:val="0"/>
          <w:numId w:val="24"/>
        </w:numPr>
        <w:tabs>
          <w:tab w:val="left" w:pos="993"/>
        </w:tabs>
        <w:spacing w:after="0" w:line="276" w:lineRule="auto"/>
        <w:ind w:left="0" w:firstLine="709"/>
        <w:jc w:val="both"/>
        <w:rPr>
          <w:rFonts w:ascii="Times New Roman" w:hAnsi="Times New Roman" w:cs="Times New Roman"/>
          <w:sz w:val="24"/>
          <w:szCs w:val="24"/>
        </w:rPr>
      </w:pPr>
      <w:r w:rsidRPr="00D17283">
        <w:rPr>
          <w:rFonts w:ascii="Times New Roman" w:hAnsi="Times New Roman" w:cs="Times New Roman"/>
          <w:sz w:val="24"/>
          <w:szCs w:val="24"/>
        </w:rPr>
        <w:t>осуществление контроля за безопасной организацией работ;</w:t>
      </w:r>
    </w:p>
    <w:p w14:paraId="18B6B14D" w14:textId="77777777" w:rsidR="002B27B3" w:rsidRPr="00D17283" w:rsidRDefault="002B27B3" w:rsidP="00D679F8">
      <w:pPr>
        <w:pStyle w:val="ad"/>
        <w:numPr>
          <w:ilvl w:val="0"/>
          <w:numId w:val="24"/>
        </w:numPr>
        <w:tabs>
          <w:tab w:val="left" w:pos="993"/>
        </w:tabs>
        <w:spacing w:after="0" w:line="276" w:lineRule="auto"/>
        <w:ind w:left="0" w:firstLine="709"/>
        <w:jc w:val="both"/>
        <w:rPr>
          <w:rFonts w:ascii="Times New Roman" w:hAnsi="Times New Roman" w:cs="Times New Roman"/>
          <w:sz w:val="24"/>
          <w:szCs w:val="24"/>
        </w:rPr>
      </w:pPr>
      <w:r w:rsidRPr="00D17283">
        <w:rPr>
          <w:rFonts w:ascii="Times New Roman" w:hAnsi="Times New Roman" w:cs="Times New Roman"/>
          <w:sz w:val="24"/>
          <w:szCs w:val="24"/>
        </w:rPr>
        <w:t>выявление и устранение причин применения небезопасных приемов и нерегламентированного порядка выполнения работ;</w:t>
      </w:r>
    </w:p>
    <w:p w14:paraId="33BC8B0D" w14:textId="77777777" w:rsidR="002B27B3" w:rsidRPr="00D17283" w:rsidRDefault="002B27B3" w:rsidP="00D679F8">
      <w:pPr>
        <w:pStyle w:val="ad"/>
        <w:numPr>
          <w:ilvl w:val="0"/>
          <w:numId w:val="24"/>
        </w:numPr>
        <w:tabs>
          <w:tab w:val="left" w:pos="993"/>
        </w:tabs>
        <w:spacing w:after="0" w:line="276" w:lineRule="auto"/>
        <w:ind w:left="0" w:firstLine="709"/>
        <w:jc w:val="both"/>
        <w:rPr>
          <w:rFonts w:ascii="Times New Roman" w:hAnsi="Times New Roman" w:cs="Times New Roman"/>
          <w:sz w:val="24"/>
          <w:szCs w:val="24"/>
        </w:rPr>
      </w:pPr>
      <w:r w:rsidRPr="00D17283">
        <w:rPr>
          <w:rFonts w:ascii="Times New Roman" w:hAnsi="Times New Roman" w:cs="Times New Roman"/>
          <w:sz w:val="24"/>
          <w:szCs w:val="24"/>
        </w:rPr>
        <w:t>определение порядка принятия управленческих решений по устранению выявляемых нарушений;</w:t>
      </w:r>
    </w:p>
    <w:p w14:paraId="632F2E6A" w14:textId="372D50F8" w:rsidR="002B27B3" w:rsidRPr="00D17283" w:rsidRDefault="002B27B3" w:rsidP="00D679F8">
      <w:pPr>
        <w:pStyle w:val="ad"/>
        <w:numPr>
          <w:ilvl w:val="0"/>
          <w:numId w:val="24"/>
        </w:numPr>
        <w:tabs>
          <w:tab w:val="left" w:pos="993"/>
        </w:tabs>
        <w:spacing w:after="0" w:line="276" w:lineRule="auto"/>
        <w:ind w:left="0" w:firstLine="709"/>
        <w:jc w:val="both"/>
        <w:rPr>
          <w:rFonts w:ascii="Times New Roman" w:hAnsi="Times New Roman" w:cs="Times New Roman"/>
          <w:sz w:val="24"/>
          <w:szCs w:val="24"/>
        </w:rPr>
      </w:pPr>
      <w:r w:rsidRPr="00D17283">
        <w:rPr>
          <w:rFonts w:ascii="Times New Roman" w:hAnsi="Times New Roman" w:cs="Times New Roman"/>
          <w:sz w:val="24"/>
          <w:szCs w:val="24"/>
        </w:rPr>
        <w:lastRenderedPageBreak/>
        <w:t>определение роли каждой ступени контроля в осуществлении производственного контроля</w:t>
      </w:r>
      <w:r w:rsidR="00D53887">
        <w:rPr>
          <w:rFonts w:ascii="Times New Roman" w:hAnsi="Times New Roman" w:cs="Times New Roman"/>
          <w:sz w:val="24"/>
          <w:szCs w:val="24"/>
        </w:rPr>
        <w:t>;</w:t>
      </w:r>
      <w:r w:rsidR="00D53887" w:rsidRPr="00D17283">
        <w:rPr>
          <w:rFonts w:ascii="Times New Roman" w:hAnsi="Times New Roman" w:cs="Times New Roman"/>
          <w:sz w:val="24"/>
          <w:szCs w:val="24"/>
        </w:rPr>
        <w:t xml:space="preserve"> </w:t>
      </w:r>
    </w:p>
    <w:p w14:paraId="2414774B" w14:textId="77777777" w:rsidR="002B27B3" w:rsidRPr="00D17283" w:rsidRDefault="002B27B3" w:rsidP="00D679F8">
      <w:pPr>
        <w:pStyle w:val="ad"/>
        <w:numPr>
          <w:ilvl w:val="0"/>
          <w:numId w:val="24"/>
        </w:numPr>
        <w:tabs>
          <w:tab w:val="left" w:pos="993"/>
        </w:tabs>
        <w:spacing w:after="0" w:line="276" w:lineRule="auto"/>
        <w:ind w:left="0" w:firstLine="709"/>
        <w:jc w:val="both"/>
        <w:rPr>
          <w:rFonts w:ascii="Times New Roman" w:hAnsi="Times New Roman" w:cs="Times New Roman"/>
          <w:sz w:val="24"/>
          <w:szCs w:val="24"/>
        </w:rPr>
      </w:pPr>
      <w:r w:rsidRPr="00D17283">
        <w:rPr>
          <w:rFonts w:ascii="Times New Roman" w:hAnsi="Times New Roman" w:cs="Times New Roman"/>
          <w:sz w:val="24"/>
          <w:szCs w:val="24"/>
        </w:rPr>
        <w:t>принятие управленческих решений на своём уровне для устранения выявленных нарушений или вынесение вопросов на более высокий уровень.</w:t>
      </w:r>
    </w:p>
    <w:p w14:paraId="40314978" w14:textId="32A781C6" w:rsidR="002B27B3" w:rsidRPr="00D17283" w:rsidRDefault="003E6847" w:rsidP="00D679F8">
      <w:pPr>
        <w:spacing w:after="0"/>
        <w:ind w:firstLine="709"/>
        <w:jc w:val="both"/>
        <w:rPr>
          <w:rFonts w:ascii="Times New Roman" w:hAnsi="Times New Roman" w:cs="Times New Roman"/>
          <w:sz w:val="24"/>
          <w:szCs w:val="24"/>
        </w:rPr>
      </w:pPr>
      <w:r>
        <w:rPr>
          <w:rFonts w:ascii="Times New Roman" w:hAnsi="Times New Roman" w:cs="Times New Roman"/>
          <w:sz w:val="24"/>
          <w:szCs w:val="24"/>
        </w:rPr>
        <w:t>10</w:t>
      </w:r>
      <w:r w:rsidR="008A4E44">
        <w:rPr>
          <w:rFonts w:ascii="Times New Roman" w:hAnsi="Times New Roman" w:cs="Times New Roman"/>
          <w:sz w:val="24"/>
          <w:szCs w:val="24"/>
        </w:rPr>
        <w:t xml:space="preserve">.1.3.2. </w:t>
      </w:r>
      <w:r w:rsidR="002B27B3" w:rsidRPr="00D17283">
        <w:rPr>
          <w:rFonts w:ascii="Times New Roman" w:hAnsi="Times New Roman" w:cs="Times New Roman"/>
          <w:sz w:val="24"/>
          <w:szCs w:val="24"/>
        </w:rPr>
        <w:t>Ответственн</w:t>
      </w:r>
      <w:r w:rsidR="00364A7F">
        <w:rPr>
          <w:rFonts w:ascii="Times New Roman" w:hAnsi="Times New Roman" w:cs="Times New Roman"/>
          <w:sz w:val="24"/>
          <w:szCs w:val="24"/>
        </w:rPr>
        <w:t>ыми за проведение трехступенчатого</w:t>
      </w:r>
      <w:r w:rsidR="002B27B3" w:rsidRPr="00D17283">
        <w:rPr>
          <w:rFonts w:ascii="Times New Roman" w:hAnsi="Times New Roman" w:cs="Times New Roman"/>
          <w:sz w:val="24"/>
          <w:szCs w:val="24"/>
        </w:rPr>
        <w:t xml:space="preserve"> контроля являются:</w:t>
      </w:r>
    </w:p>
    <w:p w14:paraId="3DDC5689" w14:textId="1E80C677"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lang w:val="en-US"/>
        </w:rPr>
        <w:t>I</w:t>
      </w:r>
      <w:r w:rsidRPr="00D17283">
        <w:rPr>
          <w:rFonts w:ascii="Times New Roman" w:hAnsi="Times New Roman" w:cs="Times New Roman"/>
          <w:sz w:val="24"/>
          <w:szCs w:val="24"/>
        </w:rPr>
        <w:t xml:space="preserve"> уровень контроля – непосредственные руководители работ (начальники участков и их замес</w:t>
      </w:r>
      <w:r w:rsidR="00364A7F">
        <w:rPr>
          <w:rFonts w:ascii="Times New Roman" w:hAnsi="Times New Roman" w:cs="Times New Roman"/>
          <w:sz w:val="24"/>
          <w:szCs w:val="24"/>
        </w:rPr>
        <w:t>тители</w:t>
      </w:r>
      <w:r w:rsidRPr="00D17283">
        <w:rPr>
          <w:rFonts w:ascii="Times New Roman" w:hAnsi="Times New Roman" w:cs="Times New Roman"/>
          <w:sz w:val="24"/>
          <w:szCs w:val="24"/>
        </w:rPr>
        <w:t xml:space="preserve">, механики, энергетики, </w:t>
      </w:r>
      <w:r w:rsidR="00364A7F">
        <w:rPr>
          <w:rFonts w:ascii="Times New Roman" w:hAnsi="Times New Roman" w:cs="Times New Roman"/>
          <w:sz w:val="24"/>
          <w:szCs w:val="24"/>
        </w:rPr>
        <w:t>сменные</w:t>
      </w:r>
      <w:r w:rsidRPr="00D17283">
        <w:rPr>
          <w:rFonts w:ascii="Times New Roman" w:hAnsi="Times New Roman" w:cs="Times New Roman"/>
          <w:sz w:val="24"/>
          <w:szCs w:val="24"/>
        </w:rPr>
        <w:t xml:space="preserve"> мастера и т.д.);</w:t>
      </w:r>
    </w:p>
    <w:p w14:paraId="48F0ACB9" w14:textId="238475B4" w:rsidR="002B27B3" w:rsidRPr="00D17283" w:rsidRDefault="002B27B3" w:rsidP="00D679F8">
      <w:pPr>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lang w:val="en-US"/>
        </w:rPr>
        <w:t>II</w:t>
      </w:r>
      <w:r w:rsidRPr="00D17283">
        <w:rPr>
          <w:rFonts w:ascii="Times New Roman" w:hAnsi="Times New Roman" w:cs="Times New Roman"/>
          <w:sz w:val="24"/>
          <w:szCs w:val="24"/>
        </w:rPr>
        <w:t xml:space="preserve"> уровень контроля – руководители и специалисты (</w:t>
      </w:r>
      <w:r w:rsidR="00364A7F">
        <w:rPr>
          <w:rFonts w:ascii="Times New Roman" w:hAnsi="Times New Roman" w:cs="Times New Roman"/>
          <w:sz w:val="24"/>
          <w:szCs w:val="24"/>
        </w:rPr>
        <w:t>директор прииска или его заместитель, технический руководитель, механик прииска, специалисты отдела ПБ и ОТ и т.д.);</w:t>
      </w:r>
    </w:p>
    <w:p w14:paraId="541EFEB6" w14:textId="35D22502" w:rsidR="002B27B3" w:rsidRPr="00D17283" w:rsidRDefault="002B27B3" w:rsidP="00D679F8">
      <w:pPr>
        <w:spacing w:after="0"/>
        <w:ind w:firstLine="709"/>
        <w:jc w:val="both"/>
        <w:rPr>
          <w:rFonts w:ascii="Times New Roman" w:hAnsi="Times New Roman" w:cs="Times New Roman"/>
          <w:sz w:val="24"/>
          <w:szCs w:val="24"/>
        </w:rPr>
      </w:pPr>
      <w:bookmarkStart w:id="307" w:name="_Hlk85446476"/>
      <w:r w:rsidRPr="00D17283">
        <w:rPr>
          <w:rFonts w:ascii="Times New Roman" w:hAnsi="Times New Roman" w:cs="Times New Roman"/>
          <w:sz w:val="24"/>
          <w:szCs w:val="24"/>
          <w:lang w:val="en-US"/>
        </w:rPr>
        <w:t>III</w:t>
      </w:r>
      <w:r w:rsidRPr="00D17283">
        <w:rPr>
          <w:rFonts w:ascii="Times New Roman" w:hAnsi="Times New Roman" w:cs="Times New Roman"/>
          <w:sz w:val="24"/>
          <w:szCs w:val="24"/>
        </w:rPr>
        <w:t xml:space="preserve"> уровень контроля – </w:t>
      </w:r>
      <w:bookmarkStart w:id="308" w:name="_Hlk85446703"/>
      <w:r w:rsidRPr="00D17283">
        <w:rPr>
          <w:rFonts w:ascii="Times New Roman" w:hAnsi="Times New Roman" w:cs="Times New Roman"/>
          <w:sz w:val="24"/>
          <w:szCs w:val="24"/>
        </w:rPr>
        <w:t xml:space="preserve">руководители </w:t>
      </w:r>
      <w:r w:rsidR="00364A7F">
        <w:rPr>
          <w:rFonts w:ascii="Times New Roman" w:hAnsi="Times New Roman" w:cs="Times New Roman"/>
          <w:sz w:val="24"/>
          <w:szCs w:val="24"/>
        </w:rPr>
        <w:t xml:space="preserve">Общества, руководители и главные специалисты </w:t>
      </w:r>
      <w:r w:rsidRPr="00D17283">
        <w:rPr>
          <w:rFonts w:ascii="Times New Roman" w:hAnsi="Times New Roman" w:cs="Times New Roman"/>
          <w:sz w:val="24"/>
          <w:szCs w:val="24"/>
        </w:rPr>
        <w:t>СП (</w:t>
      </w:r>
      <w:r w:rsidR="00364A7F">
        <w:rPr>
          <w:rFonts w:ascii="Times New Roman" w:hAnsi="Times New Roman" w:cs="Times New Roman"/>
          <w:sz w:val="24"/>
          <w:szCs w:val="24"/>
        </w:rPr>
        <w:t>главный инженер, заместители главного инженера, главный</w:t>
      </w:r>
      <w:r w:rsidRPr="00D17283">
        <w:rPr>
          <w:rFonts w:ascii="Times New Roman" w:hAnsi="Times New Roman" w:cs="Times New Roman"/>
          <w:sz w:val="24"/>
          <w:szCs w:val="24"/>
        </w:rPr>
        <w:t xml:space="preserve"> механик</w:t>
      </w:r>
      <w:r w:rsidR="00364A7F">
        <w:rPr>
          <w:rFonts w:ascii="Times New Roman" w:hAnsi="Times New Roman" w:cs="Times New Roman"/>
          <w:sz w:val="24"/>
          <w:szCs w:val="24"/>
        </w:rPr>
        <w:t>, главный энергетик, начальник ОПК</w:t>
      </w:r>
      <w:r w:rsidRPr="00D17283">
        <w:rPr>
          <w:rFonts w:ascii="Times New Roman" w:hAnsi="Times New Roman" w:cs="Times New Roman"/>
          <w:sz w:val="24"/>
          <w:szCs w:val="24"/>
        </w:rPr>
        <w:t>), начальники</w:t>
      </w:r>
      <w:r w:rsidR="00364A7F">
        <w:rPr>
          <w:rFonts w:ascii="Times New Roman" w:hAnsi="Times New Roman" w:cs="Times New Roman"/>
          <w:sz w:val="24"/>
          <w:szCs w:val="24"/>
        </w:rPr>
        <w:t xml:space="preserve"> технических отделов Общества.</w:t>
      </w:r>
    </w:p>
    <w:bookmarkEnd w:id="307"/>
    <w:bookmarkEnd w:id="308"/>
    <w:p w14:paraId="441E6D39" w14:textId="472AF8DF" w:rsidR="002B27B3" w:rsidRPr="00D17283" w:rsidRDefault="003E6847" w:rsidP="00D679F8">
      <w:pPr>
        <w:spacing w:after="0"/>
        <w:ind w:firstLine="709"/>
        <w:jc w:val="both"/>
        <w:rPr>
          <w:rFonts w:ascii="Times New Roman" w:hAnsi="Times New Roman" w:cs="Times New Roman"/>
          <w:sz w:val="24"/>
          <w:szCs w:val="24"/>
        </w:rPr>
      </w:pPr>
      <w:r>
        <w:rPr>
          <w:rFonts w:ascii="Times New Roman" w:hAnsi="Times New Roman" w:cs="Times New Roman"/>
          <w:sz w:val="24"/>
          <w:szCs w:val="24"/>
        </w:rPr>
        <w:t>10</w:t>
      </w:r>
      <w:r w:rsidR="008A4E44">
        <w:rPr>
          <w:rFonts w:ascii="Times New Roman" w:hAnsi="Times New Roman" w:cs="Times New Roman"/>
          <w:sz w:val="24"/>
          <w:szCs w:val="24"/>
        </w:rPr>
        <w:t xml:space="preserve">.1.3.3. </w:t>
      </w:r>
      <w:r w:rsidR="002B27B3" w:rsidRPr="00D17283">
        <w:rPr>
          <w:rFonts w:ascii="Times New Roman" w:hAnsi="Times New Roman" w:cs="Times New Roman"/>
          <w:sz w:val="24"/>
          <w:szCs w:val="24"/>
        </w:rPr>
        <w:t>Контроль за соблюдением требований стан</w:t>
      </w:r>
      <w:r w:rsidR="00FA3907">
        <w:rPr>
          <w:rFonts w:ascii="Times New Roman" w:hAnsi="Times New Roman" w:cs="Times New Roman"/>
          <w:sz w:val="24"/>
          <w:szCs w:val="24"/>
        </w:rPr>
        <w:t>дарта «</w:t>
      </w:r>
      <w:r w:rsidR="002B27B3" w:rsidRPr="00D17283">
        <w:rPr>
          <w:rFonts w:ascii="Times New Roman" w:hAnsi="Times New Roman" w:cs="Times New Roman"/>
          <w:color w:val="000000" w:themeColor="text1"/>
          <w:sz w:val="24"/>
          <w:szCs w:val="24"/>
        </w:rPr>
        <w:t>Трех</w:t>
      </w:r>
      <w:r w:rsidR="00596955">
        <w:rPr>
          <w:rFonts w:ascii="Times New Roman" w:hAnsi="Times New Roman" w:cs="Times New Roman"/>
          <w:color w:val="000000" w:themeColor="text1"/>
          <w:sz w:val="24"/>
          <w:szCs w:val="24"/>
        </w:rPr>
        <w:t>ступенчатый</w:t>
      </w:r>
      <w:r w:rsidR="002B27B3" w:rsidRPr="00D17283">
        <w:rPr>
          <w:rFonts w:ascii="Times New Roman" w:hAnsi="Times New Roman" w:cs="Times New Roman"/>
          <w:color w:val="000000" w:themeColor="text1"/>
          <w:sz w:val="24"/>
          <w:szCs w:val="24"/>
        </w:rPr>
        <w:t xml:space="preserve"> контроль состояния промышленной безопасности и охраны труда на объектах А</w:t>
      </w:r>
      <w:r w:rsidR="00596955">
        <w:rPr>
          <w:rFonts w:ascii="Times New Roman" w:hAnsi="Times New Roman" w:cs="Times New Roman"/>
          <w:color w:val="000000" w:themeColor="text1"/>
          <w:sz w:val="24"/>
          <w:szCs w:val="24"/>
        </w:rPr>
        <w:t xml:space="preserve">О «Алмазы </w:t>
      </w:r>
      <w:proofErr w:type="spellStart"/>
      <w:r w:rsidR="00596955">
        <w:rPr>
          <w:rFonts w:ascii="Times New Roman" w:hAnsi="Times New Roman" w:cs="Times New Roman"/>
          <w:color w:val="000000" w:themeColor="text1"/>
          <w:sz w:val="24"/>
          <w:szCs w:val="24"/>
        </w:rPr>
        <w:t>Анабара</w:t>
      </w:r>
      <w:proofErr w:type="spellEnd"/>
      <w:r w:rsidR="002B27B3" w:rsidRPr="00D17283">
        <w:rPr>
          <w:rFonts w:ascii="Times New Roman" w:hAnsi="Times New Roman" w:cs="Times New Roman"/>
          <w:color w:val="000000" w:themeColor="text1"/>
          <w:sz w:val="24"/>
          <w:szCs w:val="24"/>
        </w:rPr>
        <w:t xml:space="preserve">» </w:t>
      </w:r>
      <w:r w:rsidR="002B27B3" w:rsidRPr="00D17283">
        <w:rPr>
          <w:rFonts w:ascii="Times New Roman" w:hAnsi="Times New Roman" w:cs="Times New Roman"/>
          <w:sz w:val="24"/>
          <w:szCs w:val="24"/>
        </w:rPr>
        <w:t xml:space="preserve">на всех уровнях, осуществляет </w:t>
      </w:r>
      <w:r w:rsidR="003E0D15">
        <w:rPr>
          <w:rFonts w:ascii="Times New Roman" w:hAnsi="Times New Roman" w:cs="Times New Roman"/>
          <w:sz w:val="24"/>
          <w:szCs w:val="24"/>
        </w:rPr>
        <w:t xml:space="preserve">отдел </w:t>
      </w:r>
      <w:proofErr w:type="spellStart"/>
      <w:r w:rsidR="003E0D15">
        <w:rPr>
          <w:rFonts w:ascii="Times New Roman" w:hAnsi="Times New Roman" w:cs="Times New Roman"/>
          <w:sz w:val="24"/>
          <w:szCs w:val="24"/>
        </w:rPr>
        <w:t>ПБиОТ</w:t>
      </w:r>
      <w:proofErr w:type="spellEnd"/>
      <w:r w:rsidR="00565D64">
        <w:rPr>
          <w:rFonts w:ascii="Times New Roman" w:hAnsi="Times New Roman" w:cs="Times New Roman"/>
          <w:sz w:val="24"/>
          <w:szCs w:val="24"/>
        </w:rPr>
        <w:t>.</w:t>
      </w:r>
    </w:p>
    <w:p w14:paraId="6CFBD16B" w14:textId="77777777" w:rsidR="006442FC" w:rsidRPr="003E0D15" w:rsidRDefault="006442FC" w:rsidP="00D679F8">
      <w:pPr>
        <w:autoSpaceDE w:val="0"/>
        <w:autoSpaceDN w:val="0"/>
        <w:adjustRightInd w:val="0"/>
        <w:spacing w:after="0"/>
        <w:ind w:firstLine="709"/>
        <w:jc w:val="both"/>
        <w:rPr>
          <w:rFonts w:ascii="Times New Roman" w:hAnsi="Times New Roman" w:cs="Times New Roman"/>
          <w:b/>
          <w:bCs/>
          <w:color w:val="000000"/>
          <w:sz w:val="24"/>
          <w:szCs w:val="16"/>
        </w:rPr>
      </w:pPr>
    </w:p>
    <w:p w14:paraId="3187AFC8" w14:textId="52504C68" w:rsidR="00A55CC7" w:rsidRPr="00D17283" w:rsidRDefault="003E6847" w:rsidP="00D679F8">
      <w:pPr>
        <w:pStyle w:val="11"/>
        <w:tabs>
          <w:tab w:val="left" w:pos="709"/>
          <w:tab w:val="left" w:pos="1134"/>
        </w:tabs>
        <w:spacing w:before="0" w:line="276" w:lineRule="auto"/>
        <w:rPr>
          <w:rFonts w:ascii="Times New Roman" w:hAnsi="Times New Roman" w:cs="Times New Roman"/>
          <w:b/>
          <w:color w:val="auto"/>
          <w:sz w:val="24"/>
          <w:szCs w:val="24"/>
        </w:rPr>
      </w:pPr>
      <w:bookmarkStart w:id="309" w:name="_Toc86130112"/>
      <w:bookmarkStart w:id="310" w:name="_Toc124519439"/>
      <w:r>
        <w:rPr>
          <w:rFonts w:ascii="Times New Roman" w:hAnsi="Times New Roman" w:cs="Times New Roman"/>
          <w:b/>
          <w:color w:val="auto"/>
          <w:sz w:val="24"/>
          <w:szCs w:val="24"/>
        </w:rPr>
        <w:t>10</w:t>
      </w:r>
      <w:r w:rsidR="00053812">
        <w:rPr>
          <w:rFonts w:ascii="Times New Roman" w:hAnsi="Times New Roman" w:cs="Times New Roman"/>
          <w:b/>
          <w:color w:val="auto"/>
          <w:sz w:val="24"/>
          <w:szCs w:val="24"/>
        </w:rPr>
        <w:t>.2.</w:t>
      </w:r>
      <w:r w:rsidR="008E6FB8">
        <w:rPr>
          <w:rFonts w:ascii="Times New Roman" w:hAnsi="Times New Roman" w:cs="Times New Roman"/>
          <w:b/>
          <w:color w:val="auto"/>
          <w:sz w:val="24"/>
          <w:szCs w:val="24"/>
        </w:rPr>
        <w:t xml:space="preserve"> </w:t>
      </w:r>
      <w:r w:rsidR="00A55CC7" w:rsidRPr="00D17283">
        <w:rPr>
          <w:rFonts w:ascii="Times New Roman" w:hAnsi="Times New Roman" w:cs="Times New Roman"/>
          <w:b/>
          <w:color w:val="auto"/>
          <w:sz w:val="24"/>
          <w:szCs w:val="24"/>
        </w:rPr>
        <w:t>Внутренний аудит</w:t>
      </w:r>
      <w:bookmarkEnd w:id="309"/>
      <w:bookmarkEnd w:id="310"/>
      <w:r w:rsidR="00A55CC7" w:rsidRPr="00D17283">
        <w:rPr>
          <w:rFonts w:ascii="Times New Roman" w:hAnsi="Times New Roman" w:cs="Times New Roman"/>
          <w:b/>
          <w:color w:val="auto"/>
          <w:sz w:val="24"/>
          <w:szCs w:val="24"/>
        </w:rPr>
        <w:t xml:space="preserve"> </w:t>
      </w:r>
    </w:p>
    <w:p w14:paraId="2C951621" w14:textId="77777777" w:rsidR="003E6847" w:rsidRPr="003E6847" w:rsidRDefault="003E6847" w:rsidP="00D679F8">
      <w:pPr>
        <w:pStyle w:val="ad"/>
        <w:keepNext/>
        <w:keepLines/>
        <w:numPr>
          <w:ilvl w:val="0"/>
          <w:numId w:val="46"/>
        </w:numPr>
        <w:tabs>
          <w:tab w:val="left" w:pos="567"/>
          <w:tab w:val="left" w:pos="1276"/>
        </w:tabs>
        <w:spacing w:after="0" w:line="276" w:lineRule="auto"/>
        <w:contextualSpacing w:val="0"/>
        <w:jc w:val="both"/>
        <w:outlineLvl w:val="0"/>
        <w:rPr>
          <w:rFonts w:ascii="Times New Roman" w:eastAsiaTheme="majorEastAsia" w:hAnsi="Times New Roman" w:cs="Times New Roman"/>
          <w:b/>
          <w:vanish/>
          <w:sz w:val="24"/>
          <w:szCs w:val="24"/>
        </w:rPr>
      </w:pPr>
      <w:bookmarkStart w:id="311" w:name="_Toc105170484"/>
      <w:bookmarkStart w:id="312" w:name="_Toc105170568"/>
      <w:bookmarkStart w:id="313" w:name="_Toc124516649"/>
      <w:bookmarkStart w:id="314" w:name="_Toc124517197"/>
      <w:bookmarkStart w:id="315" w:name="_Toc124519079"/>
      <w:bookmarkStart w:id="316" w:name="_Toc124519440"/>
      <w:bookmarkStart w:id="317" w:name="_Toc86130113"/>
      <w:bookmarkEnd w:id="311"/>
      <w:bookmarkEnd w:id="312"/>
      <w:bookmarkEnd w:id="313"/>
      <w:bookmarkEnd w:id="314"/>
      <w:bookmarkEnd w:id="315"/>
      <w:bookmarkEnd w:id="316"/>
    </w:p>
    <w:p w14:paraId="10FA9CBA" w14:textId="77777777" w:rsidR="003E6847" w:rsidRPr="003E6847" w:rsidRDefault="003E6847" w:rsidP="00D679F8">
      <w:pPr>
        <w:pStyle w:val="ad"/>
        <w:keepNext/>
        <w:keepLines/>
        <w:numPr>
          <w:ilvl w:val="0"/>
          <w:numId w:val="46"/>
        </w:numPr>
        <w:tabs>
          <w:tab w:val="left" w:pos="567"/>
          <w:tab w:val="left" w:pos="1276"/>
        </w:tabs>
        <w:spacing w:after="0" w:line="276" w:lineRule="auto"/>
        <w:contextualSpacing w:val="0"/>
        <w:jc w:val="both"/>
        <w:outlineLvl w:val="0"/>
        <w:rPr>
          <w:rFonts w:ascii="Times New Roman" w:eastAsiaTheme="majorEastAsia" w:hAnsi="Times New Roman" w:cs="Times New Roman"/>
          <w:b/>
          <w:vanish/>
          <w:sz w:val="24"/>
          <w:szCs w:val="24"/>
        </w:rPr>
      </w:pPr>
      <w:bookmarkStart w:id="318" w:name="_Toc105170485"/>
      <w:bookmarkStart w:id="319" w:name="_Toc105170569"/>
      <w:bookmarkStart w:id="320" w:name="_Toc124516650"/>
      <w:bookmarkStart w:id="321" w:name="_Toc124517198"/>
      <w:bookmarkStart w:id="322" w:name="_Toc124519080"/>
      <w:bookmarkStart w:id="323" w:name="_Toc124519441"/>
      <w:bookmarkEnd w:id="318"/>
      <w:bookmarkEnd w:id="319"/>
      <w:bookmarkEnd w:id="320"/>
      <w:bookmarkEnd w:id="321"/>
      <w:bookmarkEnd w:id="322"/>
      <w:bookmarkEnd w:id="323"/>
    </w:p>
    <w:p w14:paraId="3BB40ADC" w14:textId="77777777" w:rsidR="003E6847" w:rsidRPr="003E6847" w:rsidRDefault="003E6847" w:rsidP="00D679F8">
      <w:pPr>
        <w:pStyle w:val="ad"/>
        <w:keepNext/>
        <w:keepLines/>
        <w:numPr>
          <w:ilvl w:val="1"/>
          <w:numId w:val="46"/>
        </w:numPr>
        <w:tabs>
          <w:tab w:val="left" w:pos="567"/>
          <w:tab w:val="left" w:pos="1276"/>
        </w:tabs>
        <w:spacing w:after="0" w:line="276" w:lineRule="auto"/>
        <w:contextualSpacing w:val="0"/>
        <w:jc w:val="both"/>
        <w:outlineLvl w:val="0"/>
        <w:rPr>
          <w:rFonts w:ascii="Times New Roman" w:eastAsiaTheme="majorEastAsia" w:hAnsi="Times New Roman" w:cs="Times New Roman"/>
          <w:b/>
          <w:vanish/>
          <w:sz w:val="24"/>
          <w:szCs w:val="24"/>
        </w:rPr>
      </w:pPr>
      <w:bookmarkStart w:id="324" w:name="_Toc105170486"/>
      <w:bookmarkStart w:id="325" w:name="_Toc105170570"/>
      <w:bookmarkStart w:id="326" w:name="_Toc124516651"/>
      <w:bookmarkStart w:id="327" w:name="_Toc124517199"/>
      <w:bookmarkStart w:id="328" w:name="_Toc124519081"/>
      <w:bookmarkStart w:id="329" w:name="_Toc124519442"/>
      <w:bookmarkEnd w:id="324"/>
      <w:bookmarkEnd w:id="325"/>
      <w:bookmarkEnd w:id="326"/>
      <w:bookmarkEnd w:id="327"/>
      <w:bookmarkEnd w:id="328"/>
      <w:bookmarkEnd w:id="329"/>
    </w:p>
    <w:p w14:paraId="3D6F4E58" w14:textId="795B3959" w:rsidR="00A55CC7" w:rsidRPr="00D17283" w:rsidRDefault="00053812" w:rsidP="00D679F8">
      <w:pPr>
        <w:pStyle w:val="11"/>
        <w:numPr>
          <w:ilvl w:val="2"/>
          <w:numId w:val="46"/>
        </w:numPr>
        <w:tabs>
          <w:tab w:val="left" w:pos="567"/>
          <w:tab w:val="left" w:pos="1276"/>
        </w:tabs>
        <w:spacing w:before="0" w:line="276" w:lineRule="auto"/>
        <w:ind w:left="1429"/>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bookmarkStart w:id="330" w:name="_Toc124519443"/>
      <w:r w:rsidR="00A55CC7" w:rsidRPr="00D17283">
        <w:rPr>
          <w:rFonts w:ascii="Times New Roman" w:hAnsi="Times New Roman" w:cs="Times New Roman"/>
          <w:b/>
          <w:color w:val="auto"/>
          <w:sz w:val="24"/>
          <w:szCs w:val="24"/>
        </w:rPr>
        <w:t>Общие требования</w:t>
      </w:r>
      <w:bookmarkEnd w:id="317"/>
      <w:bookmarkEnd w:id="330"/>
    </w:p>
    <w:p w14:paraId="721D52C4" w14:textId="3F757AEF" w:rsidR="00A55CC7" w:rsidRPr="00D17283" w:rsidRDefault="003E6847" w:rsidP="00D679F8">
      <w:pPr>
        <w:tabs>
          <w:tab w:val="left" w:pos="1134"/>
        </w:tabs>
        <w:spacing w:after="0"/>
        <w:ind w:firstLine="709"/>
        <w:jc w:val="both"/>
        <w:rPr>
          <w:rFonts w:ascii="Times New Roman" w:hAnsi="Times New Roman" w:cs="Times New Roman"/>
          <w:sz w:val="24"/>
          <w:szCs w:val="24"/>
        </w:rPr>
      </w:pPr>
      <w:r>
        <w:rPr>
          <w:rFonts w:ascii="Times New Roman" w:hAnsi="Times New Roman" w:cs="Times New Roman"/>
          <w:sz w:val="24"/>
          <w:szCs w:val="24"/>
        </w:rPr>
        <w:t>10</w:t>
      </w:r>
      <w:r w:rsidR="008A4E44">
        <w:rPr>
          <w:rFonts w:ascii="Times New Roman" w:hAnsi="Times New Roman" w:cs="Times New Roman"/>
          <w:sz w:val="24"/>
          <w:szCs w:val="24"/>
        </w:rPr>
        <w:t xml:space="preserve">.2.1.1. </w:t>
      </w:r>
      <w:r w:rsidR="00A55CC7" w:rsidRPr="00D17283">
        <w:rPr>
          <w:rFonts w:ascii="Times New Roman" w:hAnsi="Times New Roman" w:cs="Times New Roman"/>
          <w:sz w:val="24"/>
          <w:szCs w:val="24"/>
        </w:rPr>
        <w:t>Внутренний аудит СУОТ проводится с целью определения соответствия действующей СУОТ</w:t>
      </w:r>
      <w:r w:rsidR="00774DBC">
        <w:rPr>
          <w:rFonts w:ascii="Times New Roman" w:hAnsi="Times New Roman" w:cs="Times New Roman"/>
          <w:sz w:val="24"/>
          <w:szCs w:val="24"/>
        </w:rPr>
        <w:t xml:space="preserve"> и осуществляется в соответствии с Стандартом Общества </w:t>
      </w:r>
      <w:r w:rsidR="00774DBC" w:rsidRPr="00501152">
        <w:rPr>
          <w:rFonts w:ascii="Times New Roman" w:hAnsi="Times New Roman" w:cs="Times New Roman"/>
          <w:color w:val="000000" w:themeColor="text1"/>
          <w:sz w:val="24"/>
          <w:szCs w:val="24"/>
        </w:rPr>
        <w:t xml:space="preserve">Проведение внутренних аудитов системы управления охраной труда </w:t>
      </w:r>
      <w:r w:rsidR="00774DBC">
        <w:rPr>
          <w:rFonts w:ascii="Times New Roman" w:hAnsi="Times New Roman" w:cs="Times New Roman"/>
          <w:color w:val="000000" w:themeColor="text1"/>
          <w:sz w:val="24"/>
          <w:szCs w:val="24"/>
        </w:rPr>
        <w:t xml:space="preserve">АО «Алмазы </w:t>
      </w:r>
      <w:proofErr w:type="spellStart"/>
      <w:r w:rsidR="00774DBC">
        <w:rPr>
          <w:rFonts w:ascii="Times New Roman" w:hAnsi="Times New Roman" w:cs="Times New Roman"/>
          <w:color w:val="000000" w:themeColor="text1"/>
          <w:sz w:val="24"/>
          <w:szCs w:val="24"/>
        </w:rPr>
        <w:t>Анбара</w:t>
      </w:r>
      <w:proofErr w:type="spellEnd"/>
      <w:r w:rsidR="00774DBC">
        <w:rPr>
          <w:rFonts w:ascii="Times New Roman" w:hAnsi="Times New Roman" w:cs="Times New Roman"/>
          <w:color w:val="000000" w:themeColor="text1"/>
          <w:sz w:val="24"/>
          <w:szCs w:val="24"/>
        </w:rPr>
        <w:t>»</w:t>
      </w:r>
      <w:r w:rsidR="00A55CC7" w:rsidRPr="00D17283">
        <w:rPr>
          <w:rFonts w:ascii="Times New Roman" w:hAnsi="Times New Roman" w:cs="Times New Roman"/>
          <w:sz w:val="24"/>
          <w:szCs w:val="24"/>
        </w:rPr>
        <w:t>:</w:t>
      </w:r>
    </w:p>
    <w:p w14:paraId="69FD305F" w14:textId="4E6A4DD4" w:rsidR="00A55CC7" w:rsidRPr="00D17283" w:rsidRDefault="00A55CC7" w:rsidP="00D679F8">
      <w:pPr>
        <w:autoSpaceDE w:val="0"/>
        <w:autoSpaceDN w:val="0"/>
        <w:adjustRightInd w:val="0"/>
        <w:spacing w:after="0"/>
        <w:ind w:firstLine="709"/>
        <w:jc w:val="both"/>
        <w:rPr>
          <w:rFonts w:ascii="Times New Roman" w:hAnsi="Times New Roman" w:cs="Times New Roman"/>
          <w:sz w:val="24"/>
          <w:szCs w:val="24"/>
        </w:rPr>
      </w:pPr>
      <w:r w:rsidRPr="00D17283">
        <w:rPr>
          <w:rFonts w:ascii="Times New Roman" w:hAnsi="Times New Roman" w:cs="Times New Roman"/>
          <w:sz w:val="24"/>
          <w:szCs w:val="24"/>
        </w:rPr>
        <w:t xml:space="preserve">1) собственным требованиям </w:t>
      </w:r>
      <w:r w:rsidR="00FE5136">
        <w:rPr>
          <w:rFonts w:ascii="Times New Roman" w:hAnsi="Times New Roman" w:cs="Times New Roman"/>
          <w:sz w:val="24"/>
          <w:szCs w:val="24"/>
        </w:rPr>
        <w:t>Общества</w:t>
      </w:r>
      <w:r w:rsidRPr="00D17283">
        <w:rPr>
          <w:rFonts w:ascii="Times New Roman" w:hAnsi="Times New Roman" w:cs="Times New Roman"/>
          <w:sz w:val="24"/>
          <w:szCs w:val="24"/>
        </w:rPr>
        <w:t xml:space="preserve">, </w:t>
      </w:r>
      <w:r w:rsidRPr="00D17283">
        <w:rPr>
          <w:rFonts w:ascii="Times New Roman" w:hAnsi="Times New Roman" w:cs="Times New Roman"/>
          <w:color w:val="000000"/>
          <w:sz w:val="24"/>
          <w:szCs w:val="24"/>
        </w:rPr>
        <w:t xml:space="preserve">включая политику и цели в области </w:t>
      </w:r>
      <w:r w:rsidR="00A212E0">
        <w:rPr>
          <w:rFonts w:ascii="Times New Roman" w:hAnsi="Times New Roman" w:cs="Times New Roman"/>
          <w:color w:val="000000"/>
          <w:sz w:val="24"/>
          <w:szCs w:val="24"/>
        </w:rPr>
        <w:t>ОТ</w:t>
      </w:r>
      <w:r w:rsidRPr="00D17283">
        <w:rPr>
          <w:rFonts w:ascii="Times New Roman" w:hAnsi="Times New Roman" w:cs="Times New Roman"/>
          <w:color w:val="000000"/>
          <w:sz w:val="24"/>
          <w:szCs w:val="24"/>
        </w:rPr>
        <w:t xml:space="preserve">, </w:t>
      </w:r>
      <w:r w:rsidRPr="00D17283">
        <w:rPr>
          <w:rFonts w:ascii="Times New Roman" w:hAnsi="Times New Roman" w:cs="Times New Roman"/>
          <w:sz w:val="24"/>
          <w:szCs w:val="24"/>
        </w:rPr>
        <w:t xml:space="preserve">содержащимся в настоящем положении о СУОТ; </w:t>
      </w:r>
    </w:p>
    <w:p w14:paraId="3135A06D" w14:textId="77777777" w:rsidR="00A55CC7" w:rsidRPr="00D17283" w:rsidRDefault="00A55CC7" w:rsidP="00D679F8">
      <w:pPr>
        <w:pStyle w:val="Default"/>
        <w:spacing w:line="276" w:lineRule="auto"/>
        <w:rPr>
          <w:rFonts w:ascii="Times New Roman" w:hAnsi="Times New Roman" w:cs="Times New Roman"/>
        </w:rPr>
      </w:pPr>
      <w:r w:rsidRPr="00D17283">
        <w:rPr>
          <w:rFonts w:ascii="Times New Roman" w:hAnsi="Times New Roman" w:cs="Times New Roman"/>
        </w:rPr>
        <w:t xml:space="preserve">2) требованиям, установленным стандартом </w:t>
      </w:r>
      <w:r w:rsidRPr="00D17283">
        <w:rPr>
          <w:rFonts w:ascii="Times New Roman" w:hAnsi="Times New Roman" w:cs="Times New Roman"/>
          <w:lang w:val="en-US"/>
        </w:rPr>
        <w:t>ISO</w:t>
      </w:r>
      <w:r w:rsidRPr="00D17283">
        <w:rPr>
          <w:rFonts w:ascii="Times New Roman" w:hAnsi="Times New Roman" w:cs="Times New Roman"/>
        </w:rPr>
        <w:t xml:space="preserve"> 45001:2018 с тем, чтобы установить, насколько результативно внедрена и поддерживается разработанная СУОТ. </w:t>
      </w:r>
    </w:p>
    <w:p w14:paraId="71584F5C" w14:textId="0EF0068A" w:rsidR="00A55CC7" w:rsidRPr="00D17283" w:rsidRDefault="003E6847" w:rsidP="00D679F8">
      <w:pPr>
        <w:pStyle w:val="Default"/>
        <w:spacing w:line="276" w:lineRule="auto"/>
        <w:rPr>
          <w:rFonts w:ascii="Times New Roman" w:hAnsi="Times New Roman" w:cs="Times New Roman"/>
          <w:bCs/>
          <w:color w:val="000000" w:themeColor="text1"/>
        </w:rPr>
      </w:pPr>
      <w:r>
        <w:rPr>
          <w:rFonts w:ascii="Times New Roman" w:hAnsi="Times New Roman" w:cs="Times New Roman"/>
          <w:iCs/>
          <w:color w:val="000000" w:themeColor="text1"/>
        </w:rPr>
        <w:t>10</w:t>
      </w:r>
      <w:r w:rsidR="00A55CC7" w:rsidRPr="00D17283">
        <w:rPr>
          <w:rFonts w:ascii="Times New Roman" w:hAnsi="Times New Roman" w:cs="Times New Roman"/>
          <w:iCs/>
          <w:color w:val="000000" w:themeColor="text1"/>
        </w:rPr>
        <w:t xml:space="preserve">.2.1.2 Аудит может быть внутренним (первой стороной) или внешним (второй или третьей сторонами) и может быть комбинированным (объединяющим две или более дисциплин). </w:t>
      </w:r>
      <w:r w:rsidR="00A55CC7" w:rsidRPr="00D17283">
        <w:rPr>
          <w:rFonts w:ascii="Times New Roman" w:hAnsi="Times New Roman" w:cs="Times New Roman"/>
          <w:bCs/>
          <w:color w:val="000000" w:themeColor="text1"/>
        </w:rPr>
        <w:t>Вн</w:t>
      </w:r>
      <w:r w:rsidR="00774DBC">
        <w:rPr>
          <w:rFonts w:ascii="Times New Roman" w:hAnsi="Times New Roman" w:cs="Times New Roman"/>
          <w:bCs/>
          <w:color w:val="000000" w:themeColor="text1"/>
        </w:rPr>
        <w:t>утренний аудит выполняется самим</w:t>
      </w:r>
      <w:r w:rsidR="00A55CC7" w:rsidRPr="00D17283">
        <w:rPr>
          <w:rFonts w:ascii="Times New Roman" w:hAnsi="Times New Roman" w:cs="Times New Roman"/>
          <w:bCs/>
          <w:color w:val="000000" w:themeColor="text1"/>
        </w:rPr>
        <w:t xml:space="preserve"> </w:t>
      </w:r>
      <w:r w:rsidR="000750B7">
        <w:rPr>
          <w:rFonts w:ascii="Times New Roman" w:hAnsi="Times New Roman" w:cs="Times New Roman"/>
          <w:bCs/>
          <w:color w:val="000000" w:themeColor="text1"/>
        </w:rPr>
        <w:t>Обществом</w:t>
      </w:r>
      <w:r w:rsidR="00A55CC7" w:rsidRPr="00D17283">
        <w:rPr>
          <w:rFonts w:ascii="Times New Roman" w:hAnsi="Times New Roman" w:cs="Times New Roman"/>
          <w:bCs/>
          <w:color w:val="000000" w:themeColor="text1"/>
        </w:rPr>
        <w:t xml:space="preserve"> или внешней стороной от ее имени. </w:t>
      </w:r>
    </w:p>
    <w:p w14:paraId="63E96D7D" w14:textId="77777777" w:rsidR="00A55CC7" w:rsidRPr="00D17283" w:rsidRDefault="00A55CC7" w:rsidP="00D679F8">
      <w:pPr>
        <w:spacing w:after="0"/>
        <w:ind w:firstLine="709"/>
        <w:jc w:val="both"/>
        <w:rPr>
          <w:rFonts w:ascii="Times New Roman" w:hAnsi="Times New Roman" w:cs="Times New Roman"/>
          <w:iCs/>
          <w:color w:val="000000" w:themeColor="text1"/>
          <w:sz w:val="24"/>
          <w:szCs w:val="24"/>
        </w:rPr>
      </w:pPr>
      <w:r w:rsidRPr="00D17283">
        <w:rPr>
          <w:rFonts w:ascii="Times New Roman" w:hAnsi="Times New Roman" w:cs="Times New Roman"/>
          <w:iCs/>
          <w:color w:val="000000" w:themeColor="text1"/>
          <w:sz w:val="24"/>
          <w:szCs w:val="24"/>
        </w:rPr>
        <w:t>Свидетельства аудита и критерии аудита определены в ISO 19011.</w:t>
      </w:r>
    </w:p>
    <w:p w14:paraId="0D1A3200" w14:textId="361E6B03" w:rsidR="00A55CC7" w:rsidRPr="00D17283" w:rsidRDefault="003E6847" w:rsidP="00D679F8">
      <w:pPr>
        <w:pStyle w:val="Default"/>
        <w:spacing w:line="276" w:lineRule="auto"/>
        <w:rPr>
          <w:rFonts w:ascii="Times New Roman" w:eastAsiaTheme="minorHAnsi" w:hAnsi="Times New Roman" w:cs="Times New Roman"/>
          <w:lang w:eastAsia="en-US"/>
        </w:rPr>
      </w:pPr>
      <w:r>
        <w:rPr>
          <w:rFonts w:ascii="Times New Roman" w:eastAsiaTheme="minorHAnsi" w:hAnsi="Times New Roman" w:cs="Times New Roman"/>
          <w:lang w:eastAsia="en-US"/>
        </w:rPr>
        <w:t>10</w:t>
      </w:r>
      <w:r w:rsidR="00A55CC7" w:rsidRPr="00D17283">
        <w:rPr>
          <w:rFonts w:ascii="Times New Roman" w:eastAsiaTheme="minorHAnsi" w:hAnsi="Times New Roman" w:cs="Times New Roman"/>
          <w:lang w:eastAsia="en-US"/>
        </w:rPr>
        <w:t>.2.1.3 Внутренний аудит СУОТ проводит аудиторск</w:t>
      </w:r>
      <w:r w:rsidR="00A212E0">
        <w:rPr>
          <w:rFonts w:ascii="Times New Roman" w:eastAsiaTheme="minorHAnsi" w:hAnsi="Times New Roman" w:cs="Times New Roman"/>
          <w:lang w:eastAsia="en-US"/>
        </w:rPr>
        <w:t>ая</w:t>
      </w:r>
      <w:r w:rsidR="00A55CC7" w:rsidRPr="00D17283">
        <w:rPr>
          <w:rFonts w:ascii="Times New Roman" w:eastAsiaTheme="minorHAnsi" w:hAnsi="Times New Roman" w:cs="Times New Roman"/>
          <w:lang w:eastAsia="en-US"/>
        </w:rPr>
        <w:t xml:space="preserve"> групп</w:t>
      </w:r>
      <w:r w:rsidR="00A212E0">
        <w:rPr>
          <w:rFonts w:ascii="Times New Roman" w:eastAsiaTheme="minorHAnsi" w:hAnsi="Times New Roman" w:cs="Times New Roman"/>
          <w:lang w:eastAsia="en-US"/>
        </w:rPr>
        <w:t>а</w:t>
      </w:r>
      <w:r w:rsidR="00A55CC7" w:rsidRPr="00D17283">
        <w:rPr>
          <w:rFonts w:ascii="Times New Roman" w:eastAsiaTheme="minorHAnsi" w:hAnsi="Times New Roman" w:cs="Times New Roman"/>
          <w:lang w:eastAsia="en-US"/>
        </w:rPr>
        <w:t>, формируем</w:t>
      </w:r>
      <w:r w:rsidR="00A212E0">
        <w:rPr>
          <w:rFonts w:ascii="Times New Roman" w:eastAsiaTheme="minorHAnsi" w:hAnsi="Times New Roman" w:cs="Times New Roman"/>
          <w:lang w:eastAsia="en-US"/>
        </w:rPr>
        <w:t>ая</w:t>
      </w:r>
      <w:r w:rsidR="00A55CC7" w:rsidRPr="00D17283">
        <w:rPr>
          <w:rFonts w:ascii="Times New Roman" w:eastAsiaTheme="minorHAnsi" w:hAnsi="Times New Roman" w:cs="Times New Roman"/>
          <w:lang w:eastAsia="en-US"/>
        </w:rPr>
        <w:t xml:space="preserve"> </w:t>
      </w:r>
      <w:r w:rsidR="00774DBC">
        <w:rPr>
          <w:rFonts w:ascii="Times New Roman" w:eastAsiaTheme="minorHAnsi" w:hAnsi="Times New Roman" w:cs="Times New Roman"/>
          <w:lang w:eastAsia="en-US"/>
        </w:rPr>
        <w:t>АК «АЛРОСА» (ПАО)</w:t>
      </w:r>
      <w:r w:rsidR="00A55CC7" w:rsidRPr="00D17283">
        <w:rPr>
          <w:rFonts w:ascii="Times New Roman" w:eastAsiaTheme="minorHAnsi" w:hAnsi="Times New Roman" w:cs="Times New Roman"/>
          <w:lang w:eastAsia="en-US"/>
        </w:rPr>
        <w:t xml:space="preserve">. </w:t>
      </w:r>
    </w:p>
    <w:p w14:paraId="40FCD875" w14:textId="3DA54CD0" w:rsidR="00A55CC7" w:rsidRPr="00D17283" w:rsidRDefault="003E6847" w:rsidP="00D679F8">
      <w:pPr>
        <w:pStyle w:val="2a"/>
        <w:tabs>
          <w:tab w:val="left" w:pos="9214"/>
        </w:tabs>
        <w:suppressAutoHyphens/>
        <w:spacing w:line="276" w:lineRule="auto"/>
        <w:ind w:firstLine="709"/>
        <w:jc w:val="both"/>
        <w:rPr>
          <w:szCs w:val="24"/>
        </w:rPr>
      </w:pPr>
      <w:r>
        <w:rPr>
          <w:rFonts w:eastAsiaTheme="minorHAnsi"/>
          <w:szCs w:val="24"/>
          <w:lang w:eastAsia="en-US"/>
        </w:rPr>
        <w:t>10</w:t>
      </w:r>
      <w:r w:rsidR="00A55CC7" w:rsidRPr="00D17283">
        <w:rPr>
          <w:rFonts w:eastAsiaTheme="minorHAnsi"/>
          <w:szCs w:val="24"/>
          <w:lang w:eastAsia="en-US"/>
        </w:rPr>
        <w:t>.2.1.4 </w:t>
      </w:r>
      <w:r w:rsidR="00A55CC7" w:rsidRPr="00D17283">
        <w:rPr>
          <w:szCs w:val="24"/>
        </w:rPr>
        <w:t>Внутренний аудит проводят в соответствии с программой внутреннего аудита СУОТ на планируемый период времени</w:t>
      </w:r>
      <w:r w:rsidR="00053812">
        <w:rPr>
          <w:szCs w:val="24"/>
        </w:rPr>
        <w:t xml:space="preserve"> </w:t>
      </w:r>
      <w:r w:rsidR="00053812" w:rsidRPr="006A140C">
        <w:rPr>
          <w:szCs w:val="24"/>
        </w:rPr>
        <w:t>(например, 1 год)</w:t>
      </w:r>
      <w:r w:rsidR="00A55CC7" w:rsidRPr="006A140C">
        <w:rPr>
          <w:szCs w:val="24"/>
        </w:rPr>
        <w:t xml:space="preserve">, </w:t>
      </w:r>
      <w:r w:rsidR="00A55CC7" w:rsidRPr="00D17283">
        <w:rPr>
          <w:szCs w:val="24"/>
        </w:rPr>
        <w:t>разрабатываемой руководителем аудиторской группы и утверждаемой заместителем исполнительного директора</w:t>
      </w:r>
      <w:r w:rsidR="00774DBC">
        <w:rPr>
          <w:szCs w:val="24"/>
        </w:rPr>
        <w:t xml:space="preserve"> АК «АЛРОСА» (ПАО)</w:t>
      </w:r>
      <w:r w:rsidR="00010B21">
        <w:rPr>
          <w:szCs w:val="24"/>
        </w:rPr>
        <w:t xml:space="preserve">, курирующего вопросы </w:t>
      </w:r>
      <w:proofErr w:type="spellStart"/>
      <w:r w:rsidR="00010B21">
        <w:rPr>
          <w:szCs w:val="24"/>
        </w:rPr>
        <w:t>ПБиОТ</w:t>
      </w:r>
      <w:proofErr w:type="spellEnd"/>
      <w:r w:rsidR="00A55CC7" w:rsidRPr="00D17283">
        <w:rPr>
          <w:szCs w:val="24"/>
        </w:rPr>
        <w:t xml:space="preserve">. При разработке программы используется риск-ориентированный подход и результаты предыдущих внутренних аудитов СУОТ. </w:t>
      </w:r>
    </w:p>
    <w:p w14:paraId="3F08CBA8" w14:textId="77777777" w:rsidR="00A55CC7" w:rsidRPr="00D17283" w:rsidRDefault="00A55CC7" w:rsidP="00D679F8">
      <w:pPr>
        <w:pStyle w:val="ad"/>
        <w:tabs>
          <w:tab w:val="left" w:pos="-4962"/>
          <w:tab w:val="left" w:pos="1134"/>
          <w:tab w:val="left" w:pos="1276"/>
          <w:tab w:val="left" w:pos="1418"/>
          <w:tab w:val="left" w:pos="1560"/>
          <w:tab w:val="left" w:pos="1843"/>
        </w:tabs>
        <w:spacing w:after="0" w:line="276" w:lineRule="auto"/>
        <w:ind w:left="0" w:firstLine="709"/>
        <w:jc w:val="both"/>
        <w:rPr>
          <w:rFonts w:ascii="Times New Roman" w:hAnsi="Times New Roman" w:cs="Times New Roman"/>
          <w:sz w:val="24"/>
          <w:szCs w:val="24"/>
        </w:rPr>
      </w:pPr>
    </w:p>
    <w:p w14:paraId="4F79CCFD" w14:textId="7167A6A0" w:rsidR="00A55CC7" w:rsidRPr="00D17283" w:rsidRDefault="00A55CC7" w:rsidP="00D679F8">
      <w:pPr>
        <w:pStyle w:val="11"/>
        <w:numPr>
          <w:ilvl w:val="2"/>
          <w:numId w:val="46"/>
        </w:numPr>
        <w:spacing w:before="0" w:line="276" w:lineRule="auto"/>
        <w:ind w:left="0" w:firstLine="709"/>
        <w:rPr>
          <w:rFonts w:ascii="Times New Roman" w:hAnsi="Times New Roman" w:cs="Times New Roman"/>
          <w:b/>
          <w:color w:val="auto"/>
          <w:sz w:val="24"/>
          <w:szCs w:val="24"/>
        </w:rPr>
      </w:pPr>
      <w:bookmarkStart w:id="331" w:name="_Toc86130114"/>
      <w:bookmarkStart w:id="332" w:name="_Toc124519444"/>
      <w:r w:rsidRPr="00D17283">
        <w:rPr>
          <w:rFonts w:ascii="Times New Roman" w:hAnsi="Times New Roman" w:cs="Times New Roman"/>
          <w:b/>
          <w:color w:val="auto"/>
          <w:sz w:val="24"/>
          <w:szCs w:val="24"/>
        </w:rPr>
        <w:t>Программа внутреннего аудита СУОТ</w:t>
      </w:r>
      <w:bookmarkEnd w:id="331"/>
      <w:bookmarkEnd w:id="332"/>
    </w:p>
    <w:p w14:paraId="0EB9E167" w14:textId="21794B6B" w:rsidR="00A55CC7" w:rsidRPr="00D17283" w:rsidRDefault="00066429" w:rsidP="00D679F8">
      <w:pPr>
        <w:pStyle w:val="ad"/>
        <w:tabs>
          <w:tab w:val="left" w:pos="-4962"/>
          <w:tab w:val="left" w:pos="1134"/>
          <w:tab w:val="left" w:pos="1276"/>
          <w:tab w:val="left" w:pos="1418"/>
          <w:tab w:val="left" w:pos="1560"/>
          <w:tab w:val="left" w:pos="1843"/>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10</w:t>
      </w:r>
      <w:r w:rsidR="008E1993">
        <w:rPr>
          <w:rFonts w:ascii="Times New Roman" w:hAnsi="Times New Roman" w:cs="Times New Roman"/>
          <w:sz w:val="24"/>
          <w:szCs w:val="24"/>
        </w:rPr>
        <w:t>.2</w:t>
      </w:r>
      <w:r w:rsidR="00A55CC7" w:rsidRPr="00D17283">
        <w:rPr>
          <w:rFonts w:ascii="Times New Roman" w:hAnsi="Times New Roman" w:cs="Times New Roman"/>
          <w:sz w:val="24"/>
          <w:szCs w:val="24"/>
        </w:rPr>
        <w:t>.2.1 Программа внутреннего аудита СУОТ включает:</w:t>
      </w:r>
    </w:p>
    <w:p w14:paraId="0C08D795" w14:textId="77777777" w:rsidR="00A55CC7" w:rsidRPr="00D17283" w:rsidRDefault="00A55CC7" w:rsidP="00D679F8">
      <w:pPr>
        <w:pStyle w:val="afff0"/>
        <w:tabs>
          <w:tab w:val="left" w:pos="1560"/>
          <w:tab w:val="left" w:pos="1843"/>
        </w:tabs>
        <w:spacing w:line="276" w:lineRule="auto"/>
        <w:ind w:firstLine="709"/>
        <w:rPr>
          <w:rFonts w:eastAsiaTheme="minorHAnsi"/>
          <w:bCs/>
          <w:lang w:eastAsia="en-US"/>
        </w:rPr>
      </w:pPr>
      <w:r w:rsidRPr="00D17283">
        <w:t>а) </w:t>
      </w:r>
      <w:r w:rsidRPr="00D17283">
        <w:rPr>
          <w:rFonts w:eastAsiaTheme="minorHAnsi"/>
          <w:lang w:eastAsia="en-US"/>
        </w:rPr>
        <w:t>цели</w:t>
      </w:r>
      <w:r w:rsidRPr="00D17283">
        <w:rPr>
          <w:rFonts w:eastAsiaTheme="minorHAnsi"/>
          <w:bCs/>
          <w:lang w:eastAsia="en-US"/>
        </w:rPr>
        <w:t xml:space="preserve"> аудитов;</w:t>
      </w:r>
    </w:p>
    <w:p w14:paraId="4A431438" w14:textId="77777777" w:rsidR="00A55CC7" w:rsidRPr="00D17283" w:rsidRDefault="00A55CC7" w:rsidP="00D679F8">
      <w:pPr>
        <w:pStyle w:val="afff0"/>
        <w:tabs>
          <w:tab w:val="left" w:pos="1560"/>
          <w:tab w:val="left" w:pos="1843"/>
        </w:tabs>
        <w:spacing w:line="276" w:lineRule="auto"/>
        <w:ind w:firstLine="709"/>
        <w:rPr>
          <w:rFonts w:eastAsiaTheme="minorHAnsi"/>
          <w:bCs/>
          <w:lang w:eastAsia="en-US"/>
        </w:rPr>
      </w:pPr>
      <w:r w:rsidRPr="00D17283">
        <w:rPr>
          <w:rFonts w:eastAsiaTheme="minorHAnsi"/>
          <w:bCs/>
          <w:lang w:eastAsia="en-US"/>
        </w:rPr>
        <w:t>б) критерии;</w:t>
      </w:r>
    </w:p>
    <w:p w14:paraId="0A6B7ED1" w14:textId="59182E38" w:rsidR="00A55CC7" w:rsidRPr="00D17283" w:rsidRDefault="00A55CC7" w:rsidP="00D679F8">
      <w:pPr>
        <w:pStyle w:val="afff0"/>
        <w:tabs>
          <w:tab w:val="left" w:pos="1560"/>
          <w:tab w:val="left" w:pos="1843"/>
        </w:tabs>
        <w:spacing w:line="276" w:lineRule="auto"/>
        <w:ind w:firstLine="709"/>
        <w:rPr>
          <w:rFonts w:eastAsiaTheme="minorHAnsi"/>
          <w:bCs/>
          <w:lang w:eastAsia="en-US"/>
        </w:rPr>
      </w:pPr>
      <w:r w:rsidRPr="00D17283">
        <w:rPr>
          <w:rFonts w:eastAsiaTheme="minorHAnsi"/>
          <w:bCs/>
          <w:lang w:eastAsia="en-US"/>
        </w:rPr>
        <w:t xml:space="preserve">в) методы проведения </w:t>
      </w:r>
      <w:r w:rsidRPr="006A140C">
        <w:rPr>
          <w:rFonts w:eastAsiaTheme="minorHAnsi"/>
          <w:bCs/>
          <w:lang w:eastAsia="en-US"/>
        </w:rPr>
        <w:t>аудит</w:t>
      </w:r>
      <w:r w:rsidR="008E1993" w:rsidRPr="006A140C">
        <w:rPr>
          <w:rFonts w:eastAsiaTheme="minorHAnsi"/>
          <w:bCs/>
          <w:lang w:eastAsia="en-US"/>
        </w:rPr>
        <w:t>ов</w:t>
      </w:r>
      <w:r w:rsidRPr="006A140C">
        <w:rPr>
          <w:rFonts w:eastAsiaTheme="minorHAnsi"/>
          <w:bCs/>
          <w:lang w:eastAsia="en-US"/>
        </w:rPr>
        <w:t>;</w:t>
      </w:r>
    </w:p>
    <w:p w14:paraId="58ECBC91" w14:textId="77777777" w:rsidR="00A55CC7" w:rsidRPr="00D17283" w:rsidRDefault="00A55CC7" w:rsidP="00D679F8">
      <w:pPr>
        <w:tabs>
          <w:tab w:val="left" w:pos="1560"/>
          <w:tab w:val="left" w:pos="1843"/>
        </w:tabs>
        <w:spacing w:after="0"/>
        <w:ind w:firstLine="709"/>
        <w:jc w:val="both"/>
        <w:rPr>
          <w:rFonts w:ascii="Times New Roman" w:eastAsiaTheme="minorHAnsi" w:hAnsi="Times New Roman" w:cs="Times New Roman"/>
          <w:bCs/>
          <w:sz w:val="24"/>
          <w:szCs w:val="24"/>
          <w:lang w:eastAsia="en-US"/>
        </w:rPr>
      </w:pPr>
      <w:r w:rsidRPr="00D17283">
        <w:rPr>
          <w:rFonts w:ascii="Times New Roman" w:eastAsiaTheme="minorHAnsi" w:hAnsi="Times New Roman" w:cs="Times New Roman"/>
          <w:sz w:val="24"/>
          <w:szCs w:val="24"/>
          <w:lang w:eastAsia="en-US"/>
        </w:rPr>
        <w:t>г) объем аудита, количество, типы и места проведения внутреннего аудита, сроки.</w:t>
      </w:r>
    </w:p>
    <w:p w14:paraId="0D0AD9B3" w14:textId="1977C617" w:rsidR="00A55CC7" w:rsidRPr="006A140C" w:rsidRDefault="00066429" w:rsidP="00D679F8">
      <w:pPr>
        <w:pStyle w:val="2a"/>
        <w:suppressAutoHyphens/>
        <w:spacing w:line="276" w:lineRule="auto"/>
        <w:ind w:firstLine="709"/>
        <w:jc w:val="both"/>
        <w:rPr>
          <w:bCs/>
          <w:szCs w:val="24"/>
        </w:rPr>
      </w:pPr>
      <w:r>
        <w:rPr>
          <w:szCs w:val="24"/>
        </w:rPr>
        <w:t>10</w:t>
      </w:r>
      <w:r w:rsidR="00A55CC7" w:rsidRPr="00D17283">
        <w:rPr>
          <w:szCs w:val="24"/>
        </w:rPr>
        <w:t xml:space="preserve">.2.2.2 </w:t>
      </w:r>
      <w:r w:rsidR="00A55CC7" w:rsidRPr="006A140C">
        <w:rPr>
          <w:szCs w:val="24"/>
        </w:rPr>
        <w:t xml:space="preserve">На основе утвержденной программы </w:t>
      </w:r>
      <w:r w:rsidR="00A55CC7" w:rsidRPr="006A140C">
        <w:rPr>
          <w:bCs/>
          <w:szCs w:val="24"/>
        </w:rPr>
        <w:t xml:space="preserve">планируют </w:t>
      </w:r>
      <w:r w:rsidR="00A55CC7" w:rsidRPr="006A140C">
        <w:rPr>
          <w:szCs w:val="24"/>
        </w:rPr>
        <w:t xml:space="preserve">проведение </w:t>
      </w:r>
      <w:r w:rsidR="008E1993" w:rsidRPr="006A140C">
        <w:rPr>
          <w:szCs w:val="24"/>
        </w:rPr>
        <w:t xml:space="preserve">конкретных </w:t>
      </w:r>
      <w:r w:rsidR="00A55CC7" w:rsidRPr="006A140C">
        <w:rPr>
          <w:szCs w:val="24"/>
        </w:rPr>
        <w:t>в</w:t>
      </w:r>
      <w:r w:rsidR="00A55CC7" w:rsidRPr="006A140C">
        <w:rPr>
          <w:bCs/>
          <w:szCs w:val="24"/>
        </w:rPr>
        <w:t>нутренн</w:t>
      </w:r>
      <w:r w:rsidR="008E1993" w:rsidRPr="006A140C">
        <w:rPr>
          <w:bCs/>
          <w:szCs w:val="24"/>
        </w:rPr>
        <w:t>их</w:t>
      </w:r>
      <w:r w:rsidR="00A55CC7" w:rsidRPr="006A140C">
        <w:rPr>
          <w:bCs/>
          <w:szCs w:val="24"/>
        </w:rPr>
        <w:t xml:space="preserve"> аудит</w:t>
      </w:r>
      <w:r w:rsidR="008E1993" w:rsidRPr="006A140C">
        <w:rPr>
          <w:bCs/>
          <w:szCs w:val="24"/>
        </w:rPr>
        <w:t>ов</w:t>
      </w:r>
      <w:r w:rsidR="00A55CC7" w:rsidRPr="006A140C">
        <w:rPr>
          <w:bCs/>
          <w:szCs w:val="24"/>
        </w:rPr>
        <w:t xml:space="preserve"> СУОТ в </w:t>
      </w:r>
      <w:r w:rsidR="008E6FB8" w:rsidRPr="006A140C">
        <w:rPr>
          <w:bCs/>
          <w:szCs w:val="24"/>
        </w:rPr>
        <w:t xml:space="preserve">СП </w:t>
      </w:r>
      <w:r w:rsidR="00FE5136">
        <w:rPr>
          <w:bCs/>
          <w:szCs w:val="24"/>
        </w:rPr>
        <w:t>Общества</w:t>
      </w:r>
      <w:r w:rsidR="00A55CC7" w:rsidRPr="006A140C">
        <w:rPr>
          <w:bCs/>
          <w:szCs w:val="24"/>
        </w:rPr>
        <w:t xml:space="preserve">. </w:t>
      </w:r>
    </w:p>
    <w:p w14:paraId="7E94A476" w14:textId="6E92A254" w:rsidR="00A55CC7" w:rsidRPr="00D17283" w:rsidRDefault="00BA351C" w:rsidP="00D679F8">
      <w:pPr>
        <w:autoSpaceDE w:val="0"/>
        <w:autoSpaceDN w:val="0"/>
        <w:adjustRightInd w:val="0"/>
        <w:spacing w:after="0"/>
        <w:ind w:firstLine="709"/>
        <w:jc w:val="both"/>
        <w:rPr>
          <w:rFonts w:ascii="Times New Roman" w:hAnsi="Times New Roman" w:cs="Times New Roman"/>
          <w:kern w:val="2"/>
          <w:sz w:val="24"/>
          <w:szCs w:val="24"/>
          <w:lang w:eastAsia="ar-SA"/>
        </w:rPr>
      </w:pPr>
      <w:r>
        <w:rPr>
          <w:rFonts w:ascii="Times New Roman" w:hAnsi="Times New Roman" w:cs="Times New Roman"/>
          <w:sz w:val="24"/>
          <w:szCs w:val="24"/>
        </w:rPr>
        <w:lastRenderedPageBreak/>
        <w:t>10</w:t>
      </w:r>
      <w:r w:rsidR="00A55CC7" w:rsidRPr="00D17283">
        <w:rPr>
          <w:rFonts w:ascii="Times New Roman" w:hAnsi="Times New Roman" w:cs="Times New Roman"/>
          <w:sz w:val="24"/>
          <w:szCs w:val="24"/>
        </w:rPr>
        <w:t xml:space="preserve">.2.2.3 </w:t>
      </w:r>
      <w:r w:rsidR="00A55CC7" w:rsidRPr="00D17283">
        <w:rPr>
          <w:rFonts w:ascii="Times New Roman" w:hAnsi="Times New Roman" w:cs="Times New Roman"/>
          <w:kern w:val="2"/>
          <w:sz w:val="24"/>
          <w:szCs w:val="24"/>
          <w:lang w:eastAsia="ar-SA"/>
        </w:rPr>
        <w:t xml:space="preserve">После проведения внутреннего аудита руководитель аудиторской группы оформляет отчет о результатах внутреннего аудита СУОТ. </w:t>
      </w:r>
    </w:p>
    <w:p w14:paraId="27763BE1" w14:textId="17FCE16B" w:rsidR="00A55CC7" w:rsidRPr="00D17283" w:rsidRDefault="00BA351C" w:rsidP="00D679F8">
      <w:pPr>
        <w:pStyle w:val="2a"/>
        <w:tabs>
          <w:tab w:val="left" w:pos="9214"/>
        </w:tabs>
        <w:suppressAutoHyphens/>
        <w:spacing w:line="276" w:lineRule="auto"/>
        <w:ind w:firstLine="709"/>
        <w:jc w:val="both"/>
        <w:rPr>
          <w:bCs/>
          <w:szCs w:val="24"/>
        </w:rPr>
      </w:pPr>
      <w:r>
        <w:rPr>
          <w:bCs/>
          <w:szCs w:val="24"/>
        </w:rPr>
        <w:t>10</w:t>
      </w:r>
      <w:r w:rsidR="00A55CC7" w:rsidRPr="00D17283">
        <w:rPr>
          <w:bCs/>
          <w:szCs w:val="24"/>
        </w:rPr>
        <w:t>.2.2.4 Оригинал отчета по внутреннему аудиту руководитель ауди</w:t>
      </w:r>
      <w:r w:rsidR="004E3937">
        <w:rPr>
          <w:bCs/>
          <w:szCs w:val="24"/>
        </w:rPr>
        <w:t>торской группы передает в отдел</w:t>
      </w:r>
      <w:r w:rsidR="00A55CC7" w:rsidRPr="00D17283">
        <w:rPr>
          <w:bCs/>
          <w:szCs w:val="24"/>
        </w:rPr>
        <w:t xml:space="preserve"> </w:t>
      </w:r>
      <w:proofErr w:type="spellStart"/>
      <w:r w:rsidR="00A55CC7" w:rsidRPr="00D17283">
        <w:rPr>
          <w:bCs/>
          <w:szCs w:val="24"/>
        </w:rPr>
        <w:t>ПБиОТ</w:t>
      </w:r>
      <w:proofErr w:type="spellEnd"/>
      <w:r w:rsidR="00A55CC7" w:rsidRPr="00D17283">
        <w:rPr>
          <w:bCs/>
          <w:szCs w:val="24"/>
        </w:rPr>
        <w:t>, копию отчета передает</w:t>
      </w:r>
      <w:r w:rsidR="00903EAC">
        <w:rPr>
          <w:bCs/>
          <w:szCs w:val="24"/>
        </w:rPr>
        <w:t>ся</w:t>
      </w:r>
      <w:r w:rsidR="00A55CC7" w:rsidRPr="00D17283">
        <w:rPr>
          <w:bCs/>
          <w:szCs w:val="24"/>
        </w:rPr>
        <w:t xml:space="preserve"> руководителю СП (цеха, участка) для использования в работе.</w:t>
      </w:r>
    </w:p>
    <w:p w14:paraId="7DE3E7B3" w14:textId="283358E6" w:rsidR="00A55CC7" w:rsidRPr="00D17283" w:rsidRDefault="00BA351C" w:rsidP="00D679F8">
      <w:pPr>
        <w:pStyle w:val="2a"/>
        <w:tabs>
          <w:tab w:val="left" w:pos="9214"/>
        </w:tabs>
        <w:suppressAutoHyphens/>
        <w:spacing w:line="276" w:lineRule="auto"/>
        <w:ind w:firstLine="709"/>
        <w:jc w:val="both"/>
        <w:rPr>
          <w:szCs w:val="24"/>
        </w:rPr>
      </w:pPr>
      <w:r>
        <w:rPr>
          <w:bCs/>
          <w:szCs w:val="24"/>
        </w:rPr>
        <w:t>10</w:t>
      </w:r>
      <w:r w:rsidR="00A55CC7" w:rsidRPr="00D17283">
        <w:rPr>
          <w:bCs/>
          <w:szCs w:val="24"/>
        </w:rPr>
        <w:t>.2.2.5 Результаты выявленных несоответствий, а также принятые меры по устранению несоответствий, включают в годовой отчет, используемый при подготовке и проведении ежегодного анализа эффективности функционирования СУОТ со стороны руководства.</w:t>
      </w:r>
    </w:p>
    <w:p w14:paraId="5160F187" w14:textId="77777777" w:rsidR="00A55CC7" w:rsidRPr="00903EAC" w:rsidRDefault="00A55CC7" w:rsidP="00D679F8">
      <w:pPr>
        <w:tabs>
          <w:tab w:val="left" w:pos="-4962"/>
          <w:tab w:val="left" w:pos="1134"/>
          <w:tab w:val="left" w:pos="1276"/>
          <w:tab w:val="left" w:pos="1418"/>
          <w:tab w:val="left" w:pos="1701"/>
        </w:tabs>
        <w:spacing w:after="0"/>
        <w:ind w:firstLine="709"/>
        <w:jc w:val="both"/>
        <w:rPr>
          <w:rFonts w:ascii="Times New Roman" w:hAnsi="Times New Roman" w:cs="Times New Roman"/>
          <w:color w:val="000000" w:themeColor="text1"/>
          <w:sz w:val="24"/>
          <w:szCs w:val="16"/>
        </w:rPr>
      </w:pPr>
    </w:p>
    <w:p w14:paraId="0F1E9AEB" w14:textId="3153B64A" w:rsidR="00A55CC7" w:rsidRPr="00D17283" w:rsidRDefault="00EC7861" w:rsidP="00D679F8">
      <w:pPr>
        <w:pStyle w:val="11"/>
        <w:numPr>
          <w:ilvl w:val="1"/>
          <w:numId w:val="46"/>
        </w:numPr>
        <w:tabs>
          <w:tab w:val="left" w:pos="709"/>
          <w:tab w:val="left" w:pos="1134"/>
        </w:tabs>
        <w:spacing w:before="0" w:line="276" w:lineRule="auto"/>
        <w:ind w:left="0" w:firstLine="709"/>
        <w:rPr>
          <w:rFonts w:ascii="Times New Roman" w:hAnsi="Times New Roman" w:cs="Times New Roman"/>
          <w:b/>
          <w:color w:val="auto"/>
          <w:sz w:val="24"/>
          <w:szCs w:val="24"/>
        </w:rPr>
      </w:pPr>
      <w:bookmarkStart w:id="333" w:name="_Toc86130115"/>
      <w:r>
        <w:rPr>
          <w:rFonts w:ascii="Times New Roman" w:hAnsi="Times New Roman" w:cs="Times New Roman"/>
          <w:b/>
          <w:color w:val="auto"/>
          <w:sz w:val="24"/>
          <w:szCs w:val="24"/>
        </w:rPr>
        <w:t xml:space="preserve"> </w:t>
      </w:r>
      <w:bookmarkStart w:id="334" w:name="_Toc124519445"/>
      <w:r w:rsidR="00A55CC7" w:rsidRPr="00D17283">
        <w:rPr>
          <w:rFonts w:ascii="Times New Roman" w:hAnsi="Times New Roman" w:cs="Times New Roman"/>
          <w:b/>
          <w:color w:val="auto"/>
          <w:sz w:val="24"/>
          <w:szCs w:val="24"/>
        </w:rPr>
        <w:t>Анализ СУОТ со стороны руководства</w:t>
      </w:r>
      <w:bookmarkEnd w:id="333"/>
      <w:bookmarkEnd w:id="334"/>
    </w:p>
    <w:p w14:paraId="3CD978F0" w14:textId="3810EF04" w:rsidR="00106B9B" w:rsidRPr="0012703E" w:rsidRDefault="00106B9B" w:rsidP="00D679F8">
      <w:pPr>
        <w:pStyle w:val="ad"/>
        <w:numPr>
          <w:ilvl w:val="2"/>
          <w:numId w:val="46"/>
        </w:numPr>
        <w:tabs>
          <w:tab w:val="left" w:pos="-4962"/>
          <w:tab w:val="left" w:pos="851"/>
          <w:tab w:val="left" w:pos="1134"/>
          <w:tab w:val="left" w:pos="1276"/>
          <w:tab w:val="left" w:pos="1560"/>
          <w:tab w:val="left" w:pos="1843"/>
        </w:tabs>
        <w:spacing w:after="0" w:line="276" w:lineRule="auto"/>
        <w:ind w:left="0" w:firstLine="709"/>
        <w:jc w:val="both"/>
        <w:rPr>
          <w:rFonts w:ascii="Times New Roman" w:hAnsi="Times New Roman" w:cs="Times New Roman"/>
          <w:sz w:val="24"/>
          <w:szCs w:val="24"/>
        </w:rPr>
      </w:pPr>
      <w:r w:rsidRPr="0012703E">
        <w:rPr>
          <w:rFonts w:ascii="Times New Roman" w:hAnsi="Times New Roman" w:cs="Times New Roman"/>
          <w:sz w:val="24"/>
          <w:szCs w:val="24"/>
        </w:rPr>
        <w:t xml:space="preserve">В целях оценки пригодности, адекватности и результативности СУОТ руководство </w:t>
      </w:r>
      <w:r w:rsidR="00FE5136">
        <w:rPr>
          <w:rFonts w:ascii="Times New Roman" w:hAnsi="Times New Roman" w:cs="Times New Roman"/>
          <w:sz w:val="24"/>
          <w:szCs w:val="24"/>
        </w:rPr>
        <w:t>Общества</w:t>
      </w:r>
      <w:r w:rsidRPr="0012703E">
        <w:rPr>
          <w:rFonts w:ascii="Times New Roman" w:hAnsi="Times New Roman" w:cs="Times New Roman"/>
          <w:sz w:val="24"/>
          <w:szCs w:val="24"/>
        </w:rPr>
        <w:t xml:space="preserve"> не реже 1 (одного) раза в год проводит анализ СУОТ.</w:t>
      </w:r>
    </w:p>
    <w:p w14:paraId="7E016893" w14:textId="30C91B34" w:rsidR="00106B9B" w:rsidRPr="00750371" w:rsidRDefault="00106B9B" w:rsidP="00D679F8">
      <w:pPr>
        <w:pStyle w:val="ad"/>
        <w:numPr>
          <w:ilvl w:val="2"/>
          <w:numId w:val="46"/>
        </w:numPr>
        <w:tabs>
          <w:tab w:val="left" w:pos="-4962"/>
          <w:tab w:val="left" w:pos="851"/>
          <w:tab w:val="left" w:pos="1134"/>
          <w:tab w:val="left" w:pos="1276"/>
          <w:tab w:val="left" w:pos="1560"/>
          <w:tab w:val="left" w:pos="1843"/>
          <w:tab w:val="left" w:pos="1985"/>
        </w:tabs>
        <w:spacing w:after="0" w:line="276" w:lineRule="auto"/>
        <w:ind w:left="0" w:firstLine="709"/>
        <w:jc w:val="both"/>
        <w:rPr>
          <w:rFonts w:ascii="Times New Roman" w:hAnsi="Times New Roman" w:cs="Times New Roman"/>
          <w:sz w:val="24"/>
          <w:szCs w:val="24"/>
        </w:rPr>
      </w:pPr>
      <w:r w:rsidRPr="00750371">
        <w:rPr>
          <w:rFonts w:ascii="Times New Roman" w:hAnsi="Times New Roman" w:cs="Times New Roman"/>
          <w:bCs/>
          <w:sz w:val="24"/>
          <w:szCs w:val="24"/>
        </w:rPr>
        <w:t xml:space="preserve">Организует подготовку и проведение анализа СУОТ со стороны руководства заместитель </w:t>
      </w:r>
      <w:r w:rsidR="00903EAC">
        <w:rPr>
          <w:rFonts w:ascii="Times New Roman" w:hAnsi="Times New Roman" w:cs="Times New Roman"/>
          <w:bCs/>
          <w:sz w:val="24"/>
          <w:szCs w:val="24"/>
        </w:rPr>
        <w:t>главного инженера по</w:t>
      </w:r>
      <w:r w:rsidR="00850BFB">
        <w:rPr>
          <w:rFonts w:ascii="Times New Roman" w:hAnsi="Times New Roman" w:cs="Times New Roman"/>
          <w:sz w:val="24"/>
          <w:szCs w:val="24"/>
        </w:rPr>
        <w:t xml:space="preserve"> </w:t>
      </w:r>
      <w:proofErr w:type="spellStart"/>
      <w:r w:rsidR="00850BFB">
        <w:rPr>
          <w:rFonts w:ascii="Times New Roman" w:hAnsi="Times New Roman" w:cs="Times New Roman"/>
          <w:sz w:val="24"/>
          <w:szCs w:val="24"/>
        </w:rPr>
        <w:t>ПБиОТ</w:t>
      </w:r>
      <w:proofErr w:type="spellEnd"/>
      <w:r w:rsidR="00850BFB">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Pr="00750371">
        <w:rPr>
          <w:rFonts w:ascii="Times New Roman" w:hAnsi="Times New Roman" w:cs="Times New Roman"/>
          <w:bCs/>
          <w:sz w:val="24"/>
          <w:szCs w:val="24"/>
        </w:rPr>
        <w:t>. Н</w:t>
      </w:r>
      <w:r w:rsidRPr="00750371">
        <w:rPr>
          <w:rFonts w:ascii="Times New Roman" w:hAnsi="Times New Roman" w:cs="Times New Roman"/>
          <w:sz w:val="24"/>
          <w:szCs w:val="24"/>
        </w:rPr>
        <w:t xml:space="preserve">е позднее 30 рабочих дней до согласованной с руководством </w:t>
      </w:r>
      <w:r w:rsidR="00FE5136">
        <w:rPr>
          <w:rFonts w:ascii="Times New Roman" w:hAnsi="Times New Roman" w:cs="Times New Roman"/>
          <w:sz w:val="24"/>
          <w:szCs w:val="24"/>
        </w:rPr>
        <w:t>Общества</w:t>
      </w:r>
      <w:r w:rsidRPr="00750371">
        <w:rPr>
          <w:rFonts w:ascii="Times New Roman" w:hAnsi="Times New Roman" w:cs="Times New Roman"/>
          <w:sz w:val="24"/>
          <w:szCs w:val="24"/>
        </w:rPr>
        <w:t xml:space="preserve"> даты проведения анализа СУОТ заместитель </w:t>
      </w:r>
      <w:r w:rsidR="00903EAC">
        <w:rPr>
          <w:rFonts w:ascii="Times New Roman" w:hAnsi="Times New Roman" w:cs="Times New Roman"/>
          <w:sz w:val="24"/>
          <w:szCs w:val="24"/>
        </w:rPr>
        <w:t>главного инженера по</w:t>
      </w:r>
      <w:r w:rsidR="00850BFB">
        <w:rPr>
          <w:rFonts w:ascii="Times New Roman" w:hAnsi="Times New Roman" w:cs="Times New Roman"/>
          <w:sz w:val="24"/>
          <w:szCs w:val="24"/>
        </w:rPr>
        <w:t xml:space="preserve"> </w:t>
      </w:r>
      <w:proofErr w:type="spellStart"/>
      <w:r w:rsidR="00850BFB">
        <w:rPr>
          <w:rFonts w:ascii="Times New Roman" w:hAnsi="Times New Roman" w:cs="Times New Roman"/>
          <w:sz w:val="24"/>
          <w:szCs w:val="24"/>
        </w:rPr>
        <w:t>ПБиОТ</w:t>
      </w:r>
      <w:proofErr w:type="spellEnd"/>
      <w:r w:rsidR="00850BFB">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00850BFB">
        <w:rPr>
          <w:rFonts w:ascii="Times New Roman" w:hAnsi="Times New Roman" w:cs="Times New Roman"/>
          <w:sz w:val="24"/>
          <w:szCs w:val="24"/>
        </w:rPr>
        <w:t>,</w:t>
      </w:r>
      <w:r w:rsidRPr="00750371">
        <w:rPr>
          <w:rFonts w:ascii="Times New Roman" w:hAnsi="Times New Roman" w:cs="Times New Roman"/>
          <w:sz w:val="24"/>
          <w:szCs w:val="24"/>
        </w:rPr>
        <w:t xml:space="preserve"> определяет перечень в</w:t>
      </w:r>
      <w:r w:rsidRPr="00750371">
        <w:rPr>
          <w:rFonts w:ascii="Times New Roman" w:hAnsi="Times New Roman"/>
          <w:sz w:val="24"/>
          <w:szCs w:val="24"/>
        </w:rPr>
        <w:t xml:space="preserve">ходных данных для анализа СУОТ </w:t>
      </w:r>
      <w:r w:rsidRPr="00CC1669">
        <w:rPr>
          <w:rFonts w:ascii="Times New Roman" w:hAnsi="Times New Roman"/>
          <w:sz w:val="24"/>
          <w:szCs w:val="24"/>
        </w:rPr>
        <w:t xml:space="preserve">(приложение </w:t>
      </w:r>
      <w:proofErr w:type="gramStart"/>
      <w:r w:rsidR="00B526BA">
        <w:rPr>
          <w:rFonts w:ascii="Times New Roman" w:hAnsi="Times New Roman"/>
          <w:sz w:val="24"/>
          <w:szCs w:val="24"/>
        </w:rPr>
        <w:t>В</w:t>
      </w:r>
      <w:r w:rsidRPr="00CC1669">
        <w:rPr>
          <w:rFonts w:ascii="Times New Roman" w:hAnsi="Times New Roman"/>
          <w:sz w:val="24"/>
          <w:szCs w:val="24"/>
        </w:rPr>
        <w:t xml:space="preserve"> к</w:t>
      </w:r>
      <w:proofErr w:type="gramEnd"/>
      <w:r w:rsidRPr="00750371">
        <w:rPr>
          <w:rFonts w:ascii="Times New Roman" w:hAnsi="Times New Roman"/>
          <w:sz w:val="24"/>
          <w:szCs w:val="24"/>
        </w:rPr>
        <w:t xml:space="preserve"> настоящему положению) и</w:t>
      </w:r>
      <w:r w:rsidRPr="00750371">
        <w:rPr>
          <w:rFonts w:ascii="Times New Roman" w:hAnsi="Times New Roman" w:cs="Times New Roman"/>
          <w:sz w:val="24"/>
          <w:szCs w:val="24"/>
        </w:rPr>
        <w:t xml:space="preserve"> назначает ответственных за сбор и предоставление входных данных в </w:t>
      </w:r>
      <w:r w:rsidR="00903EAC">
        <w:rPr>
          <w:rFonts w:ascii="Times New Roman" w:hAnsi="Times New Roman" w:cs="Times New Roman"/>
          <w:sz w:val="24"/>
          <w:szCs w:val="24"/>
        </w:rPr>
        <w:t xml:space="preserve">отдел </w:t>
      </w:r>
      <w:proofErr w:type="spellStart"/>
      <w:r w:rsidR="00903EAC">
        <w:rPr>
          <w:rFonts w:ascii="Times New Roman" w:hAnsi="Times New Roman" w:cs="Times New Roman"/>
          <w:sz w:val="24"/>
          <w:szCs w:val="24"/>
        </w:rPr>
        <w:t>ПБиОТ</w:t>
      </w:r>
      <w:proofErr w:type="spellEnd"/>
      <w:r w:rsidRPr="00750371">
        <w:rPr>
          <w:rFonts w:ascii="Times New Roman" w:hAnsi="Times New Roman"/>
          <w:sz w:val="24"/>
          <w:szCs w:val="24"/>
        </w:rPr>
        <w:t>.</w:t>
      </w:r>
      <w:r w:rsidRPr="00750371">
        <w:rPr>
          <w:rFonts w:ascii="Times New Roman" w:hAnsi="Times New Roman" w:cs="Times New Roman"/>
          <w:sz w:val="24"/>
          <w:szCs w:val="24"/>
        </w:rPr>
        <w:t xml:space="preserve"> </w:t>
      </w:r>
      <w:r w:rsidRPr="00750371">
        <w:rPr>
          <w:rFonts w:ascii="Times New Roman" w:hAnsi="Times New Roman"/>
          <w:sz w:val="24"/>
          <w:szCs w:val="24"/>
        </w:rPr>
        <w:t xml:space="preserve"> </w:t>
      </w:r>
    </w:p>
    <w:p w14:paraId="1715C3FE" w14:textId="6479080A" w:rsidR="00106B9B" w:rsidRDefault="00BA351C" w:rsidP="00D679F8">
      <w:pPr>
        <w:pStyle w:val="ad"/>
        <w:tabs>
          <w:tab w:val="left" w:pos="709"/>
          <w:tab w:val="left" w:pos="1134"/>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10</w:t>
      </w:r>
      <w:r w:rsidR="00106B9B">
        <w:rPr>
          <w:rFonts w:ascii="Times New Roman" w:hAnsi="Times New Roman" w:cs="Times New Roman"/>
          <w:sz w:val="24"/>
          <w:szCs w:val="24"/>
        </w:rPr>
        <w:t xml:space="preserve">.3.3 </w:t>
      </w:r>
      <w:r w:rsidR="00106B9B" w:rsidRPr="00EF58DC">
        <w:rPr>
          <w:rFonts w:ascii="Times New Roman" w:hAnsi="Times New Roman" w:cs="Times New Roman"/>
          <w:sz w:val="24"/>
          <w:szCs w:val="24"/>
        </w:rPr>
        <w:t xml:space="preserve">Заместитель </w:t>
      </w:r>
      <w:r w:rsidR="00903EAC">
        <w:rPr>
          <w:rFonts w:ascii="Times New Roman" w:hAnsi="Times New Roman" w:cs="Times New Roman"/>
          <w:sz w:val="24"/>
          <w:szCs w:val="24"/>
        </w:rPr>
        <w:t>главного инженера по</w:t>
      </w:r>
      <w:r w:rsidR="00850BFB">
        <w:rPr>
          <w:rFonts w:ascii="Times New Roman" w:hAnsi="Times New Roman" w:cs="Times New Roman"/>
          <w:sz w:val="24"/>
          <w:szCs w:val="24"/>
        </w:rPr>
        <w:t xml:space="preserve"> </w:t>
      </w:r>
      <w:proofErr w:type="spellStart"/>
      <w:r w:rsidR="00850BFB">
        <w:rPr>
          <w:rFonts w:ascii="Times New Roman" w:hAnsi="Times New Roman" w:cs="Times New Roman"/>
          <w:sz w:val="24"/>
          <w:szCs w:val="24"/>
        </w:rPr>
        <w:t>ПБиОТ</w:t>
      </w:r>
      <w:proofErr w:type="spellEnd"/>
      <w:r w:rsidR="00850BFB">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00850BFB">
        <w:rPr>
          <w:rFonts w:ascii="Times New Roman" w:hAnsi="Times New Roman" w:cs="Times New Roman"/>
          <w:sz w:val="24"/>
          <w:szCs w:val="24"/>
        </w:rPr>
        <w:t>,</w:t>
      </w:r>
      <w:r w:rsidR="00106B9B" w:rsidRPr="00EF58DC">
        <w:rPr>
          <w:rFonts w:ascii="Times New Roman" w:hAnsi="Times New Roman" w:cs="Times New Roman"/>
          <w:sz w:val="24"/>
          <w:szCs w:val="24"/>
        </w:rPr>
        <w:t xml:space="preserve"> проводит предварительный анализ собранных данных и </w:t>
      </w:r>
      <w:r w:rsidR="00106B9B">
        <w:rPr>
          <w:rFonts w:ascii="Times New Roman" w:hAnsi="Times New Roman" w:cs="Times New Roman"/>
          <w:sz w:val="24"/>
          <w:szCs w:val="24"/>
        </w:rPr>
        <w:t xml:space="preserve">организует на их основе </w:t>
      </w:r>
      <w:r w:rsidR="00106B9B" w:rsidRPr="00EF58DC">
        <w:rPr>
          <w:rFonts w:ascii="Times New Roman" w:hAnsi="Times New Roman" w:cs="Times New Roman"/>
          <w:sz w:val="24"/>
          <w:szCs w:val="24"/>
        </w:rPr>
        <w:t>формир</w:t>
      </w:r>
      <w:r w:rsidR="00106B9B">
        <w:rPr>
          <w:rFonts w:ascii="Times New Roman" w:hAnsi="Times New Roman" w:cs="Times New Roman"/>
          <w:sz w:val="24"/>
          <w:szCs w:val="24"/>
        </w:rPr>
        <w:t xml:space="preserve">ование установленных показателей результативности СУОТ </w:t>
      </w:r>
      <w:r w:rsidR="00106B9B" w:rsidRPr="00CC1669">
        <w:rPr>
          <w:rFonts w:ascii="Times New Roman" w:hAnsi="Times New Roman" w:cs="Times New Roman"/>
          <w:bCs/>
          <w:sz w:val="24"/>
          <w:szCs w:val="24"/>
        </w:rPr>
        <w:t xml:space="preserve">(приложение </w:t>
      </w:r>
      <w:r w:rsidR="00B526BA">
        <w:rPr>
          <w:rFonts w:ascii="Times New Roman" w:hAnsi="Times New Roman" w:cs="Times New Roman"/>
          <w:bCs/>
          <w:sz w:val="24"/>
          <w:szCs w:val="24"/>
        </w:rPr>
        <w:t>Г</w:t>
      </w:r>
      <w:r w:rsidR="00106B9B" w:rsidRPr="00CC1669">
        <w:rPr>
          <w:rFonts w:ascii="Times New Roman" w:hAnsi="Times New Roman" w:cs="Times New Roman"/>
          <w:bCs/>
          <w:sz w:val="24"/>
          <w:szCs w:val="24"/>
        </w:rPr>
        <w:t xml:space="preserve"> к настоящему</w:t>
      </w:r>
      <w:r w:rsidR="00106B9B" w:rsidRPr="000551F9">
        <w:rPr>
          <w:rFonts w:ascii="Times New Roman" w:hAnsi="Times New Roman" w:cs="Times New Roman"/>
          <w:bCs/>
          <w:sz w:val="24"/>
          <w:szCs w:val="24"/>
        </w:rPr>
        <w:t xml:space="preserve"> положению)</w:t>
      </w:r>
      <w:r w:rsidR="00106B9B">
        <w:rPr>
          <w:rFonts w:ascii="Times New Roman" w:hAnsi="Times New Roman" w:cs="Times New Roman"/>
          <w:bCs/>
          <w:sz w:val="24"/>
          <w:szCs w:val="24"/>
        </w:rPr>
        <w:t xml:space="preserve"> </w:t>
      </w:r>
      <w:r w:rsidR="00106B9B">
        <w:rPr>
          <w:rFonts w:ascii="Times New Roman" w:hAnsi="Times New Roman" w:cs="Times New Roman"/>
          <w:sz w:val="24"/>
          <w:szCs w:val="24"/>
        </w:rPr>
        <w:t>за текущий отчетный период, а также проекты документов</w:t>
      </w:r>
      <w:r w:rsidR="005B538D">
        <w:rPr>
          <w:rFonts w:ascii="Times New Roman" w:hAnsi="Times New Roman" w:cs="Times New Roman"/>
          <w:sz w:val="24"/>
          <w:szCs w:val="24"/>
        </w:rPr>
        <w:t xml:space="preserve">: </w:t>
      </w:r>
      <w:r w:rsidR="003B70AB">
        <w:rPr>
          <w:rFonts w:ascii="Times New Roman" w:hAnsi="Times New Roman" w:cs="Times New Roman"/>
          <w:sz w:val="24"/>
          <w:szCs w:val="24"/>
        </w:rPr>
        <w:t>«</w:t>
      </w:r>
      <w:r w:rsidR="005B538D">
        <w:rPr>
          <w:rFonts w:ascii="Times New Roman" w:hAnsi="Times New Roman" w:cs="Times New Roman"/>
          <w:sz w:val="24"/>
          <w:szCs w:val="24"/>
        </w:rPr>
        <w:t xml:space="preserve">Решение по результатам анализа СУОТ со стороны руководства </w:t>
      </w:r>
      <w:r w:rsidR="00FE5136">
        <w:rPr>
          <w:rFonts w:ascii="Times New Roman" w:hAnsi="Times New Roman" w:cs="Times New Roman"/>
          <w:sz w:val="24"/>
          <w:szCs w:val="24"/>
        </w:rPr>
        <w:t>Общества</w:t>
      </w:r>
      <w:r w:rsidR="003B70AB">
        <w:rPr>
          <w:rFonts w:ascii="Times New Roman" w:hAnsi="Times New Roman" w:cs="Times New Roman"/>
          <w:sz w:val="24"/>
          <w:szCs w:val="24"/>
        </w:rPr>
        <w:t>»</w:t>
      </w:r>
      <w:r w:rsidR="00106B9B">
        <w:rPr>
          <w:rFonts w:ascii="Times New Roman" w:hAnsi="Times New Roman" w:cs="Times New Roman"/>
          <w:sz w:val="24"/>
          <w:szCs w:val="24"/>
        </w:rPr>
        <w:t>,</w:t>
      </w:r>
      <w:r w:rsidR="005B538D">
        <w:rPr>
          <w:rFonts w:ascii="Times New Roman" w:hAnsi="Times New Roman" w:cs="Times New Roman"/>
          <w:sz w:val="24"/>
          <w:szCs w:val="24"/>
        </w:rPr>
        <w:t xml:space="preserve"> проект </w:t>
      </w:r>
      <w:r w:rsidR="003B70AB">
        <w:rPr>
          <w:rFonts w:ascii="Times New Roman" w:hAnsi="Times New Roman" w:cs="Times New Roman"/>
          <w:sz w:val="24"/>
          <w:szCs w:val="24"/>
        </w:rPr>
        <w:t>«</w:t>
      </w:r>
      <w:r w:rsidR="005B538D">
        <w:rPr>
          <w:rFonts w:ascii="Times New Roman" w:hAnsi="Times New Roman" w:cs="Times New Roman"/>
          <w:sz w:val="24"/>
          <w:szCs w:val="24"/>
        </w:rPr>
        <w:t>Плана мероприятий по результатам анализа СУОТ</w:t>
      </w:r>
      <w:r w:rsidR="003B70AB">
        <w:rPr>
          <w:rFonts w:ascii="Times New Roman" w:hAnsi="Times New Roman" w:cs="Times New Roman"/>
          <w:sz w:val="24"/>
          <w:szCs w:val="24"/>
        </w:rPr>
        <w:t>»</w:t>
      </w:r>
      <w:r w:rsidR="005B538D">
        <w:rPr>
          <w:rFonts w:ascii="Times New Roman" w:hAnsi="Times New Roman" w:cs="Times New Roman"/>
          <w:sz w:val="24"/>
          <w:szCs w:val="24"/>
        </w:rPr>
        <w:t>, а также проект протокола совещания.</w:t>
      </w:r>
    </w:p>
    <w:p w14:paraId="390CB307" w14:textId="44D66979" w:rsidR="00106B9B" w:rsidRDefault="00BA351C" w:rsidP="00D679F8">
      <w:pPr>
        <w:pStyle w:val="ad"/>
        <w:tabs>
          <w:tab w:val="left" w:pos="709"/>
          <w:tab w:val="left" w:pos="1134"/>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10</w:t>
      </w:r>
      <w:r w:rsidR="00106B9B">
        <w:rPr>
          <w:rFonts w:ascii="Times New Roman" w:hAnsi="Times New Roman" w:cs="Times New Roman"/>
          <w:sz w:val="24"/>
          <w:szCs w:val="24"/>
        </w:rPr>
        <w:t xml:space="preserve">.3.4 </w:t>
      </w:r>
      <w:r w:rsidR="00106B9B" w:rsidRPr="00EF58DC">
        <w:rPr>
          <w:rFonts w:ascii="Times New Roman" w:hAnsi="Times New Roman" w:cs="Times New Roman"/>
          <w:sz w:val="24"/>
          <w:szCs w:val="24"/>
        </w:rPr>
        <w:t xml:space="preserve">Анализ СУОТ проводят в форме заседания руководства </w:t>
      </w:r>
      <w:r w:rsidR="00FE5136">
        <w:rPr>
          <w:rFonts w:ascii="Times New Roman" w:hAnsi="Times New Roman" w:cs="Times New Roman"/>
          <w:sz w:val="24"/>
          <w:szCs w:val="24"/>
        </w:rPr>
        <w:t>Общества</w:t>
      </w:r>
      <w:r w:rsidR="00106B9B">
        <w:rPr>
          <w:rFonts w:ascii="Times New Roman" w:hAnsi="Times New Roman" w:cs="Times New Roman"/>
          <w:sz w:val="24"/>
          <w:szCs w:val="24"/>
        </w:rPr>
        <w:t xml:space="preserve"> с подведением итогов деятельности за отчетный период. На</w:t>
      </w:r>
      <w:r w:rsidR="00106B9B" w:rsidRPr="00EF58DC">
        <w:rPr>
          <w:rFonts w:ascii="Times New Roman" w:hAnsi="Times New Roman" w:cs="Times New Roman"/>
          <w:sz w:val="24"/>
          <w:szCs w:val="24"/>
        </w:rPr>
        <w:t xml:space="preserve"> </w:t>
      </w:r>
      <w:r w:rsidR="00106B9B">
        <w:rPr>
          <w:rFonts w:ascii="Times New Roman" w:hAnsi="Times New Roman" w:cs="Times New Roman"/>
          <w:sz w:val="24"/>
          <w:szCs w:val="24"/>
        </w:rPr>
        <w:t xml:space="preserve">заседание </w:t>
      </w:r>
      <w:r w:rsidR="00106B9B" w:rsidRPr="00EF58DC">
        <w:rPr>
          <w:rFonts w:ascii="Times New Roman" w:hAnsi="Times New Roman" w:cs="Times New Roman"/>
          <w:sz w:val="24"/>
          <w:szCs w:val="24"/>
        </w:rPr>
        <w:t>приглашают руководителей СП</w:t>
      </w:r>
      <w:r w:rsidR="00850BFB">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00106B9B" w:rsidRPr="00EF58DC">
        <w:rPr>
          <w:rFonts w:ascii="Times New Roman" w:hAnsi="Times New Roman" w:cs="Times New Roman"/>
          <w:sz w:val="24"/>
          <w:szCs w:val="24"/>
        </w:rPr>
        <w:t xml:space="preserve">, </w:t>
      </w:r>
      <w:r w:rsidR="00850BFB">
        <w:rPr>
          <w:rFonts w:ascii="Times New Roman" w:hAnsi="Times New Roman" w:cs="Times New Roman"/>
          <w:sz w:val="24"/>
          <w:szCs w:val="24"/>
        </w:rPr>
        <w:t>руководителей</w:t>
      </w:r>
      <w:r w:rsidR="00106B9B" w:rsidRPr="00EF58DC">
        <w:rPr>
          <w:rFonts w:ascii="Times New Roman" w:hAnsi="Times New Roman" w:cs="Times New Roman"/>
          <w:sz w:val="24"/>
          <w:szCs w:val="24"/>
        </w:rPr>
        <w:t xml:space="preserve"> служб</w:t>
      </w:r>
      <w:r w:rsidR="00903EAC">
        <w:rPr>
          <w:rFonts w:ascii="Times New Roman" w:hAnsi="Times New Roman" w:cs="Times New Roman"/>
          <w:sz w:val="24"/>
          <w:szCs w:val="24"/>
        </w:rPr>
        <w:t xml:space="preserve"> и отделов</w:t>
      </w:r>
      <w:r w:rsidR="00106B9B" w:rsidRPr="00EF58DC">
        <w:rPr>
          <w:rFonts w:ascii="Times New Roman" w:hAnsi="Times New Roman" w:cs="Times New Roman"/>
          <w:sz w:val="24"/>
          <w:szCs w:val="24"/>
        </w:rPr>
        <w:t xml:space="preserve"> </w:t>
      </w:r>
      <w:r w:rsidR="00850BFB">
        <w:rPr>
          <w:rFonts w:ascii="Times New Roman" w:hAnsi="Times New Roman" w:cs="Times New Roman"/>
          <w:sz w:val="24"/>
          <w:szCs w:val="24"/>
        </w:rPr>
        <w:t>СП</w:t>
      </w:r>
      <w:r w:rsidR="00106B9B" w:rsidRPr="00EF58DC">
        <w:rPr>
          <w:rFonts w:ascii="Times New Roman" w:hAnsi="Times New Roman" w:cs="Times New Roman"/>
          <w:sz w:val="24"/>
          <w:szCs w:val="24"/>
        </w:rPr>
        <w:t xml:space="preserve">. </w:t>
      </w:r>
    </w:p>
    <w:p w14:paraId="373CDF85" w14:textId="4B194671" w:rsidR="00106B9B" w:rsidRDefault="00106B9B" w:rsidP="00D679F8">
      <w:pPr>
        <w:pStyle w:val="ad"/>
        <w:tabs>
          <w:tab w:val="left" w:pos="709"/>
          <w:tab w:val="left" w:pos="1134"/>
        </w:tabs>
        <w:spacing w:after="0" w:line="276" w:lineRule="auto"/>
        <w:ind w:left="0" w:firstLine="709"/>
        <w:jc w:val="both"/>
        <w:rPr>
          <w:rFonts w:ascii="Times New Roman" w:hAnsi="Times New Roman" w:cs="Times New Roman"/>
          <w:sz w:val="24"/>
          <w:szCs w:val="24"/>
        </w:rPr>
      </w:pPr>
      <w:r w:rsidRPr="00E91D6E">
        <w:rPr>
          <w:rFonts w:ascii="Times New Roman" w:hAnsi="Times New Roman" w:cs="Times New Roman"/>
          <w:sz w:val="24"/>
          <w:szCs w:val="24"/>
        </w:rPr>
        <w:t xml:space="preserve">Анализ </w:t>
      </w:r>
      <w:r>
        <w:rPr>
          <w:rFonts w:ascii="Times New Roman" w:hAnsi="Times New Roman" w:cs="Times New Roman"/>
          <w:sz w:val="24"/>
          <w:szCs w:val="24"/>
        </w:rPr>
        <w:t xml:space="preserve">СУОТ </w:t>
      </w:r>
      <w:r w:rsidRPr="00E91D6E">
        <w:rPr>
          <w:rFonts w:ascii="Times New Roman" w:hAnsi="Times New Roman" w:cs="Times New Roman"/>
          <w:sz w:val="24"/>
          <w:szCs w:val="24"/>
        </w:rPr>
        <w:t>со стороны руководства должен включать в себя</w:t>
      </w:r>
      <w:r>
        <w:rPr>
          <w:rFonts w:ascii="Times New Roman" w:hAnsi="Times New Roman" w:cs="Times New Roman"/>
          <w:sz w:val="24"/>
          <w:szCs w:val="24"/>
        </w:rPr>
        <w:t xml:space="preserve"> рассмотрение следующих аспектов функционирования СУОТ за отчетный период</w:t>
      </w:r>
      <w:r w:rsidRPr="00E91D6E">
        <w:rPr>
          <w:rFonts w:ascii="Times New Roman" w:hAnsi="Times New Roman" w:cs="Times New Roman"/>
          <w:sz w:val="24"/>
          <w:szCs w:val="24"/>
        </w:rPr>
        <w:t xml:space="preserve">: </w:t>
      </w:r>
    </w:p>
    <w:p w14:paraId="3A062CE9" w14:textId="11BCAF09" w:rsidR="005B538D" w:rsidRPr="005B538D" w:rsidRDefault="005B538D" w:rsidP="00D679F8">
      <w:pPr>
        <w:pStyle w:val="ad"/>
        <w:numPr>
          <w:ilvl w:val="0"/>
          <w:numId w:val="34"/>
        </w:numPr>
        <w:tabs>
          <w:tab w:val="left" w:pos="706"/>
          <w:tab w:val="left" w:pos="993"/>
        </w:tabs>
        <w:spacing w:after="0" w:line="276" w:lineRule="auto"/>
        <w:ind w:left="0" w:firstLine="709"/>
        <w:jc w:val="both"/>
        <w:rPr>
          <w:rFonts w:ascii="Times New Roman" w:eastAsiaTheme="minorEastAsia" w:hAnsi="Times New Roman" w:cs="Times New Roman"/>
          <w:bCs/>
          <w:sz w:val="24"/>
          <w:szCs w:val="24"/>
          <w:lang w:eastAsia="ru-RU"/>
        </w:rPr>
      </w:pPr>
      <w:bookmarkStart w:id="335" w:name="_Hlk85979190"/>
      <w:r w:rsidRPr="005B538D">
        <w:rPr>
          <w:rFonts w:ascii="Times New Roman" w:hAnsi="Times New Roman" w:cs="Times New Roman"/>
          <w:sz w:val="24"/>
          <w:szCs w:val="24"/>
        </w:rPr>
        <w:t xml:space="preserve">Определение </w:t>
      </w:r>
      <w:r w:rsidRPr="005B538D">
        <w:rPr>
          <w:rFonts w:ascii="Times New Roman" w:hAnsi="Times New Roman" w:cs="Times New Roman"/>
          <w:bCs/>
          <w:sz w:val="24"/>
          <w:szCs w:val="24"/>
        </w:rPr>
        <w:t xml:space="preserve">статуса мероприятий, выполненных СП </w:t>
      </w:r>
      <w:r w:rsidR="00FE5136">
        <w:rPr>
          <w:rFonts w:ascii="Times New Roman" w:hAnsi="Times New Roman" w:cs="Times New Roman"/>
          <w:bCs/>
          <w:sz w:val="24"/>
          <w:szCs w:val="24"/>
        </w:rPr>
        <w:t>Общества</w:t>
      </w:r>
      <w:r w:rsidRPr="005B538D">
        <w:rPr>
          <w:rFonts w:ascii="Times New Roman" w:hAnsi="Times New Roman" w:cs="Times New Roman"/>
          <w:bCs/>
          <w:sz w:val="24"/>
          <w:szCs w:val="24"/>
        </w:rPr>
        <w:t xml:space="preserve"> в соответствии с итогами предыдущего анализа СУОТ. Статус мероприятий определяется с учетом показателей оценки результативности и эффективности </w:t>
      </w:r>
      <w:r w:rsidR="00B526BA">
        <w:rPr>
          <w:rFonts w:ascii="Times New Roman" w:hAnsi="Times New Roman" w:cs="Times New Roman"/>
          <w:bCs/>
          <w:sz w:val="24"/>
          <w:szCs w:val="24"/>
        </w:rPr>
        <w:t>(приложение Г</w:t>
      </w:r>
      <w:r w:rsidRPr="00CC1669">
        <w:rPr>
          <w:rFonts w:ascii="Times New Roman" w:hAnsi="Times New Roman" w:cs="Times New Roman"/>
          <w:bCs/>
          <w:sz w:val="24"/>
          <w:szCs w:val="24"/>
        </w:rPr>
        <w:t xml:space="preserve"> к настоящему</w:t>
      </w:r>
      <w:r w:rsidRPr="005B538D">
        <w:rPr>
          <w:rFonts w:ascii="Times New Roman" w:hAnsi="Times New Roman" w:cs="Times New Roman"/>
          <w:bCs/>
          <w:sz w:val="24"/>
          <w:szCs w:val="24"/>
        </w:rPr>
        <w:t xml:space="preserve"> положению): «выполнены», «выполнены не в полном объеме, с указанием % выполнения», «не выполнены»;</w:t>
      </w:r>
    </w:p>
    <w:p w14:paraId="7CC7213F" w14:textId="626514FA" w:rsidR="005B538D" w:rsidRDefault="005B538D" w:rsidP="00D679F8">
      <w:pPr>
        <w:pStyle w:val="ad"/>
        <w:autoSpaceDE w:val="0"/>
        <w:autoSpaceDN w:val="0"/>
        <w:adjustRightInd w:val="0"/>
        <w:spacing w:after="0" w:line="276"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5B538D">
        <w:rPr>
          <w:rFonts w:ascii="Times New Roman" w:hAnsi="Times New Roman" w:cs="Times New Roman"/>
          <w:color w:val="000000"/>
          <w:sz w:val="24"/>
          <w:szCs w:val="24"/>
        </w:rPr>
        <w:t xml:space="preserve">Рассмотрение произошедших изменений во внешних и внутренних факторах (обстоятельствах), влияющих на СУОТ </w:t>
      </w:r>
      <w:r w:rsidR="00FE5136">
        <w:rPr>
          <w:rFonts w:ascii="Times New Roman" w:hAnsi="Times New Roman" w:cs="Times New Roman"/>
          <w:color w:val="000000"/>
          <w:sz w:val="24"/>
          <w:szCs w:val="24"/>
        </w:rPr>
        <w:t>Общества</w:t>
      </w:r>
      <w:r>
        <w:rPr>
          <w:rFonts w:ascii="Times New Roman" w:hAnsi="Times New Roman" w:cs="Times New Roman"/>
          <w:color w:val="000000"/>
          <w:sz w:val="24"/>
          <w:szCs w:val="24"/>
        </w:rPr>
        <w:t>;</w:t>
      </w:r>
    </w:p>
    <w:p w14:paraId="7E536EAD" w14:textId="256CA633" w:rsidR="005B538D" w:rsidRPr="005B538D" w:rsidRDefault="005B538D" w:rsidP="00D679F8">
      <w:pPr>
        <w:pStyle w:val="ad"/>
        <w:autoSpaceDE w:val="0"/>
        <w:autoSpaceDN w:val="0"/>
        <w:adjustRightInd w:val="0"/>
        <w:spacing w:after="0" w:line="276" w:lineRule="auto"/>
        <w:ind w:left="0" w:firstLine="709"/>
        <w:jc w:val="both"/>
        <w:rPr>
          <w:rFonts w:ascii="Times New Roman" w:eastAsiaTheme="minorEastAsia" w:hAnsi="Times New Roman" w:cs="Times New Roman"/>
          <w:color w:val="000000"/>
          <w:sz w:val="24"/>
          <w:szCs w:val="24"/>
          <w:lang w:eastAsia="ru-RU"/>
        </w:rPr>
      </w:pPr>
      <w:r>
        <w:rPr>
          <w:rFonts w:ascii="Times New Roman" w:hAnsi="Times New Roman" w:cs="Times New Roman"/>
          <w:sz w:val="24"/>
          <w:szCs w:val="24"/>
        </w:rPr>
        <w:t xml:space="preserve">3) </w:t>
      </w:r>
      <w:r w:rsidRPr="005B538D">
        <w:rPr>
          <w:rFonts w:ascii="Times New Roman" w:hAnsi="Times New Roman" w:cs="Times New Roman"/>
          <w:bCs/>
          <w:sz w:val="24"/>
          <w:szCs w:val="24"/>
        </w:rPr>
        <w:t xml:space="preserve">Проведение анализа степени </w:t>
      </w:r>
      <w:r w:rsidRPr="005B538D">
        <w:rPr>
          <w:rFonts w:ascii="Times New Roman" w:hAnsi="Times New Roman" w:cs="Times New Roman"/>
          <w:sz w:val="24"/>
          <w:szCs w:val="24"/>
        </w:rPr>
        <w:t>реализации политики в области ОТ на основе оценки соответствия ее требованиям. Оценка соответствия должна проводиться по результатам внутреннего аудита СУОТ</w:t>
      </w:r>
      <w:r>
        <w:rPr>
          <w:rFonts w:ascii="Times New Roman" w:hAnsi="Times New Roman" w:cs="Times New Roman"/>
          <w:sz w:val="24"/>
          <w:szCs w:val="24"/>
        </w:rPr>
        <w:t>;</w:t>
      </w:r>
    </w:p>
    <w:p w14:paraId="64AFFB10" w14:textId="62C187CC" w:rsidR="005B538D" w:rsidRPr="005B538D" w:rsidRDefault="005B538D" w:rsidP="00D679F8">
      <w:pPr>
        <w:pStyle w:val="ad"/>
        <w:tabs>
          <w:tab w:val="left" w:pos="1276"/>
        </w:tabs>
        <w:spacing w:after="0" w:line="276" w:lineRule="auto"/>
        <w:ind w:left="0" w:right="-85"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B538D">
        <w:rPr>
          <w:rFonts w:ascii="Times New Roman" w:hAnsi="Times New Roman" w:cs="Times New Roman"/>
          <w:sz w:val="24"/>
          <w:szCs w:val="24"/>
        </w:rPr>
        <w:t xml:space="preserve">При оценке степени достижения стратегических целей </w:t>
      </w:r>
      <w:r w:rsidR="00FE5136">
        <w:rPr>
          <w:rFonts w:ascii="Times New Roman" w:hAnsi="Times New Roman" w:cs="Times New Roman"/>
          <w:sz w:val="24"/>
          <w:szCs w:val="24"/>
        </w:rPr>
        <w:t>Общества</w:t>
      </w:r>
      <w:r w:rsidRPr="005B538D">
        <w:rPr>
          <w:rFonts w:ascii="Times New Roman" w:hAnsi="Times New Roman" w:cs="Times New Roman"/>
          <w:sz w:val="24"/>
          <w:szCs w:val="24"/>
        </w:rPr>
        <w:t xml:space="preserve"> в области ОТ, должны быть рассмотрены заявленные в политике </w:t>
      </w:r>
      <w:r w:rsidR="00856123">
        <w:rPr>
          <w:rFonts w:ascii="Times New Roman" w:hAnsi="Times New Roman" w:cs="Times New Roman"/>
          <w:sz w:val="24"/>
          <w:szCs w:val="24"/>
        </w:rPr>
        <w:t xml:space="preserve">в области </w:t>
      </w:r>
      <w:proofErr w:type="spellStart"/>
      <w:r w:rsidRPr="005B538D">
        <w:rPr>
          <w:rFonts w:ascii="Times New Roman" w:hAnsi="Times New Roman" w:cs="Times New Roman"/>
          <w:sz w:val="24"/>
          <w:szCs w:val="24"/>
        </w:rPr>
        <w:t>ОТ</w:t>
      </w:r>
      <w:r w:rsidR="00856123">
        <w:rPr>
          <w:rFonts w:ascii="Times New Roman" w:hAnsi="Times New Roman" w:cs="Times New Roman"/>
          <w:sz w:val="24"/>
          <w:szCs w:val="24"/>
        </w:rPr>
        <w:t>иПБ</w:t>
      </w:r>
      <w:proofErr w:type="spellEnd"/>
      <w:r w:rsidRPr="005B538D">
        <w:rPr>
          <w:rFonts w:ascii="Times New Roman" w:hAnsi="Times New Roman" w:cs="Times New Roman"/>
          <w:sz w:val="24"/>
          <w:szCs w:val="24"/>
        </w:rPr>
        <w:t xml:space="preserve"> обязательства руководства </w:t>
      </w:r>
      <w:r w:rsidR="00FE5136">
        <w:rPr>
          <w:rFonts w:ascii="Times New Roman" w:hAnsi="Times New Roman" w:cs="Times New Roman"/>
          <w:sz w:val="24"/>
          <w:szCs w:val="24"/>
        </w:rPr>
        <w:t>Общества</w:t>
      </w:r>
      <w:r w:rsidRPr="005B538D">
        <w:rPr>
          <w:rFonts w:ascii="Times New Roman" w:hAnsi="Times New Roman" w:cs="Times New Roman"/>
          <w:sz w:val="24"/>
          <w:szCs w:val="24"/>
        </w:rPr>
        <w:t>, в том числе по обеспечению безопасных и безвредных условий труда для предотвращения связанных с работой травм и ухудшения здоровья</w:t>
      </w:r>
      <w:r w:rsidR="00277FB1">
        <w:rPr>
          <w:rFonts w:ascii="Times New Roman" w:hAnsi="Times New Roman" w:cs="Times New Roman"/>
          <w:sz w:val="24"/>
          <w:szCs w:val="24"/>
        </w:rPr>
        <w:t xml:space="preserve">. </w:t>
      </w:r>
      <w:r w:rsidRPr="005B538D">
        <w:rPr>
          <w:rFonts w:ascii="Times New Roman" w:hAnsi="Times New Roman" w:cs="Times New Roman"/>
          <w:sz w:val="24"/>
          <w:szCs w:val="24"/>
        </w:rPr>
        <w:t xml:space="preserve">На основе оценки соответствия политики и степени достижения целей определяется необходимость корректировки политики в области </w:t>
      </w:r>
      <w:proofErr w:type="spellStart"/>
      <w:r w:rsidRPr="005B538D">
        <w:rPr>
          <w:rFonts w:ascii="Times New Roman" w:hAnsi="Times New Roman" w:cs="Times New Roman"/>
          <w:sz w:val="24"/>
          <w:szCs w:val="24"/>
        </w:rPr>
        <w:t>ОТ</w:t>
      </w:r>
      <w:r w:rsidR="00856123">
        <w:rPr>
          <w:rFonts w:ascii="Times New Roman" w:hAnsi="Times New Roman" w:cs="Times New Roman"/>
          <w:sz w:val="24"/>
          <w:szCs w:val="24"/>
        </w:rPr>
        <w:t>иПБ</w:t>
      </w:r>
      <w:proofErr w:type="spellEnd"/>
      <w:r w:rsidR="003B70AB">
        <w:rPr>
          <w:rFonts w:ascii="Times New Roman" w:hAnsi="Times New Roman" w:cs="Times New Roman"/>
          <w:sz w:val="24"/>
          <w:szCs w:val="24"/>
        </w:rPr>
        <w:t xml:space="preserve"> на предстоящий период деятельности </w:t>
      </w:r>
      <w:r w:rsidR="00FE5136">
        <w:rPr>
          <w:rFonts w:ascii="Times New Roman" w:hAnsi="Times New Roman" w:cs="Times New Roman"/>
          <w:sz w:val="24"/>
          <w:szCs w:val="24"/>
        </w:rPr>
        <w:t>Общества</w:t>
      </w:r>
      <w:r w:rsidR="00277FB1">
        <w:rPr>
          <w:rFonts w:ascii="Times New Roman" w:hAnsi="Times New Roman" w:cs="Times New Roman"/>
          <w:sz w:val="24"/>
          <w:szCs w:val="24"/>
        </w:rPr>
        <w:t>;</w:t>
      </w:r>
    </w:p>
    <w:p w14:paraId="4E3F86C7" w14:textId="1987817F" w:rsidR="005B538D" w:rsidRDefault="00277FB1" w:rsidP="00D679F8">
      <w:pPr>
        <w:tabs>
          <w:tab w:val="left" w:pos="709"/>
          <w:tab w:val="left" w:pos="851"/>
          <w:tab w:val="left" w:pos="1134"/>
        </w:tabs>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5B538D" w:rsidRPr="005B538D">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Рассмотрение с</w:t>
      </w:r>
      <w:r w:rsidR="005B538D" w:rsidRPr="005B538D">
        <w:rPr>
          <w:rFonts w:ascii="Times New Roman" w:hAnsi="Times New Roman" w:cs="Times New Roman"/>
          <w:sz w:val="24"/>
          <w:szCs w:val="24"/>
        </w:rPr>
        <w:t>истем</w:t>
      </w:r>
      <w:r>
        <w:rPr>
          <w:rFonts w:ascii="Times New Roman" w:hAnsi="Times New Roman" w:cs="Times New Roman"/>
          <w:sz w:val="24"/>
          <w:szCs w:val="24"/>
        </w:rPr>
        <w:t>ы</w:t>
      </w:r>
      <w:r w:rsidR="005B538D" w:rsidRPr="005B538D">
        <w:rPr>
          <w:rFonts w:ascii="Times New Roman" w:hAnsi="Times New Roman" w:cs="Times New Roman"/>
          <w:sz w:val="24"/>
          <w:szCs w:val="24"/>
        </w:rPr>
        <w:t xml:space="preserve"> показателей, применяем</w:t>
      </w:r>
      <w:r w:rsidR="001D580F">
        <w:rPr>
          <w:rFonts w:ascii="Times New Roman" w:hAnsi="Times New Roman" w:cs="Times New Roman"/>
          <w:sz w:val="24"/>
          <w:szCs w:val="24"/>
        </w:rPr>
        <w:t>ой</w:t>
      </w:r>
      <w:r w:rsidR="005B538D" w:rsidRPr="005B538D">
        <w:rPr>
          <w:rFonts w:ascii="Times New Roman" w:hAnsi="Times New Roman" w:cs="Times New Roman"/>
          <w:sz w:val="24"/>
          <w:szCs w:val="24"/>
        </w:rPr>
        <w:t xml:space="preserve"> для оценки результативности и эффективности функционирования СУОТ </w:t>
      </w:r>
      <w:r w:rsidR="005B538D" w:rsidRPr="00CC1669">
        <w:rPr>
          <w:rFonts w:ascii="Times New Roman" w:hAnsi="Times New Roman" w:cs="Times New Roman"/>
          <w:bCs/>
          <w:sz w:val="24"/>
          <w:szCs w:val="24"/>
        </w:rPr>
        <w:t xml:space="preserve">(приложение </w:t>
      </w:r>
      <w:r w:rsidR="00B526BA">
        <w:rPr>
          <w:rFonts w:ascii="Times New Roman" w:hAnsi="Times New Roman" w:cs="Times New Roman"/>
          <w:bCs/>
          <w:sz w:val="24"/>
          <w:szCs w:val="24"/>
        </w:rPr>
        <w:t>Г</w:t>
      </w:r>
      <w:r w:rsidR="005B538D" w:rsidRPr="00CC1669">
        <w:rPr>
          <w:rFonts w:ascii="Times New Roman" w:hAnsi="Times New Roman" w:cs="Times New Roman"/>
          <w:bCs/>
          <w:sz w:val="24"/>
          <w:szCs w:val="24"/>
        </w:rPr>
        <w:t xml:space="preserve"> к</w:t>
      </w:r>
      <w:r w:rsidR="005B538D" w:rsidRPr="005B538D">
        <w:rPr>
          <w:rFonts w:ascii="Times New Roman" w:hAnsi="Times New Roman" w:cs="Times New Roman"/>
          <w:bCs/>
          <w:sz w:val="24"/>
          <w:szCs w:val="24"/>
        </w:rPr>
        <w:t xml:space="preserve"> настоящему положению)</w:t>
      </w:r>
      <w:r w:rsidR="005B538D" w:rsidRPr="005B538D">
        <w:rPr>
          <w:rFonts w:ascii="Times New Roman" w:hAnsi="Times New Roman" w:cs="Times New Roman"/>
          <w:sz w:val="24"/>
          <w:szCs w:val="24"/>
        </w:rPr>
        <w:t xml:space="preserve">. </w:t>
      </w:r>
    </w:p>
    <w:p w14:paraId="197EBE3B" w14:textId="5118A257" w:rsidR="005B538D" w:rsidRPr="005B538D" w:rsidRDefault="00277FB1" w:rsidP="00D679F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 а</w:t>
      </w:r>
      <w:r w:rsidRPr="005B538D">
        <w:rPr>
          <w:rFonts w:ascii="Times New Roman" w:hAnsi="Times New Roman" w:cs="Times New Roman"/>
          <w:sz w:val="24"/>
          <w:szCs w:val="24"/>
        </w:rPr>
        <w:t>нализ</w:t>
      </w:r>
      <w:r>
        <w:rPr>
          <w:rFonts w:ascii="Times New Roman" w:hAnsi="Times New Roman" w:cs="Times New Roman"/>
          <w:sz w:val="24"/>
          <w:szCs w:val="24"/>
        </w:rPr>
        <w:t>е</w:t>
      </w:r>
      <w:r w:rsidRPr="005B538D">
        <w:rPr>
          <w:rFonts w:ascii="Times New Roman" w:hAnsi="Times New Roman" w:cs="Times New Roman"/>
          <w:sz w:val="24"/>
          <w:szCs w:val="24"/>
        </w:rPr>
        <w:t xml:space="preserve"> руководством </w:t>
      </w:r>
      <w:r w:rsidR="00FE5136">
        <w:rPr>
          <w:rFonts w:ascii="Times New Roman" w:hAnsi="Times New Roman" w:cs="Times New Roman"/>
          <w:sz w:val="24"/>
          <w:szCs w:val="24"/>
        </w:rPr>
        <w:t>Общества</w:t>
      </w:r>
      <w:r w:rsidRPr="005B538D">
        <w:rPr>
          <w:rFonts w:ascii="Times New Roman" w:hAnsi="Times New Roman" w:cs="Times New Roman"/>
          <w:sz w:val="24"/>
          <w:szCs w:val="24"/>
        </w:rPr>
        <w:t xml:space="preserve"> показателей, резуль</w:t>
      </w:r>
      <w:r w:rsidR="00A707C8">
        <w:rPr>
          <w:rFonts w:ascii="Times New Roman" w:hAnsi="Times New Roman" w:cs="Times New Roman"/>
          <w:sz w:val="24"/>
          <w:szCs w:val="24"/>
        </w:rPr>
        <w:t xml:space="preserve">татов внутренних аудитов и </w:t>
      </w:r>
      <w:proofErr w:type="spellStart"/>
      <w:r w:rsidR="00A707C8">
        <w:rPr>
          <w:rFonts w:ascii="Times New Roman" w:hAnsi="Times New Roman" w:cs="Times New Roman"/>
          <w:sz w:val="24"/>
          <w:szCs w:val="24"/>
        </w:rPr>
        <w:t>трехступечатого</w:t>
      </w:r>
      <w:proofErr w:type="spellEnd"/>
      <w:r w:rsidRPr="005B538D">
        <w:rPr>
          <w:rFonts w:ascii="Times New Roman" w:hAnsi="Times New Roman" w:cs="Times New Roman"/>
          <w:sz w:val="24"/>
          <w:szCs w:val="24"/>
        </w:rPr>
        <w:t xml:space="preserve"> контроля </w:t>
      </w:r>
      <w:proofErr w:type="spellStart"/>
      <w:r w:rsidRPr="005B538D">
        <w:rPr>
          <w:rFonts w:ascii="Times New Roman" w:hAnsi="Times New Roman" w:cs="Times New Roman"/>
          <w:sz w:val="24"/>
          <w:szCs w:val="24"/>
        </w:rPr>
        <w:t>ПБиОТ</w:t>
      </w:r>
      <w:proofErr w:type="spellEnd"/>
      <w:r w:rsidRPr="005B538D">
        <w:rPr>
          <w:rFonts w:ascii="Times New Roman" w:hAnsi="Times New Roman" w:cs="Times New Roman"/>
          <w:sz w:val="24"/>
          <w:szCs w:val="24"/>
        </w:rPr>
        <w:t xml:space="preserve"> </w:t>
      </w:r>
      <w:r>
        <w:rPr>
          <w:rFonts w:ascii="Times New Roman" w:hAnsi="Times New Roman" w:cs="Times New Roman"/>
          <w:sz w:val="24"/>
          <w:szCs w:val="24"/>
        </w:rPr>
        <w:t xml:space="preserve">определяются </w:t>
      </w:r>
      <w:r w:rsidRPr="005B538D">
        <w:rPr>
          <w:rFonts w:ascii="Times New Roman" w:hAnsi="Times New Roman" w:cs="Times New Roman"/>
          <w:color w:val="000000"/>
          <w:sz w:val="24"/>
          <w:szCs w:val="24"/>
        </w:rPr>
        <w:t>возможности для постоянного улучшения</w:t>
      </w:r>
      <w:r>
        <w:rPr>
          <w:rFonts w:ascii="Times New Roman" w:hAnsi="Times New Roman" w:cs="Times New Roman"/>
          <w:color w:val="000000"/>
          <w:sz w:val="24"/>
          <w:szCs w:val="24"/>
        </w:rPr>
        <w:t xml:space="preserve"> СУОТ</w:t>
      </w:r>
      <w:r w:rsidRPr="005B538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B538D" w:rsidRPr="005B538D">
        <w:rPr>
          <w:rFonts w:ascii="Times New Roman" w:hAnsi="Times New Roman" w:cs="Times New Roman"/>
          <w:sz w:val="24"/>
          <w:szCs w:val="24"/>
        </w:rPr>
        <w:t>Результаты расследования инцидентов рассматриваются по времени не менее, чем за три предыдущих года для выявления общих тенденций. При этом оценивают адекватность корректирующих действий, принятых по результатам расследования инцидентов. Анализ причин трав</w:t>
      </w:r>
      <w:r w:rsidR="00A707C8">
        <w:rPr>
          <w:rFonts w:ascii="Times New Roman" w:hAnsi="Times New Roman" w:cs="Times New Roman"/>
          <w:sz w:val="24"/>
          <w:szCs w:val="24"/>
        </w:rPr>
        <w:t>матизма (</w:t>
      </w:r>
      <w:proofErr w:type="spellStart"/>
      <w:r w:rsidR="00A707C8">
        <w:rPr>
          <w:rFonts w:ascii="Times New Roman" w:hAnsi="Times New Roman" w:cs="Times New Roman"/>
          <w:sz w:val="24"/>
          <w:szCs w:val="24"/>
        </w:rPr>
        <w:t>микротравмирования</w:t>
      </w:r>
      <w:proofErr w:type="spellEnd"/>
      <w:r w:rsidR="00A707C8">
        <w:rPr>
          <w:rFonts w:ascii="Times New Roman" w:hAnsi="Times New Roman" w:cs="Times New Roman"/>
          <w:sz w:val="24"/>
          <w:szCs w:val="24"/>
        </w:rPr>
        <w:t xml:space="preserve">) в </w:t>
      </w:r>
      <w:r w:rsidR="005B538D" w:rsidRPr="005B538D">
        <w:rPr>
          <w:rFonts w:ascii="Times New Roman" w:hAnsi="Times New Roman" w:cs="Times New Roman"/>
          <w:sz w:val="24"/>
          <w:szCs w:val="24"/>
        </w:rPr>
        <w:t>СП включает данные о к</w:t>
      </w:r>
      <w:r w:rsidR="005B538D" w:rsidRPr="005B538D">
        <w:rPr>
          <w:rFonts w:ascii="Times New Roman" w:hAnsi="Times New Roman"/>
          <w:sz w:val="24"/>
          <w:szCs w:val="24"/>
        </w:rPr>
        <w:t xml:space="preserve">оличестве несчастных случаев на производстве, в том числе тяжелых, групповых и смертельных за последние 3 года, а также выявленные причины.  Рассматриваются также причины профессиональных заболеваний. </w:t>
      </w:r>
    </w:p>
    <w:p w14:paraId="2E549ABA" w14:textId="77777777" w:rsidR="005B538D" w:rsidRPr="005B538D" w:rsidRDefault="005B538D" w:rsidP="00D679F8">
      <w:pPr>
        <w:spacing w:after="0"/>
        <w:ind w:firstLine="709"/>
        <w:jc w:val="both"/>
        <w:rPr>
          <w:rFonts w:ascii="Times New Roman" w:hAnsi="Times New Roman" w:cs="Times New Roman"/>
          <w:bCs/>
          <w:sz w:val="24"/>
          <w:szCs w:val="24"/>
        </w:rPr>
      </w:pPr>
      <w:r w:rsidRPr="005B538D">
        <w:rPr>
          <w:rFonts w:ascii="Times New Roman" w:hAnsi="Times New Roman" w:cs="Times New Roman"/>
          <w:bCs/>
          <w:sz w:val="24"/>
          <w:szCs w:val="24"/>
        </w:rPr>
        <w:t xml:space="preserve">Анализ несоответствий, выявленных </w:t>
      </w:r>
      <w:r w:rsidRPr="005B538D">
        <w:rPr>
          <w:rFonts w:ascii="Times New Roman" w:hAnsi="Times New Roman" w:cs="Times New Roman"/>
          <w:sz w:val="24"/>
          <w:szCs w:val="24"/>
        </w:rPr>
        <w:t>внешними контрольными и надзорными органами, включает рассмотрение мероприятий по устранению несоответствий и суммы штрафных санкций.</w:t>
      </w:r>
      <w:r w:rsidRPr="005B538D">
        <w:rPr>
          <w:rFonts w:ascii="Times New Roman" w:hAnsi="Times New Roman" w:cs="Times New Roman"/>
          <w:bCs/>
          <w:sz w:val="24"/>
          <w:szCs w:val="24"/>
        </w:rPr>
        <w:t xml:space="preserve"> </w:t>
      </w:r>
    </w:p>
    <w:p w14:paraId="479A9142" w14:textId="78338DCD" w:rsidR="005B538D" w:rsidRPr="005B538D" w:rsidRDefault="003B2F6A" w:rsidP="00D679F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5B538D" w:rsidRPr="005B538D">
        <w:rPr>
          <w:rFonts w:ascii="Times New Roman" w:hAnsi="Times New Roman" w:cs="Times New Roman"/>
          <w:sz w:val="24"/>
          <w:szCs w:val="24"/>
        </w:rPr>
        <w:t xml:space="preserve">Анализ </w:t>
      </w:r>
      <w:r>
        <w:rPr>
          <w:rFonts w:ascii="Times New Roman" w:hAnsi="Times New Roman" w:cs="Times New Roman"/>
          <w:sz w:val="24"/>
          <w:szCs w:val="24"/>
        </w:rPr>
        <w:t xml:space="preserve">результативности </w:t>
      </w:r>
      <w:r w:rsidR="005B538D" w:rsidRPr="005B538D">
        <w:rPr>
          <w:rFonts w:ascii="Times New Roman" w:hAnsi="Times New Roman" w:cs="Times New Roman"/>
          <w:sz w:val="24"/>
          <w:szCs w:val="24"/>
        </w:rPr>
        <w:t>проведения к</w:t>
      </w:r>
      <w:r w:rsidR="005B538D" w:rsidRPr="005B538D">
        <w:rPr>
          <w:rFonts w:ascii="Times New Roman" w:hAnsi="Times New Roman" w:cs="Times New Roman"/>
          <w:color w:val="000000"/>
          <w:sz w:val="24"/>
          <w:szCs w:val="24"/>
        </w:rPr>
        <w:t>онсультаци</w:t>
      </w:r>
      <w:r w:rsidR="005B538D" w:rsidRPr="005B538D">
        <w:rPr>
          <w:rFonts w:ascii="Times New Roman" w:hAnsi="Times New Roman" w:cs="Times New Roman"/>
          <w:sz w:val="24"/>
          <w:szCs w:val="24"/>
        </w:rPr>
        <w:t>й с</w:t>
      </w:r>
      <w:r w:rsidR="005B538D" w:rsidRPr="005B538D">
        <w:rPr>
          <w:rFonts w:ascii="Times New Roman" w:hAnsi="Times New Roman" w:cs="Times New Roman"/>
          <w:color w:val="000000"/>
          <w:sz w:val="24"/>
          <w:szCs w:val="24"/>
        </w:rPr>
        <w:t xml:space="preserve"> работник</w:t>
      </w:r>
      <w:r w:rsidR="005B538D" w:rsidRPr="005B538D">
        <w:rPr>
          <w:rFonts w:ascii="Times New Roman" w:hAnsi="Times New Roman" w:cs="Times New Roman"/>
          <w:sz w:val="24"/>
          <w:szCs w:val="24"/>
        </w:rPr>
        <w:t>ами</w:t>
      </w:r>
      <w:r w:rsidR="005B538D" w:rsidRPr="005B538D">
        <w:rPr>
          <w:rFonts w:ascii="Times New Roman" w:hAnsi="Times New Roman" w:cs="Times New Roman"/>
          <w:color w:val="000000"/>
          <w:sz w:val="24"/>
          <w:szCs w:val="24"/>
        </w:rPr>
        <w:t xml:space="preserve"> и их участи</w:t>
      </w:r>
      <w:r w:rsidR="005B538D" w:rsidRPr="005B538D">
        <w:rPr>
          <w:rFonts w:ascii="Times New Roman" w:hAnsi="Times New Roman" w:cs="Times New Roman"/>
          <w:sz w:val="24"/>
          <w:szCs w:val="24"/>
        </w:rPr>
        <w:t xml:space="preserve">е </w:t>
      </w:r>
      <w:r w:rsidR="005B538D" w:rsidRPr="005B538D">
        <w:rPr>
          <w:rFonts w:ascii="Times New Roman" w:hAnsi="Times New Roman" w:cs="Times New Roman"/>
          <w:color w:val="000000" w:themeColor="text1"/>
          <w:sz w:val="24"/>
          <w:szCs w:val="24"/>
          <w:shd w:val="clear" w:color="auto" w:fill="FFFFFF"/>
        </w:rPr>
        <w:t xml:space="preserve">в </w:t>
      </w:r>
      <w:r w:rsidR="005B538D" w:rsidRPr="005B538D">
        <w:rPr>
          <w:rFonts w:ascii="Times New Roman" w:hAnsi="Times New Roman" w:cs="Times New Roman"/>
          <w:color w:val="000000"/>
          <w:sz w:val="24"/>
          <w:szCs w:val="24"/>
        </w:rPr>
        <w:t xml:space="preserve">выявлении опасностей </w:t>
      </w:r>
      <w:r w:rsidR="00A707C8">
        <w:rPr>
          <w:rFonts w:ascii="Times New Roman" w:hAnsi="Times New Roman" w:cs="Times New Roman"/>
          <w:color w:val="000000"/>
          <w:sz w:val="24"/>
          <w:szCs w:val="24"/>
        </w:rPr>
        <w:t>и оценке рисков и возможностей.</w:t>
      </w:r>
    </w:p>
    <w:bookmarkEnd w:id="335"/>
    <w:p w14:paraId="3DB25E42" w14:textId="5874DA4D" w:rsidR="00106B9B" w:rsidRDefault="00BA351C" w:rsidP="00D679F8">
      <w:pPr>
        <w:pStyle w:val="ad"/>
        <w:tabs>
          <w:tab w:val="left" w:pos="426"/>
          <w:tab w:val="left" w:pos="567"/>
          <w:tab w:val="left" w:pos="709"/>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10</w:t>
      </w:r>
      <w:r w:rsidR="00EC7861">
        <w:rPr>
          <w:rFonts w:ascii="Times New Roman" w:hAnsi="Times New Roman" w:cs="Times New Roman"/>
          <w:sz w:val="24"/>
          <w:szCs w:val="24"/>
        </w:rPr>
        <w:t xml:space="preserve">.3.5. </w:t>
      </w:r>
      <w:r w:rsidR="00106B9B" w:rsidRPr="00EF58DC">
        <w:rPr>
          <w:rFonts w:ascii="Times New Roman" w:hAnsi="Times New Roman" w:cs="Times New Roman"/>
          <w:sz w:val="24"/>
          <w:szCs w:val="24"/>
        </w:rPr>
        <w:t xml:space="preserve">Результаты анализа СУОТ оформляют отчетом, в котором приводят выводы и заключение, принятые решения и протокол совещания, а также проект </w:t>
      </w:r>
      <w:r w:rsidR="00106B9B">
        <w:rPr>
          <w:rFonts w:ascii="Times New Roman" w:hAnsi="Times New Roman" w:cs="Times New Roman"/>
          <w:sz w:val="24"/>
          <w:szCs w:val="24"/>
        </w:rPr>
        <w:t>п</w:t>
      </w:r>
      <w:r w:rsidR="00106B9B" w:rsidRPr="00EF58DC">
        <w:rPr>
          <w:rFonts w:ascii="Times New Roman" w:hAnsi="Times New Roman" w:cs="Times New Roman"/>
          <w:sz w:val="24"/>
          <w:szCs w:val="24"/>
        </w:rPr>
        <w:t xml:space="preserve">лана мероприятий по </w:t>
      </w:r>
      <w:r w:rsidR="00106B9B">
        <w:rPr>
          <w:rFonts w:ascii="Times New Roman" w:hAnsi="Times New Roman" w:cs="Times New Roman"/>
          <w:sz w:val="24"/>
          <w:szCs w:val="24"/>
        </w:rPr>
        <w:t xml:space="preserve">результатам анализа СУОТ, направленных на </w:t>
      </w:r>
      <w:r w:rsidR="00106B9B" w:rsidRPr="00EF58DC">
        <w:rPr>
          <w:rFonts w:ascii="Times New Roman" w:hAnsi="Times New Roman" w:cs="Times New Roman"/>
          <w:sz w:val="24"/>
          <w:szCs w:val="24"/>
        </w:rPr>
        <w:t>улучшени</w:t>
      </w:r>
      <w:r w:rsidR="00106B9B">
        <w:rPr>
          <w:rFonts w:ascii="Times New Roman" w:hAnsi="Times New Roman" w:cs="Times New Roman"/>
          <w:sz w:val="24"/>
          <w:szCs w:val="24"/>
        </w:rPr>
        <w:t>е</w:t>
      </w:r>
      <w:r w:rsidR="00106B9B" w:rsidRPr="00EF58DC">
        <w:rPr>
          <w:rFonts w:ascii="Times New Roman" w:hAnsi="Times New Roman" w:cs="Times New Roman"/>
          <w:sz w:val="24"/>
          <w:szCs w:val="24"/>
        </w:rPr>
        <w:t xml:space="preserve"> функционирования СУОТ.</w:t>
      </w:r>
      <w:r w:rsidR="00106B9B">
        <w:rPr>
          <w:rFonts w:ascii="Times New Roman" w:hAnsi="Times New Roman" w:cs="Times New Roman"/>
          <w:sz w:val="24"/>
          <w:szCs w:val="24"/>
        </w:rPr>
        <w:t xml:space="preserve"> </w:t>
      </w:r>
    </w:p>
    <w:p w14:paraId="155615F2" w14:textId="67F910B5" w:rsidR="00106B9B" w:rsidRPr="00EF58DC" w:rsidRDefault="00BA351C" w:rsidP="00D679F8">
      <w:pPr>
        <w:pStyle w:val="Default"/>
        <w:spacing w:line="276" w:lineRule="auto"/>
        <w:rPr>
          <w:rFonts w:ascii="Times New Roman" w:hAnsi="Times New Roman" w:cs="Times New Roman"/>
          <w:color w:val="auto"/>
        </w:rPr>
      </w:pPr>
      <w:r>
        <w:rPr>
          <w:rFonts w:ascii="Times New Roman" w:hAnsi="Times New Roman" w:cs="Times New Roman"/>
          <w:color w:val="auto"/>
        </w:rPr>
        <w:t>10</w:t>
      </w:r>
      <w:r w:rsidR="00EC7861">
        <w:rPr>
          <w:rFonts w:ascii="Times New Roman" w:hAnsi="Times New Roman" w:cs="Times New Roman"/>
          <w:color w:val="auto"/>
        </w:rPr>
        <w:t>.3.</w:t>
      </w:r>
      <w:r w:rsidR="00A862FD">
        <w:rPr>
          <w:rFonts w:ascii="Times New Roman" w:hAnsi="Times New Roman" w:cs="Times New Roman"/>
          <w:color w:val="auto"/>
        </w:rPr>
        <w:t>6</w:t>
      </w:r>
      <w:r w:rsidR="00EC7861">
        <w:rPr>
          <w:rFonts w:ascii="Times New Roman" w:hAnsi="Times New Roman" w:cs="Times New Roman"/>
          <w:color w:val="auto"/>
        </w:rPr>
        <w:t xml:space="preserve">. </w:t>
      </w:r>
      <w:r w:rsidR="00106B9B" w:rsidRPr="00D465D3">
        <w:rPr>
          <w:rFonts w:ascii="Times New Roman" w:hAnsi="Times New Roman" w:cs="Times New Roman"/>
          <w:color w:val="auto"/>
        </w:rPr>
        <w:t>В решениях по результатам анализа СУОТ со стороны</w:t>
      </w:r>
      <w:r w:rsidR="00106B9B" w:rsidRPr="00EF58DC">
        <w:rPr>
          <w:rFonts w:ascii="Times New Roman" w:hAnsi="Times New Roman" w:cs="Times New Roman"/>
          <w:color w:val="auto"/>
        </w:rPr>
        <w:t xml:space="preserve"> руководства должн</w:t>
      </w:r>
      <w:r w:rsidR="00106B9B">
        <w:rPr>
          <w:rFonts w:ascii="Times New Roman" w:hAnsi="Times New Roman" w:cs="Times New Roman"/>
          <w:color w:val="auto"/>
        </w:rPr>
        <w:t>а</w:t>
      </w:r>
      <w:r w:rsidR="00106B9B" w:rsidRPr="00EF58DC">
        <w:rPr>
          <w:rFonts w:ascii="Times New Roman" w:hAnsi="Times New Roman" w:cs="Times New Roman"/>
          <w:color w:val="auto"/>
        </w:rPr>
        <w:t xml:space="preserve"> </w:t>
      </w:r>
      <w:r w:rsidR="00106B9B">
        <w:rPr>
          <w:rFonts w:ascii="Times New Roman" w:hAnsi="Times New Roman" w:cs="Times New Roman"/>
          <w:color w:val="auto"/>
        </w:rPr>
        <w:t>быть отражена</w:t>
      </w:r>
      <w:r w:rsidR="00106B9B" w:rsidRPr="00EF58DC">
        <w:rPr>
          <w:rFonts w:ascii="Times New Roman" w:hAnsi="Times New Roman" w:cs="Times New Roman"/>
          <w:color w:val="auto"/>
        </w:rPr>
        <w:t xml:space="preserve"> оценк</w:t>
      </w:r>
      <w:r w:rsidR="00106B9B">
        <w:rPr>
          <w:rFonts w:ascii="Times New Roman" w:hAnsi="Times New Roman" w:cs="Times New Roman"/>
          <w:color w:val="auto"/>
        </w:rPr>
        <w:t>а</w:t>
      </w:r>
      <w:r w:rsidR="00106B9B" w:rsidRPr="00EF58DC">
        <w:rPr>
          <w:rFonts w:ascii="Times New Roman" w:hAnsi="Times New Roman" w:cs="Times New Roman"/>
          <w:color w:val="auto"/>
        </w:rPr>
        <w:t xml:space="preserve">: </w:t>
      </w:r>
    </w:p>
    <w:p w14:paraId="22949D30" w14:textId="77777777" w:rsidR="00106B9B" w:rsidRPr="00EF58DC" w:rsidRDefault="00106B9B" w:rsidP="00D679F8">
      <w:pPr>
        <w:pStyle w:val="Default"/>
        <w:spacing w:line="276" w:lineRule="auto"/>
        <w:rPr>
          <w:rFonts w:ascii="Times New Roman" w:hAnsi="Times New Roman" w:cs="Times New Roman"/>
          <w:color w:val="auto"/>
        </w:rPr>
      </w:pPr>
      <w:r w:rsidRPr="00EF58DC">
        <w:rPr>
          <w:rFonts w:ascii="Times New Roman" w:hAnsi="Times New Roman" w:cs="Times New Roman"/>
          <w:color w:val="auto"/>
        </w:rPr>
        <w:t xml:space="preserve">– пригодности, адекватности и результативности СУОТ в достижении намеченных результатов; </w:t>
      </w:r>
    </w:p>
    <w:p w14:paraId="3A5EFDB9" w14:textId="77777777" w:rsidR="00106B9B" w:rsidRPr="00EF58DC" w:rsidRDefault="00106B9B" w:rsidP="00D679F8">
      <w:pPr>
        <w:pStyle w:val="Default"/>
        <w:spacing w:line="276" w:lineRule="auto"/>
        <w:rPr>
          <w:rFonts w:ascii="Times New Roman" w:hAnsi="Times New Roman" w:cs="Times New Roman"/>
          <w:color w:val="auto"/>
        </w:rPr>
      </w:pPr>
      <w:r w:rsidRPr="00EF58DC">
        <w:rPr>
          <w:rFonts w:ascii="Times New Roman" w:hAnsi="Times New Roman" w:cs="Times New Roman"/>
          <w:color w:val="auto"/>
        </w:rPr>
        <w:t xml:space="preserve">– возможностей постоянного улучшения; </w:t>
      </w:r>
    </w:p>
    <w:p w14:paraId="69388064" w14:textId="77777777" w:rsidR="00106B9B" w:rsidRPr="00EF58DC" w:rsidRDefault="00106B9B" w:rsidP="00D679F8">
      <w:pPr>
        <w:pStyle w:val="Default"/>
        <w:spacing w:line="276" w:lineRule="auto"/>
        <w:rPr>
          <w:rFonts w:ascii="Times New Roman" w:hAnsi="Times New Roman" w:cs="Times New Roman"/>
          <w:color w:val="auto"/>
        </w:rPr>
      </w:pPr>
      <w:r w:rsidRPr="00EF58DC">
        <w:rPr>
          <w:rFonts w:ascii="Times New Roman" w:hAnsi="Times New Roman" w:cs="Times New Roman"/>
          <w:color w:val="auto"/>
        </w:rPr>
        <w:t xml:space="preserve">– выявленных потребностей в изменении СУОТ; </w:t>
      </w:r>
    </w:p>
    <w:p w14:paraId="37A26288" w14:textId="77777777" w:rsidR="00106B9B" w:rsidRPr="00EF58DC" w:rsidRDefault="00106B9B" w:rsidP="00D679F8">
      <w:pPr>
        <w:pStyle w:val="Default"/>
        <w:spacing w:line="276" w:lineRule="auto"/>
        <w:rPr>
          <w:rFonts w:ascii="Times New Roman" w:hAnsi="Times New Roman" w:cs="Times New Roman"/>
          <w:color w:val="auto"/>
        </w:rPr>
      </w:pPr>
      <w:r w:rsidRPr="00EF58DC">
        <w:rPr>
          <w:rFonts w:ascii="Times New Roman" w:hAnsi="Times New Roman" w:cs="Times New Roman"/>
          <w:color w:val="auto"/>
        </w:rPr>
        <w:t xml:space="preserve">– потребностей в ресурсах; </w:t>
      </w:r>
    </w:p>
    <w:p w14:paraId="6BAACBF4" w14:textId="22A4382C" w:rsidR="00106B9B" w:rsidRDefault="00106B9B" w:rsidP="00D679F8">
      <w:pPr>
        <w:pStyle w:val="Default"/>
        <w:spacing w:line="276" w:lineRule="auto"/>
        <w:rPr>
          <w:rFonts w:ascii="Times New Roman" w:hAnsi="Times New Roman" w:cs="Times New Roman"/>
          <w:color w:val="auto"/>
        </w:rPr>
      </w:pPr>
      <w:r w:rsidRPr="00EF58DC">
        <w:rPr>
          <w:rFonts w:ascii="Times New Roman" w:hAnsi="Times New Roman" w:cs="Times New Roman"/>
          <w:color w:val="auto"/>
        </w:rPr>
        <w:t xml:space="preserve">– предложений, касающихся стратегического направления развития </w:t>
      </w:r>
      <w:r w:rsidR="00FE5136">
        <w:rPr>
          <w:rFonts w:ascii="Times New Roman" w:hAnsi="Times New Roman" w:cs="Times New Roman"/>
          <w:color w:val="auto"/>
        </w:rPr>
        <w:t>Общества</w:t>
      </w:r>
      <w:r w:rsidRPr="00EF58DC">
        <w:rPr>
          <w:rFonts w:ascii="Times New Roman" w:hAnsi="Times New Roman" w:cs="Times New Roman"/>
          <w:color w:val="auto"/>
        </w:rPr>
        <w:t xml:space="preserve">. </w:t>
      </w:r>
    </w:p>
    <w:p w14:paraId="0DDF5DDA" w14:textId="25C38B78" w:rsidR="00CF642F" w:rsidRPr="00EF58DC" w:rsidRDefault="00BA351C" w:rsidP="00D679F8">
      <w:pPr>
        <w:pStyle w:val="Default"/>
        <w:spacing w:line="276" w:lineRule="auto"/>
        <w:rPr>
          <w:rFonts w:ascii="Times New Roman" w:hAnsi="Times New Roman" w:cs="Times New Roman"/>
          <w:color w:val="auto"/>
        </w:rPr>
      </w:pPr>
      <w:r>
        <w:rPr>
          <w:rFonts w:ascii="Times New Roman" w:hAnsi="Times New Roman" w:cs="Times New Roman"/>
          <w:color w:val="auto"/>
        </w:rPr>
        <w:t>10</w:t>
      </w:r>
      <w:r w:rsidR="00EC7861">
        <w:rPr>
          <w:rFonts w:ascii="Times New Roman" w:hAnsi="Times New Roman" w:cs="Times New Roman"/>
          <w:color w:val="auto"/>
        </w:rPr>
        <w:t>.3.</w:t>
      </w:r>
      <w:r w:rsidR="00A862FD">
        <w:rPr>
          <w:rFonts w:ascii="Times New Roman" w:hAnsi="Times New Roman" w:cs="Times New Roman"/>
          <w:color w:val="auto"/>
        </w:rPr>
        <w:t>7</w:t>
      </w:r>
      <w:r w:rsidR="00EC7861">
        <w:rPr>
          <w:rFonts w:ascii="Times New Roman" w:hAnsi="Times New Roman" w:cs="Times New Roman"/>
          <w:color w:val="auto"/>
        </w:rPr>
        <w:t xml:space="preserve">. </w:t>
      </w:r>
      <w:r w:rsidR="00CF642F">
        <w:rPr>
          <w:rFonts w:ascii="Times New Roman" w:hAnsi="Times New Roman" w:cs="Times New Roman"/>
          <w:color w:val="auto"/>
        </w:rPr>
        <w:t>Оценка результативности и эффективности СУОТ производится</w:t>
      </w:r>
      <w:r w:rsidR="00864EF2">
        <w:rPr>
          <w:rFonts w:ascii="Times New Roman" w:hAnsi="Times New Roman" w:cs="Times New Roman"/>
          <w:color w:val="auto"/>
        </w:rPr>
        <w:t xml:space="preserve"> </w:t>
      </w:r>
      <w:r w:rsidR="00A707C8">
        <w:rPr>
          <w:rFonts w:ascii="Times New Roman" w:hAnsi="Times New Roman" w:cs="Times New Roman"/>
          <w:color w:val="auto"/>
        </w:rPr>
        <w:t>отделом</w:t>
      </w:r>
      <w:r w:rsidR="00864EF2">
        <w:rPr>
          <w:rFonts w:ascii="Times New Roman" w:hAnsi="Times New Roman" w:cs="Times New Roman"/>
          <w:color w:val="auto"/>
        </w:rPr>
        <w:t xml:space="preserve"> </w:t>
      </w:r>
      <w:proofErr w:type="spellStart"/>
      <w:r w:rsidR="00864EF2">
        <w:rPr>
          <w:rFonts w:ascii="Times New Roman" w:hAnsi="Times New Roman" w:cs="Times New Roman"/>
          <w:color w:val="auto"/>
        </w:rPr>
        <w:t>ПБиОТ</w:t>
      </w:r>
      <w:proofErr w:type="spellEnd"/>
      <w:r w:rsidR="00864EF2">
        <w:rPr>
          <w:rFonts w:ascii="Times New Roman" w:hAnsi="Times New Roman" w:cs="Times New Roman"/>
          <w:color w:val="auto"/>
        </w:rPr>
        <w:t xml:space="preserve"> на основании показателей, приведенных </w:t>
      </w:r>
      <w:r w:rsidR="00864EF2" w:rsidRPr="00CC1669">
        <w:rPr>
          <w:rFonts w:ascii="Times New Roman" w:hAnsi="Times New Roman" w:cs="Times New Roman"/>
          <w:color w:val="auto"/>
        </w:rPr>
        <w:t xml:space="preserve">в приложении </w:t>
      </w:r>
      <w:r w:rsidR="00B526BA">
        <w:rPr>
          <w:rFonts w:ascii="Times New Roman" w:hAnsi="Times New Roman" w:cs="Times New Roman"/>
          <w:color w:val="auto"/>
        </w:rPr>
        <w:t>Г</w:t>
      </w:r>
      <w:r w:rsidR="00864EF2">
        <w:rPr>
          <w:rFonts w:ascii="Times New Roman" w:hAnsi="Times New Roman" w:cs="Times New Roman"/>
          <w:color w:val="auto"/>
        </w:rPr>
        <w:t xml:space="preserve"> </w:t>
      </w:r>
      <w:r w:rsidR="00C4373C">
        <w:rPr>
          <w:rFonts w:ascii="Times New Roman" w:hAnsi="Times New Roman" w:cs="Times New Roman"/>
          <w:color w:val="auto"/>
        </w:rPr>
        <w:t>к настоящему положению</w:t>
      </w:r>
      <w:r w:rsidR="00864EF2">
        <w:rPr>
          <w:rFonts w:ascii="Times New Roman" w:hAnsi="Times New Roman" w:cs="Times New Roman"/>
          <w:color w:val="auto"/>
        </w:rPr>
        <w:t xml:space="preserve">. </w:t>
      </w:r>
      <w:r w:rsidR="00CF642F">
        <w:rPr>
          <w:rFonts w:ascii="Times New Roman" w:hAnsi="Times New Roman" w:cs="Times New Roman"/>
          <w:color w:val="auto"/>
        </w:rPr>
        <w:t xml:space="preserve"> </w:t>
      </w:r>
    </w:p>
    <w:p w14:paraId="125F3399" w14:textId="1CEEB7F7" w:rsidR="00106B9B" w:rsidRPr="00EF58DC" w:rsidRDefault="00106B9B" w:rsidP="00D679F8">
      <w:pPr>
        <w:pStyle w:val="ad"/>
        <w:tabs>
          <w:tab w:val="left" w:pos="-4962"/>
          <w:tab w:val="left" w:pos="1134"/>
          <w:tab w:val="left" w:pos="1276"/>
          <w:tab w:val="left" w:pos="1418"/>
          <w:tab w:val="left" w:pos="1560"/>
          <w:tab w:val="left" w:pos="1843"/>
        </w:tabs>
        <w:autoSpaceDE w:val="0"/>
        <w:autoSpaceDN w:val="0"/>
        <w:adjustRightInd w:val="0"/>
        <w:spacing w:after="0" w:line="276" w:lineRule="auto"/>
        <w:ind w:left="0" w:firstLine="709"/>
        <w:jc w:val="both"/>
        <w:rPr>
          <w:rFonts w:ascii="Times New Roman" w:hAnsi="Times New Roman" w:cs="Times New Roman"/>
          <w:sz w:val="24"/>
          <w:szCs w:val="24"/>
        </w:rPr>
      </w:pPr>
      <w:r w:rsidRPr="00EF58DC">
        <w:rPr>
          <w:rFonts w:ascii="Times New Roman" w:hAnsi="Times New Roman" w:cs="Times New Roman"/>
          <w:sz w:val="24"/>
          <w:szCs w:val="24"/>
        </w:rPr>
        <w:t>Результаты анализа СУОТ со стороны руководства используют для разработки и реализации следующих мероприятий:</w:t>
      </w:r>
    </w:p>
    <w:p w14:paraId="694B340B" w14:textId="0B2DE222" w:rsidR="00106B9B" w:rsidRPr="00EF58DC" w:rsidRDefault="00106B9B" w:rsidP="00D679F8">
      <w:pPr>
        <w:pStyle w:val="ad"/>
        <w:tabs>
          <w:tab w:val="left" w:pos="-4962"/>
          <w:tab w:val="left" w:pos="1134"/>
          <w:tab w:val="left" w:pos="1276"/>
          <w:tab w:val="left" w:pos="1418"/>
          <w:tab w:val="left" w:pos="1560"/>
          <w:tab w:val="left" w:pos="1843"/>
        </w:tabs>
        <w:autoSpaceDE w:val="0"/>
        <w:autoSpaceDN w:val="0"/>
        <w:adjustRightInd w:val="0"/>
        <w:spacing w:after="0" w:line="276" w:lineRule="auto"/>
        <w:ind w:left="0" w:firstLine="709"/>
        <w:jc w:val="both"/>
        <w:rPr>
          <w:rFonts w:ascii="Times New Roman" w:hAnsi="Times New Roman" w:cs="Times New Roman"/>
          <w:sz w:val="24"/>
          <w:szCs w:val="24"/>
        </w:rPr>
      </w:pPr>
      <w:r w:rsidRPr="00EF58DC">
        <w:rPr>
          <w:rFonts w:ascii="Times New Roman" w:hAnsi="Times New Roman" w:cs="Times New Roman"/>
          <w:sz w:val="24"/>
          <w:szCs w:val="24"/>
        </w:rPr>
        <w:t xml:space="preserve">1) внесение изменений в </w:t>
      </w:r>
      <w:r w:rsidR="00035888">
        <w:rPr>
          <w:rFonts w:ascii="Times New Roman" w:hAnsi="Times New Roman" w:cs="Times New Roman"/>
          <w:sz w:val="24"/>
          <w:szCs w:val="24"/>
        </w:rPr>
        <w:t>п</w:t>
      </w:r>
      <w:r w:rsidRPr="00EF58DC">
        <w:rPr>
          <w:rFonts w:ascii="Times New Roman" w:hAnsi="Times New Roman" w:cs="Times New Roman"/>
          <w:sz w:val="24"/>
          <w:szCs w:val="24"/>
        </w:rPr>
        <w:t xml:space="preserve">олитику в области </w:t>
      </w:r>
      <w:proofErr w:type="spellStart"/>
      <w:r>
        <w:rPr>
          <w:rFonts w:ascii="Times New Roman" w:hAnsi="Times New Roman" w:cs="Times New Roman"/>
          <w:sz w:val="24"/>
          <w:szCs w:val="24"/>
        </w:rPr>
        <w:t>ОТ</w:t>
      </w:r>
      <w:r w:rsidR="00856123">
        <w:rPr>
          <w:rFonts w:ascii="Times New Roman" w:hAnsi="Times New Roman" w:cs="Times New Roman"/>
          <w:sz w:val="24"/>
          <w:szCs w:val="24"/>
        </w:rPr>
        <w:t>иПБ</w:t>
      </w:r>
      <w:proofErr w:type="spellEnd"/>
      <w:r w:rsidRPr="00EF58DC">
        <w:rPr>
          <w:rFonts w:ascii="Times New Roman" w:hAnsi="Times New Roman" w:cs="Times New Roman"/>
          <w:sz w:val="24"/>
          <w:szCs w:val="24"/>
        </w:rPr>
        <w:t xml:space="preserve">, если руководством </w:t>
      </w:r>
      <w:r w:rsidR="00FE5136">
        <w:rPr>
          <w:rFonts w:ascii="Times New Roman" w:hAnsi="Times New Roman" w:cs="Times New Roman"/>
          <w:sz w:val="24"/>
          <w:szCs w:val="24"/>
        </w:rPr>
        <w:t>Общества</w:t>
      </w:r>
      <w:r w:rsidRPr="00EF58DC">
        <w:rPr>
          <w:rFonts w:ascii="Times New Roman" w:hAnsi="Times New Roman" w:cs="Times New Roman"/>
          <w:sz w:val="24"/>
          <w:szCs w:val="24"/>
        </w:rPr>
        <w:t xml:space="preserve"> было принято соответствующее решение;</w:t>
      </w:r>
    </w:p>
    <w:p w14:paraId="0518846F" w14:textId="13EC4988" w:rsidR="00106B9B" w:rsidRPr="00EF58DC" w:rsidRDefault="00106B9B" w:rsidP="00D679F8">
      <w:pPr>
        <w:pStyle w:val="ad"/>
        <w:tabs>
          <w:tab w:val="left" w:pos="-4962"/>
          <w:tab w:val="left" w:pos="1134"/>
          <w:tab w:val="left" w:pos="1276"/>
          <w:tab w:val="left" w:pos="1418"/>
          <w:tab w:val="left" w:pos="1560"/>
          <w:tab w:val="left" w:pos="1843"/>
        </w:tabs>
        <w:autoSpaceDE w:val="0"/>
        <w:autoSpaceDN w:val="0"/>
        <w:adjustRightInd w:val="0"/>
        <w:spacing w:after="0" w:line="276" w:lineRule="auto"/>
        <w:ind w:left="0" w:firstLine="709"/>
        <w:jc w:val="both"/>
        <w:rPr>
          <w:rFonts w:ascii="Times New Roman" w:hAnsi="Times New Roman" w:cs="Times New Roman"/>
          <w:sz w:val="24"/>
          <w:szCs w:val="24"/>
        </w:rPr>
      </w:pPr>
      <w:r w:rsidRPr="00EF58DC">
        <w:rPr>
          <w:rFonts w:ascii="Times New Roman" w:hAnsi="Times New Roman" w:cs="Times New Roman"/>
          <w:sz w:val="24"/>
          <w:szCs w:val="24"/>
        </w:rPr>
        <w:t xml:space="preserve">2) внесение изменений в стратегические цели в области </w:t>
      </w:r>
      <w:r>
        <w:rPr>
          <w:rFonts w:ascii="Times New Roman" w:hAnsi="Times New Roman" w:cs="Times New Roman"/>
          <w:sz w:val="24"/>
          <w:szCs w:val="24"/>
        </w:rPr>
        <w:t>ОТ</w:t>
      </w:r>
      <w:r w:rsidRPr="00EF58DC">
        <w:rPr>
          <w:rFonts w:ascii="Times New Roman" w:hAnsi="Times New Roman" w:cs="Times New Roman"/>
          <w:sz w:val="24"/>
          <w:szCs w:val="24"/>
        </w:rPr>
        <w:t xml:space="preserve"> исходя из учета изменений внешних и внутренних факторов, которые могут оказывать влияние на достижение целей </w:t>
      </w:r>
      <w:r w:rsidR="00FE5136">
        <w:rPr>
          <w:rFonts w:ascii="Times New Roman" w:hAnsi="Times New Roman" w:cs="Times New Roman"/>
          <w:sz w:val="24"/>
          <w:szCs w:val="24"/>
        </w:rPr>
        <w:t>Общества</w:t>
      </w:r>
      <w:r w:rsidRPr="00EF58DC">
        <w:rPr>
          <w:rFonts w:ascii="Times New Roman" w:hAnsi="Times New Roman" w:cs="Times New Roman"/>
          <w:sz w:val="24"/>
          <w:szCs w:val="24"/>
        </w:rPr>
        <w:t xml:space="preserve"> (контекст </w:t>
      </w:r>
      <w:r w:rsidR="00FE5136">
        <w:rPr>
          <w:rFonts w:ascii="Times New Roman" w:hAnsi="Times New Roman" w:cs="Times New Roman"/>
          <w:sz w:val="24"/>
          <w:szCs w:val="24"/>
        </w:rPr>
        <w:t>Общества</w:t>
      </w:r>
      <w:r w:rsidRPr="00EF58DC">
        <w:rPr>
          <w:rFonts w:ascii="Times New Roman" w:hAnsi="Times New Roman" w:cs="Times New Roman"/>
          <w:sz w:val="24"/>
          <w:szCs w:val="24"/>
        </w:rPr>
        <w:t xml:space="preserve">), если было принято решение руководства </w:t>
      </w:r>
      <w:r w:rsidR="00FE5136">
        <w:rPr>
          <w:rFonts w:ascii="Times New Roman" w:hAnsi="Times New Roman" w:cs="Times New Roman"/>
          <w:sz w:val="24"/>
          <w:szCs w:val="24"/>
        </w:rPr>
        <w:t>Общества</w:t>
      </w:r>
      <w:r w:rsidRPr="00EF58DC">
        <w:rPr>
          <w:rFonts w:ascii="Times New Roman" w:hAnsi="Times New Roman" w:cs="Times New Roman"/>
          <w:sz w:val="24"/>
          <w:szCs w:val="24"/>
        </w:rPr>
        <w:t>;</w:t>
      </w:r>
    </w:p>
    <w:p w14:paraId="189D4229" w14:textId="77777777" w:rsidR="00106B9B" w:rsidRPr="00EF58DC" w:rsidRDefault="00106B9B" w:rsidP="00D679F8">
      <w:pPr>
        <w:pStyle w:val="ad"/>
        <w:tabs>
          <w:tab w:val="left" w:pos="-4962"/>
          <w:tab w:val="left" w:pos="1134"/>
          <w:tab w:val="left" w:pos="1276"/>
          <w:tab w:val="left" w:pos="1418"/>
          <w:tab w:val="left" w:pos="1560"/>
          <w:tab w:val="left" w:pos="1843"/>
        </w:tabs>
        <w:autoSpaceDE w:val="0"/>
        <w:autoSpaceDN w:val="0"/>
        <w:adjustRightInd w:val="0"/>
        <w:spacing w:after="0" w:line="276" w:lineRule="auto"/>
        <w:ind w:left="0" w:firstLine="709"/>
        <w:jc w:val="both"/>
        <w:rPr>
          <w:rFonts w:ascii="Times New Roman" w:hAnsi="Times New Roman" w:cs="Times New Roman"/>
          <w:sz w:val="24"/>
          <w:szCs w:val="24"/>
        </w:rPr>
      </w:pPr>
      <w:r w:rsidRPr="00EF58DC">
        <w:rPr>
          <w:rFonts w:ascii="Times New Roman" w:hAnsi="Times New Roman" w:cs="Times New Roman"/>
          <w:sz w:val="24"/>
          <w:szCs w:val="24"/>
        </w:rPr>
        <w:t>3) определение необходимости корректировки количества и видов процессов и процедур СУОТ;</w:t>
      </w:r>
    </w:p>
    <w:p w14:paraId="63FFDC55" w14:textId="77777777" w:rsidR="00106B9B" w:rsidRPr="00EF58DC" w:rsidRDefault="00106B9B" w:rsidP="00D679F8">
      <w:pPr>
        <w:pStyle w:val="ad"/>
        <w:tabs>
          <w:tab w:val="left" w:pos="-4962"/>
          <w:tab w:val="left" w:pos="1134"/>
          <w:tab w:val="left" w:pos="1276"/>
          <w:tab w:val="left" w:pos="1418"/>
          <w:tab w:val="left" w:pos="1560"/>
          <w:tab w:val="left" w:pos="1843"/>
        </w:tabs>
        <w:autoSpaceDE w:val="0"/>
        <w:autoSpaceDN w:val="0"/>
        <w:adjustRightInd w:val="0"/>
        <w:spacing w:after="0" w:line="276" w:lineRule="auto"/>
        <w:ind w:left="0" w:firstLine="709"/>
        <w:jc w:val="both"/>
        <w:rPr>
          <w:rFonts w:ascii="Times New Roman" w:hAnsi="Times New Roman" w:cs="Times New Roman"/>
          <w:sz w:val="24"/>
          <w:szCs w:val="24"/>
        </w:rPr>
      </w:pPr>
      <w:r w:rsidRPr="00EF58DC">
        <w:rPr>
          <w:rFonts w:ascii="Times New Roman" w:hAnsi="Times New Roman" w:cs="Times New Roman"/>
          <w:sz w:val="24"/>
          <w:szCs w:val="24"/>
        </w:rPr>
        <w:t>4) определение необходимости корректировки ролей и обязанностей, прав и полномочий руководителей и работников, ответственных за принятие мер управления в рамках СУОТ;</w:t>
      </w:r>
    </w:p>
    <w:p w14:paraId="69B4A6FB" w14:textId="77777777" w:rsidR="00106B9B" w:rsidRPr="00EF58DC" w:rsidRDefault="00106B9B" w:rsidP="00D679F8">
      <w:pPr>
        <w:pStyle w:val="Default"/>
        <w:spacing w:line="276" w:lineRule="auto"/>
        <w:rPr>
          <w:rFonts w:ascii="Times New Roman" w:hAnsi="Times New Roman" w:cs="Times New Roman"/>
          <w:color w:val="auto"/>
        </w:rPr>
      </w:pPr>
      <w:r w:rsidRPr="00EF58DC">
        <w:rPr>
          <w:rFonts w:ascii="Times New Roman" w:hAnsi="Times New Roman" w:cs="Times New Roman"/>
          <w:color w:val="auto"/>
        </w:rPr>
        <w:t>5) определение необходимости корректировки существующего подхода вовлечения работников и их представителей в процессы участия в расследовании несчастных случаев и профессиональных заболеваний, аварий и инцидентов;</w:t>
      </w:r>
    </w:p>
    <w:p w14:paraId="35793A6D" w14:textId="3A2583DF" w:rsidR="00106B9B" w:rsidRPr="00EF58DC" w:rsidRDefault="00A9384F" w:rsidP="00D679F8">
      <w:pPr>
        <w:pStyle w:val="Default"/>
        <w:spacing w:line="276" w:lineRule="auto"/>
        <w:rPr>
          <w:rFonts w:ascii="Times New Roman" w:hAnsi="Times New Roman" w:cs="Times New Roman"/>
          <w:color w:val="auto"/>
        </w:rPr>
      </w:pPr>
      <w:r>
        <w:rPr>
          <w:rFonts w:ascii="Times New Roman" w:hAnsi="Times New Roman" w:cs="Times New Roman"/>
          <w:color w:val="auto"/>
        </w:rPr>
        <w:t>6</w:t>
      </w:r>
      <w:r w:rsidR="00106B9B" w:rsidRPr="00EF58DC">
        <w:rPr>
          <w:rFonts w:ascii="Times New Roman" w:hAnsi="Times New Roman" w:cs="Times New Roman"/>
          <w:color w:val="auto"/>
        </w:rPr>
        <w:t xml:space="preserve">) определение необходимости корректировки процессов обеспечения безопасности выполнения подрядных работ на основе повышения ответственности подрядчиков в области </w:t>
      </w:r>
      <w:proofErr w:type="spellStart"/>
      <w:r w:rsidR="00106B9B">
        <w:rPr>
          <w:rFonts w:ascii="Times New Roman" w:hAnsi="Times New Roman" w:cs="Times New Roman"/>
          <w:color w:val="auto"/>
        </w:rPr>
        <w:t>ПБиОТ</w:t>
      </w:r>
      <w:proofErr w:type="spellEnd"/>
      <w:r w:rsidR="00106B9B" w:rsidRPr="00EF58DC">
        <w:rPr>
          <w:rFonts w:ascii="Times New Roman" w:hAnsi="Times New Roman" w:cs="Times New Roman"/>
          <w:color w:val="auto"/>
        </w:rPr>
        <w:t>;</w:t>
      </w:r>
    </w:p>
    <w:p w14:paraId="06C32B56" w14:textId="22CFF8D7" w:rsidR="00106B9B" w:rsidRPr="00EF58DC" w:rsidRDefault="00A9384F" w:rsidP="00D679F8">
      <w:pPr>
        <w:pStyle w:val="ad"/>
        <w:tabs>
          <w:tab w:val="left" w:pos="-4962"/>
          <w:tab w:val="left" w:pos="1134"/>
          <w:tab w:val="left" w:pos="1276"/>
          <w:tab w:val="left" w:pos="1418"/>
          <w:tab w:val="left" w:pos="1560"/>
          <w:tab w:val="left" w:pos="1843"/>
        </w:tabs>
        <w:autoSpaceDE w:val="0"/>
        <w:autoSpaceDN w:val="0"/>
        <w:adjustRightInd w:val="0"/>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7</w:t>
      </w:r>
      <w:r w:rsidR="00106B9B" w:rsidRPr="00EF58DC">
        <w:rPr>
          <w:rFonts w:ascii="Times New Roman" w:hAnsi="Times New Roman" w:cs="Times New Roman"/>
          <w:sz w:val="24"/>
          <w:szCs w:val="24"/>
        </w:rPr>
        <w:t>) определение необходимости корректировки подходов по разработке профилактических мероприятий по результатам проведения обязательных медицинских осмотров и освидетельствований.</w:t>
      </w:r>
    </w:p>
    <w:p w14:paraId="08623D84" w14:textId="706C588B" w:rsidR="00106B9B" w:rsidRPr="00EF58DC" w:rsidRDefault="00BA351C" w:rsidP="00D679F8">
      <w:pPr>
        <w:pStyle w:val="ad"/>
        <w:tabs>
          <w:tab w:val="left" w:pos="-4962"/>
          <w:tab w:val="left" w:pos="1134"/>
          <w:tab w:val="left" w:pos="1276"/>
          <w:tab w:val="left" w:pos="1418"/>
          <w:tab w:val="left" w:pos="1560"/>
          <w:tab w:val="left" w:pos="1843"/>
        </w:tabs>
        <w:autoSpaceDE w:val="0"/>
        <w:autoSpaceDN w:val="0"/>
        <w:adjustRightInd w:val="0"/>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10</w:t>
      </w:r>
      <w:r w:rsidR="00106B9B" w:rsidRPr="00EF58DC">
        <w:rPr>
          <w:rFonts w:ascii="Times New Roman" w:hAnsi="Times New Roman" w:cs="Times New Roman"/>
          <w:sz w:val="24"/>
          <w:szCs w:val="24"/>
        </w:rPr>
        <w:t>.3.</w:t>
      </w:r>
      <w:r w:rsidR="00A862FD">
        <w:rPr>
          <w:rFonts w:ascii="Times New Roman" w:hAnsi="Times New Roman" w:cs="Times New Roman"/>
          <w:sz w:val="24"/>
          <w:szCs w:val="24"/>
        </w:rPr>
        <w:t>8</w:t>
      </w:r>
      <w:r w:rsidR="00EC7861">
        <w:rPr>
          <w:rFonts w:ascii="Times New Roman" w:hAnsi="Times New Roman" w:cs="Times New Roman"/>
          <w:sz w:val="24"/>
          <w:szCs w:val="24"/>
        </w:rPr>
        <w:t xml:space="preserve">. </w:t>
      </w:r>
      <w:r w:rsidR="00106B9B" w:rsidRPr="00EF58DC">
        <w:rPr>
          <w:rFonts w:ascii="Times New Roman" w:hAnsi="Times New Roman" w:cs="Times New Roman"/>
          <w:sz w:val="24"/>
          <w:szCs w:val="24"/>
        </w:rPr>
        <w:t>Решение руководства</w:t>
      </w:r>
      <w:r w:rsidR="00106B9B">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00106B9B" w:rsidRPr="00EF58DC">
        <w:rPr>
          <w:rFonts w:ascii="Times New Roman" w:hAnsi="Times New Roman" w:cs="Times New Roman"/>
          <w:sz w:val="24"/>
          <w:szCs w:val="24"/>
        </w:rPr>
        <w:t xml:space="preserve"> по результатам анализа СУОТ является основанием для планирования и проведения мероприятий по постоянному улучшению.</w:t>
      </w:r>
    </w:p>
    <w:p w14:paraId="380C44CA" w14:textId="77777777" w:rsidR="00A55CC7" w:rsidRPr="00D17283" w:rsidRDefault="00A55CC7" w:rsidP="00D679F8">
      <w:pPr>
        <w:pStyle w:val="ad"/>
        <w:tabs>
          <w:tab w:val="left" w:pos="-4962"/>
          <w:tab w:val="left" w:pos="1134"/>
          <w:tab w:val="left" w:pos="1276"/>
          <w:tab w:val="left" w:pos="1418"/>
          <w:tab w:val="left" w:pos="1560"/>
          <w:tab w:val="left" w:pos="1843"/>
        </w:tabs>
        <w:autoSpaceDE w:val="0"/>
        <w:autoSpaceDN w:val="0"/>
        <w:adjustRightInd w:val="0"/>
        <w:spacing w:after="0" w:line="276" w:lineRule="auto"/>
        <w:ind w:left="0" w:firstLine="709"/>
        <w:jc w:val="both"/>
        <w:rPr>
          <w:rFonts w:ascii="Times New Roman" w:hAnsi="Times New Roman" w:cs="Times New Roman"/>
          <w:sz w:val="24"/>
          <w:szCs w:val="24"/>
        </w:rPr>
      </w:pPr>
    </w:p>
    <w:p w14:paraId="49B7C6B5" w14:textId="06BA3374" w:rsidR="00A55CC7" w:rsidRPr="00D17283" w:rsidRDefault="00A55CC7" w:rsidP="00D679F8">
      <w:pPr>
        <w:pStyle w:val="23"/>
        <w:numPr>
          <w:ilvl w:val="0"/>
          <w:numId w:val="46"/>
        </w:numPr>
        <w:tabs>
          <w:tab w:val="left" w:pos="1134"/>
        </w:tabs>
        <w:spacing w:before="0" w:line="276" w:lineRule="auto"/>
        <w:ind w:left="0" w:firstLine="709"/>
        <w:rPr>
          <w:rFonts w:ascii="Times New Roman" w:hAnsi="Times New Roman" w:cs="Times New Roman"/>
          <w:b/>
          <w:bCs w:val="0"/>
          <w:color w:val="auto"/>
          <w:sz w:val="24"/>
          <w:szCs w:val="24"/>
        </w:rPr>
      </w:pPr>
      <w:bookmarkStart w:id="336" w:name="_Toc37942094"/>
      <w:bookmarkStart w:id="337" w:name="_Toc86130116"/>
      <w:bookmarkStart w:id="338" w:name="_Toc124519446"/>
      <w:r w:rsidRPr="00D17283">
        <w:rPr>
          <w:rFonts w:ascii="Times New Roman" w:hAnsi="Times New Roman" w:cs="Times New Roman"/>
          <w:b/>
          <w:bCs w:val="0"/>
          <w:color w:val="auto"/>
          <w:sz w:val="24"/>
          <w:szCs w:val="24"/>
        </w:rPr>
        <w:t>Улучшение</w:t>
      </w:r>
      <w:bookmarkEnd w:id="336"/>
      <w:bookmarkEnd w:id="337"/>
      <w:bookmarkEnd w:id="338"/>
    </w:p>
    <w:p w14:paraId="2A4EF8FA" w14:textId="628F6CDF" w:rsidR="00A55CC7" w:rsidRPr="00D17283" w:rsidRDefault="00BA351C" w:rsidP="00D679F8">
      <w:pPr>
        <w:pStyle w:val="23"/>
        <w:tabs>
          <w:tab w:val="left" w:pos="1276"/>
        </w:tabs>
        <w:spacing w:before="0" w:line="276" w:lineRule="auto"/>
        <w:ind w:firstLine="709"/>
        <w:rPr>
          <w:rFonts w:ascii="Times New Roman" w:hAnsi="Times New Roman" w:cs="Times New Roman"/>
          <w:b/>
          <w:bCs w:val="0"/>
          <w:color w:val="auto"/>
          <w:sz w:val="24"/>
          <w:szCs w:val="24"/>
        </w:rPr>
      </w:pPr>
      <w:bookmarkStart w:id="339" w:name="_Toc37942095"/>
      <w:bookmarkStart w:id="340" w:name="_Toc86130117"/>
      <w:bookmarkStart w:id="341" w:name="_Toc124519447"/>
      <w:r>
        <w:rPr>
          <w:rFonts w:ascii="Times New Roman" w:hAnsi="Times New Roman" w:cs="Times New Roman"/>
          <w:b/>
          <w:bCs w:val="0"/>
          <w:color w:val="auto"/>
          <w:sz w:val="24"/>
          <w:szCs w:val="24"/>
        </w:rPr>
        <w:t>11</w:t>
      </w:r>
      <w:r w:rsidR="00AC0C1B">
        <w:rPr>
          <w:rFonts w:ascii="Times New Roman" w:hAnsi="Times New Roman" w:cs="Times New Roman"/>
          <w:b/>
          <w:bCs w:val="0"/>
          <w:color w:val="auto"/>
          <w:sz w:val="24"/>
          <w:szCs w:val="24"/>
        </w:rPr>
        <w:t>.1.</w:t>
      </w:r>
      <w:r w:rsidR="00766B8A">
        <w:rPr>
          <w:rFonts w:ascii="Times New Roman" w:hAnsi="Times New Roman" w:cs="Times New Roman"/>
          <w:b/>
          <w:bCs w:val="0"/>
          <w:color w:val="auto"/>
          <w:sz w:val="24"/>
          <w:szCs w:val="24"/>
        </w:rPr>
        <w:t xml:space="preserve"> </w:t>
      </w:r>
      <w:r w:rsidR="00A55CC7" w:rsidRPr="00D17283">
        <w:rPr>
          <w:rFonts w:ascii="Times New Roman" w:hAnsi="Times New Roman" w:cs="Times New Roman"/>
          <w:b/>
          <w:bCs w:val="0"/>
          <w:color w:val="auto"/>
          <w:sz w:val="24"/>
          <w:szCs w:val="24"/>
        </w:rPr>
        <w:t>Общие требования</w:t>
      </w:r>
      <w:bookmarkEnd w:id="339"/>
      <w:bookmarkEnd w:id="340"/>
      <w:bookmarkEnd w:id="341"/>
    </w:p>
    <w:p w14:paraId="32B265E3" w14:textId="663CA558" w:rsidR="00A55CC7" w:rsidRPr="00D17283" w:rsidRDefault="000750B7" w:rsidP="00D679F8">
      <w:pPr>
        <w:tabs>
          <w:tab w:val="left" w:pos="567"/>
        </w:tabs>
        <w:spacing w:after="0"/>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Общество</w:t>
      </w:r>
      <w:r w:rsidR="00A55CC7" w:rsidRPr="00D17283">
        <w:rPr>
          <w:rFonts w:ascii="Times New Roman" w:eastAsiaTheme="minorHAnsi" w:hAnsi="Times New Roman" w:cs="Times New Roman"/>
          <w:bCs/>
          <w:sz w:val="24"/>
          <w:szCs w:val="24"/>
          <w:lang w:eastAsia="en-US"/>
        </w:rPr>
        <w:t xml:space="preserve"> по результатам анализа СУОТ со стороны руководства определяет возможности для улучшения деятельности по </w:t>
      </w:r>
      <w:r w:rsidR="00AC0C1B">
        <w:rPr>
          <w:rFonts w:ascii="Times New Roman" w:eastAsiaTheme="minorHAnsi" w:hAnsi="Times New Roman" w:cs="Times New Roman"/>
          <w:bCs/>
          <w:sz w:val="24"/>
          <w:szCs w:val="24"/>
          <w:lang w:eastAsia="en-US"/>
        </w:rPr>
        <w:t>ОТ</w:t>
      </w:r>
      <w:r w:rsidR="00A55CC7" w:rsidRPr="00D17283">
        <w:rPr>
          <w:rFonts w:ascii="Times New Roman" w:eastAsiaTheme="minorHAnsi" w:hAnsi="Times New Roman" w:cs="Times New Roman"/>
          <w:bCs/>
          <w:sz w:val="24"/>
          <w:szCs w:val="24"/>
          <w:lang w:eastAsia="en-US"/>
        </w:rPr>
        <w:t xml:space="preserve"> и предпринимает необходимые корректирующие действия для устранения выявленных несоответствий и улучшения показателей СУОТ, включая снижения уровней профессиональных рисков, травматизма и профессиональной заболеваемости, снижения числа инцидентов и аварий.  </w:t>
      </w:r>
    </w:p>
    <w:p w14:paraId="00FB91DB" w14:textId="77777777" w:rsidR="00A55CC7" w:rsidRPr="00D17283" w:rsidRDefault="00A55CC7" w:rsidP="00D679F8">
      <w:pPr>
        <w:tabs>
          <w:tab w:val="left" w:pos="567"/>
        </w:tabs>
        <w:spacing w:after="0"/>
        <w:ind w:firstLine="709"/>
        <w:jc w:val="both"/>
        <w:rPr>
          <w:rFonts w:ascii="Times New Roman" w:eastAsiaTheme="minorHAnsi" w:hAnsi="Times New Roman" w:cs="Times New Roman"/>
          <w:bCs/>
          <w:sz w:val="24"/>
          <w:szCs w:val="24"/>
          <w:lang w:eastAsia="en-US"/>
        </w:rPr>
      </w:pPr>
    </w:p>
    <w:p w14:paraId="4E17309C" w14:textId="0A9EC3E3" w:rsidR="00A55CC7" w:rsidRPr="00D17283" w:rsidRDefault="00BA351C" w:rsidP="00D679F8">
      <w:pPr>
        <w:pStyle w:val="23"/>
        <w:spacing w:before="0" w:line="276" w:lineRule="auto"/>
        <w:ind w:firstLine="709"/>
        <w:rPr>
          <w:rFonts w:ascii="Times New Roman" w:hAnsi="Times New Roman" w:cs="Times New Roman"/>
          <w:b/>
          <w:bCs w:val="0"/>
          <w:color w:val="auto"/>
          <w:sz w:val="24"/>
          <w:szCs w:val="24"/>
        </w:rPr>
      </w:pPr>
      <w:bookmarkStart w:id="342" w:name="_Toc37942096"/>
      <w:bookmarkStart w:id="343" w:name="_Toc86130118"/>
      <w:bookmarkStart w:id="344" w:name="_Toc124519448"/>
      <w:r>
        <w:rPr>
          <w:rFonts w:ascii="Times New Roman" w:hAnsi="Times New Roman" w:cs="Times New Roman"/>
          <w:b/>
          <w:bCs w:val="0"/>
          <w:color w:val="auto"/>
          <w:sz w:val="24"/>
          <w:szCs w:val="24"/>
        </w:rPr>
        <w:t>11</w:t>
      </w:r>
      <w:r w:rsidR="00EC7861">
        <w:rPr>
          <w:rFonts w:ascii="Times New Roman" w:hAnsi="Times New Roman" w:cs="Times New Roman"/>
          <w:b/>
          <w:bCs w:val="0"/>
          <w:color w:val="auto"/>
          <w:sz w:val="24"/>
          <w:szCs w:val="24"/>
        </w:rPr>
        <w:t xml:space="preserve">.2. </w:t>
      </w:r>
      <w:r w:rsidR="00A55CC7" w:rsidRPr="00D17283">
        <w:rPr>
          <w:rFonts w:ascii="Times New Roman" w:hAnsi="Times New Roman" w:cs="Times New Roman"/>
          <w:b/>
          <w:bCs w:val="0"/>
          <w:color w:val="auto"/>
          <w:sz w:val="24"/>
          <w:szCs w:val="24"/>
        </w:rPr>
        <w:t>Инциденты, несоответствия, корректирующие действия</w:t>
      </w:r>
      <w:bookmarkEnd w:id="342"/>
      <w:bookmarkEnd w:id="343"/>
      <w:bookmarkEnd w:id="344"/>
      <w:r w:rsidR="00A55CC7" w:rsidRPr="00D17283">
        <w:rPr>
          <w:rFonts w:ascii="Times New Roman" w:hAnsi="Times New Roman" w:cs="Times New Roman"/>
          <w:b/>
          <w:bCs w:val="0"/>
          <w:color w:val="auto"/>
          <w:sz w:val="24"/>
          <w:szCs w:val="24"/>
        </w:rPr>
        <w:t xml:space="preserve"> </w:t>
      </w:r>
    </w:p>
    <w:p w14:paraId="3E2B144E" w14:textId="4566AA81" w:rsidR="00A55CC7" w:rsidRPr="00D17283" w:rsidRDefault="003645EF" w:rsidP="00D679F8">
      <w:pPr>
        <w:pStyle w:val="ad"/>
        <w:tabs>
          <w:tab w:val="left" w:pos="-4962"/>
          <w:tab w:val="left" w:pos="709"/>
          <w:tab w:val="left" w:pos="1276"/>
          <w:tab w:val="left" w:pos="1418"/>
          <w:tab w:val="left" w:pos="1560"/>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1</w:t>
      </w:r>
      <w:r w:rsidR="00BA351C">
        <w:rPr>
          <w:rFonts w:ascii="Times New Roman" w:hAnsi="Times New Roman" w:cs="Times New Roman"/>
          <w:sz w:val="24"/>
          <w:szCs w:val="24"/>
        </w:rPr>
        <w:t>1</w:t>
      </w:r>
      <w:r>
        <w:rPr>
          <w:rFonts w:ascii="Times New Roman" w:hAnsi="Times New Roman" w:cs="Times New Roman"/>
          <w:sz w:val="24"/>
          <w:szCs w:val="24"/>
        </w:rPr>
        <w:t xml:space="preserve">.2.1. </w:t>
      </w:r>
      <w:r w:rsidR="000750B7">
        <w:rPr>
          <w:rFonts w:ascii="Times New Roman" w:hAnsi="Times New Roman" w:cs="Times New Roman"/>
          <w:sz w:val="24"/>
          <w:szCs w:val="24"/>
        </w:rPr>
        <w:t>Общество</w:t>
      </w:r>
      <w:r w:rsidR="00A55CC7" w:rsidRPr="00D17283">
        <w:rPr>
          <w:rFonts w:ascii="Times New Roman" w:hAnsi="Times New Roman" w:cs="Times New Roman"/>
          <w:sz w:val="24"/>
          <w:szCs w:val="24"/>
        </w:rPr>
        <w:t xml:space="preserve"> устанавливает, внедряет и поддерживает процессы расследования и принятие действий, для своевременного определения и управления инцидентами и несоответствиями. </w:t>
      </w:r>
    </w:p>
    <w:p w14:paraId="15B6DB24" w14:textId="5B62BDBF" w:rsidR="00A55CC7" w:rsidRPr="00D17283" w:rsidRDefault="003645EF" w:rsidP="00D679F8">
      <w:pPr>
        <w:pStyle w:val="ad"/>
        <w:tabs>
          <w:tab w:val="left" w:pos="-4962"/>
          <w:tab w:val="left" w:pos="1134"/>
          <w:tab w:val="left" w:pos="1276"/>
          <w:tab w:val="left" w:pos="1418"/>
          <w:tab w:val="left" w:pos="1560"/>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1</w:t>
      </w:r>
      <w:r w:rsidR="00BA351C">
        <w:rPr>
          <w:rFonts w:ascii="Times New Roman" w:hAnsi="Times New Roman" w:cs="Times New Roman"/>
          <w:sz w:val="24"/>
          <w:szCs w:val="24"/>
        </w:rPr>
        <w:t>1</w:t>
      </w:r>
      <w:r>
        <w:rPr>
          <w:rFonts w:ascii="Times New Roman" w:hAnsi="Times New Roman" w:cs="Times New Roman"/>
          <w:sz w:val="24"/>
          <w:szCs w:val="24"/>
        </w:rPr>
        <w:t xml:space="preserve">.2.2. </w:t>
      </w:r>
      <w:r w:rsidR="00A55CC7" w:rsidRPr="00D17283">
        <w:rPr>
          <w:rFonts w:ascii="Times New Roman" w:hAnsi="Times New Roman" w:cs="Times New Roman"/>
          <w:sz w:val="24"/>
          <w:szCs w:val="24"/>
        </w:rPr>
        <w:t>Основными источниками информации о несоответствиях являются:</w:t>
      </w:r>
    </w:p>
    <w:p w14:paraId="2301AFA6" w14:textId="77777777" w:rsidR="00A55CC7" w:rsidRPr="00D17283" w:rsidRDefault="00A55CC7" w:rsidP="00D679F8">
      <w:pPr>
        <w:numPr>
          <w:ilvl w:val="0"/>
          <w:numId w:val="4"/>
        </w:numPr>
        <w:tabs>
          <w:tab w:val="clear" w:pos="1778"/>
          <w:tab w:val="num" w:pos="993"/>
        </w:tabs>
        <w:spacing w:after="0"/>
        <w:ind w:left="0" w:firstLine="709"/>
        <w:jc w:val="both"/>
        <w:rPr>
          <w:rFonts w:ascii="Times New Roman" w:hAnsi="Times New Roman" w:cs="Times New Roman"/>
          <w:bCs/>
          <w:sz w:val="24"/>
          <w:szCs w:val="24"/>
        </w:rPr>
      </w:pPr>
      <w:r w:rsidRPr="00D17283">
        <w:rPr>
          <w:rFonts w:ascii="Times New Roman" w:hAnsi="Times New Roman" w:cs="Times New Roman"/>
          <w:bCs/>
          <w:sz w:val="24"/>
          <w:szCs w:val="24"/>
        </w:rPr>
        <w:t>результаты внутреннего и внешнего аудитов;</w:t>
      </w:r>
    </w:p>
    <w:p w14:paraId="12BC364B" w14:textId="680D9319" w:rsidR="00A55CC7" w:rsidRPr="00D17283" w:rsidRDefault="00A55CC7" w:rsidP="00D679F8">
      <w:pPr>
        <w:numPr>
          <w:ilvl w:val="0"/>
          <w:numId w:val="4"/>
        </w:numPr>
        <w:tabs>
          <w:tab w:val="clear" w:pos="1778"/>
          <w:tab w:val="num" w:pos="993"/>
        </w:tabs>
        <w:spacing w:after="0"/>
        <w:ind w:left="0" w:firstLine="709"/>
        <w:jc w:val="both"/>
        <w:rPr>
          <w:rFonts w:ascii="Times New Roman" w:hAnsi="Times New Roman" w:cs="Times New Roman"/>
          <w:bCs/>
          <w:sz w:val="24"/>
          <w:szCs w:val="24"/>
        </w:rPr>
      </w:pPr>
      <w:r w:rsidRPr="00D17283">
        <w:rPr>
          <w:rFonts w:ascii="Times New Roman" w:hAnsi="Times New Roman" w:cs="Times New Roman"/>
          <w:bCs/>
          <w:sz w:val="24"/>
          <w:szCs w:val="24"/>
        </w:rPr>
        <w:t xml:space="preserve">записи по результатам оценки </w:t>
      </w:r>
      <w:r w:rsidR="00FE5136">
        <w:rPr>
          <w:rFonts w:ascii="Times New Roman" w:hAnsi="Times New Roman" w:cs="Times New Roman"/>
          <w:bCs/>
          <w:sz w:val="24"/>
          <w:szCs w:val="24"/>
        </w:rPr>
        <w:t>Общества</w:t>
      </w:r>
      <w:r w:rsidR="00740D63" w:rsidRPr="00D17283">
        <w:rPr>
          <w:rFonts w:ascii="Times New Roman" w:hAnsi="Times New Roman" w:cs="Times New Roman"/>
          <w:bCs/>
          <w:sz w:val="24"/>
          <w:szCs w:val="24"/>
        </w:rPr>
        <w:t xml:space="preserve"> </w:t>
      </w:r>
      <w:r w:rsidR="00740D63">
        <w:rPr>
          <w:rFonts w:ascii="Times New Roman" w:hAnsi="Times New Roman" w:cs="Times New Roman"/>
          <w:bCs/>
          <w:sz w:val="24"/>
          <w:szCs w:val="24"/>
        </w:rPr>
        <w:t xml:space="preserve">на </w:t>
      </w:r>
      <w:r w:rsidR="00740D63" w:rsidRPr="00D17283">
        <w:rPr>
          <w:rFonts w:ascii="Times New Roman" w:hAnsi="Times New Roman" w:cs="Times New Roman"/>
          <w:bCs/>
          <w:sz w:val="24"/>
          <w:szCs w:val="24"/>
        </w:rPr>
        <w:t>соответстви</w:t>
      </w:r>
      <w:r w:rsidR="00740D63">
        <w:rPr>
          <w:rFonts w:ascii="Times New Roman" w:hAnsi="Times New Roman" w:cs="Times New Roman"/>
          <w:bCs/>
          <w:sz w:val="24"/>
          <w:szCs w:val="24"/>
        </w:rPr>
        <w:t>е</w:t>
      </w:r>
      <w:r w:rsidR="00740D63" w:rsidRPr="00D17283">
        <w:rPr>
          <w:rFonts w:ascii="Times New Roman" w:hAnsi="Times New Roman" w:cs="Times New Roman"/>
          <w:bCs/>
          <w:sz w:val="24"/>
          <w:szCs w:val="24"/>
        </w:rPr>
        <w:t xml:space="preserve"> </w:t>
      </w:r>
      <w:r w:rsidRPr="00D17283">
        <w:rPr>
          <w:rFonts w:ascii="Times New Roman" w:hAnsi="Times New Roman" w:cs="Times New Roman"/>
          <w:bCs/>
          <w:sz w:val="24"/>
          <w:szCs w:val="24"/>
        </w:rPr>
        <w:t>законодательным и иным требова</w:t>
      </w:r>
      <w:r w:rsidR="00856123">
        <w:rPr>
          <w:rFonts w:ascii="Times New Roman" w:hAnsi="Times New Roman" w:cs="Times New Roman"/>
          <w:bCs/>
          <w:sz w:val="24"/>
          <w:szCs w:val="24"/>
        </w:rPr>
        <w:t>ниям, применимым к деятельности</w:t>
      </w:r>
      <w:r w:rsidRPr="00D17283">
        <w:rPr>
          <w:rFonts w:ascii="Times New Roman" w:hAnsi="Times New Roman" w:cs="Times New Roman"/>
          <w:bCs/>
          <w:sz w:val="24"/>
          <w:szCs w:val="24"/>
        </w:rPr>
        <w:t>;</w:t>
      </w:r>
    </w:p>
    <w:p w14:paraId="597B9D8E" w14:textId="185F95BC" w:rsidR="00A55CC7" w:rsidRPr="00D17283" w:rsidRDefault="00A55CC7" w:rsidP="00D679F8">
      <w:pPr>
        <w:pStyle w:val="afff0"/>
        <w:tabs>
          <w:tab w:val="num" w:pos="993"/>
        </w:tabs>
        <w:spacing w:line="276" w:lineRule="auto"/>
        <w:ind w:firstLine="709"/>
        <w:rPr>
          <w:bCs/>
        </w:rPr>
      </w:pPr>
      <w:r w:rsidRPr="00D17283">
        <w:t>- записи о несоответствиях, содержащихся в</w:t>
      </w:r>
      <w:r w:rsidRPr="00D17283">
        <w:rPr>
          <w:bCs/>
        </w:rPr>
        <w:t xml:space="preserve"> обращениях, жалобах и претензиях </w:t>
      </w:r>
      <w:r w:rsidR="00856123">
        <w:rPr>
          <w:bCs/>
        </w:rPr>
        <w:t>работников</w:t>
      </w:r>
      <w:r w:rsidRPr="00D17283">
        <w:rPr>
          <w:bCs/>
        </w:rPr>
        <w:t xml:space="preserve"> и других внешних заинтересованных сторон;</w:t>
      </w:r>
    </w:p>
    <w:p w14:paraId="76584745" w14:textId="44395EA6" w:rsidR="00A55CC7" w:rsidRPr="00D17283" w:rsidRDefault="00A55CC7" w:rsidP="00D679F8">
      <w:pPr>
        <w:numPr>
          <w:ilvl w:val="0"/>
          <w:numId w:val="4"/>
        </w:numPr>
        <w:tabs>
          <w:tab w:val="clear" w:pos="1778"/>
          <w:tab w:val="num" w:pos="993"/>
        </w:tabs>
        <w:spacing w:after="0"/>
        <w:ind w:left="0" w:firstLine="709"/>
        <w:jc w:val="both"/>
        <w:rPr>
          <w:rFonts w:ascii="Times New Roman" w:hAnsi="Times New Roman" w:cs="Times New Roman"/>
          <w:bCs/>
          <w:sz w:val="24"/>
          <w:szCs w:val="24"/>
        </w:rPr>
      </w:pPr>
      <w:r w:rsidRPr="00D17283">
        <w:rPr>
          <w:rFonts w:ascii="Times New Roman" w:hAnsi="Times New Roman" w:cs="Times New Roman"/>
          <w:bCs/>
          <w:sz w:val="24"/>
          <w:szCs w:val="24"/>
        </w:rPr>
        <w:t>результаты оценки удовлетворенности</w:t>
      </w:r>
      <w:r w:rsidR="00856123">
        <w:rPr>
          <w:rFonts w:ascii="Times New Roman" w:hAnsi="Times New Roman" w:cs="Times New Roman"/>
          <w:bCs/>
          <w:sz w:val="24"/>
          <w:szCs w:val="24"/>
        </w:rPr>
        <w:t xml:space="preserve"> работников и</w:t>
      </w:r>
      <w:r w:rsidRPr="00D17283">
        <w:rPr>
          <w:rFonts w:ascii="Times New Roman" w:hAnsi="Times New Roman" w:cs="Times New Roman"/>
          <w:bCs/>
          <w:sz w:val="24"/>
          <w:szCs w:val="24"/>
        </w:rPr>
        <w:t xml:space="preserve"> внешних заинтересованных сторон;</w:t>
      </w:r>
    </w:p>
    <w:p w14:paraId="33B3177B" w14:textId="77777777" w:rsidR="00A55CC7" w:rsidRPr="00D17283" w:rsidRDefault="00A55CC7" w:rsidP="00D679F8">
      <w:pPr>
        <w:numPr>
          <w:ilvl w:val="0"/>
          <w:numId w:val="4"/>
        </w:numPr>
        <w:tabs>
          <w:tab w:val="clear" w:pos="1778"/>
          <w:tab w:val="num" w:pos="993"/>
        </w:tabs>
        <w:spacing w:after="0"/>
        <w:ind w:left="0" w:firstLine="709"/>
        <w:jc w:val="both"/>
        <w:rPr>
          <w:rFonts w:ascii="Times New Roman" w:hAnsi="Times New Roman" w:cs="Times New Roman"/>
          <w:bCs/>
          <w:sz w:val="24"/>
          <w:szCs w:val="24"/>
        </w:rPr>
      </w:pPr>
      <w:r w:rsidRPr="00D17283">
        <w:rPr>
          <w:rFonts w:ascii="Times New Roman" w:hAnsi="Times New Roman" w:cs="Times New Roman"/>
          <w:bCs/>
          <w:sz w:val="24"/>
          <w:szCs w:val="24"/>
        </w:rPr>
        <w:t>результаты мониторинга, измерений, анализа и оценки деятельности.</w:t>
      </w:r>
    </w:p>
    <w:p w14:paraId="7898956F" w14:textId="04E980DA" w:rsidR="00A55CC7" w:rsidRPr="00D17283" w:rsidRDefault="003645EF" w:rsidP="00D679F8">
      <w:pPr>
        <w:pStyle w:val="ad"/>
        <w:tabs>
          <w:tab w:val="left" w:pos="-4962"/>
          <w:tab w:val="left" w:pos="1134"/>
          <w:tab w:val="left" w:pos="1276"/>
          <w:tab w:val="left" w:pos="1418"/>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1</w:t>
      </w:r>
      <w:r w:rsidR="00BA351C">
        <w:rPr>
          <w:rFonts w:ascii="Times New Roman" w:hAnsi="Times New Roman" w:cs="Times New Roman"/>
          <w:sz w:val="24"/>
          <w:szCs w:val="24"/>
        </w:rPr>
        <w:t>1</w:t>
      </w:r>
      <w:r>
        <w:rPr>
          <w:rFonts w:ascii="Times New Roman" w:hAnsi="Times New Roman" w:cs="Times New Roman"/>
          <w:sz w:val="24"/>
          <w:szCs w:val="24"/>
        </w:rPr>
        <w:t xml:space="preserve">.2.3. </w:t>
      </w:r>
      <w:r w:rsidR="00A55CC7" w:rsidRPr="00D17283">
        <w:rPr>
          <w:rFonts w:ascii="Times New Roman" w:hAnsi="Times New Roman" w:cs="Times New Roman"/>
          <w:sz w:val="24"/>
          <w:szCs w:val="24"/>
        </w:rPr>
        <w:t xml:space="preserve">Необходимость корректирующих действий оценивается с участием работников и вовлечением других соответствующих заинтересованных сторон. </w:t>
      </w:r>
    </w:p>
    <w:p w14:paraId="10A9B5AB" w14:textId="4EF09022" w:rsidR="00A55CC7" w:rsidRPr="00D17283" w:rsidRDefault="00A55CC7" w:rsidP="00D679F8">
      <w:pPr>
        <w:pStyle w:val="FR1"/>
        <w:spacing w:line="276" w:lineRule="auto"/>
        <w:ind w:firstLine="709"/>
        <w:rPr>
          <w:sz w:val="24"/>
          <w:szCs w:val="24"/>
        </w:rPr>
      </w:pPr>
      <w:r w:rsidRPr="00D17283">
        <w:rPr>
          <w:sz w:val="24"/>
          <w:szCs w:val="24"/>
        </w:rPr>
        <w:t>Анализ несоответствий и определение коренных причин их возникновения про</w:t>
      </w:r>
      <w:r w:rsidR="003645EF">
        <w:rPr>
          <w:sz w:val="24"/>
          <w:szCs w:val="24"/>
        </w:rPr>
        <w:t>водится руководителем СП (цеха/</w:t>
      </w:r>
      <w:r w:rsidRPr="00D17283">
        <w:rPr>
          <w:sz w:val="24"/>
          <w:szCs w:val="24"/>
        </w:rPr>
        <w:t>участка)</w:t>
      </w:r>
      <w:r w:rsidR="003645EF">
        <w:rPr>
          <w:sz w:val="24"/>
          <w:szCs w:val="24"/>
        </w:rPr>
        <w:t xml:space="preserve"> </w:t>
      </w:r>
      <w:r w:rsidR="00FE5136">
        <w:rPr>
          <w:sz w:val="24"/>
          <w:szCs w:val="24"/>
        </w:rPr>
        <w:t>Общества</w:t>
      </w:r>
      <w:r w:rsidRPr="00D17283">
        <w:rPr>
          <w:sz w:val="24"/>
          <w:szCs w:val="24"/>
        </w:rPr>
        <w:t>, в деятельности которого выявлено несоответствие, и принимается решение о целесообразности разработки корректирующих действий и определяются критерии их результативности.</w:t>
      </w:r>
    </w:p>
    <w:p w14:paraId="59AB1BCA" w14:textId="22B880D1" w:rsidR="00A55CC7" w:rsidRPr="00D17283" w:rsidRDefault="00EC7861" w:rsidP="00D679F8">
      <w:pPr>
        <w:pStyle w:val="ad"/>
        <w:tabs>
          <w:tab w:val="left" w:pos="-4962"/>
          <w:tab w:val="left" w:pos="1134"/>
          <w:tab w:val="left" w:pos="1276"/>
          <w:tab w:val="left" w:pos="1418"/>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1</w:t>
      </w:r>
      <w:r w:rsidR="00BA351C">
        <w:rPr>
          <w:rFonts w:ascii="Times New Roman" w:hAnsi="Times New Roman" w:cs="Times New Roman"/>
          <w:sz w:val="24"/>
          <w:szCs w:val="24"/>
        </w:rPr>
        <w:t>1</w:t>
      </w:r>
      <w:r>
        <w:rPr>
          <w:rFonts w:ascii="Times New Roman" w:hAnsi="Times New Roman" w:cs="Times New Roman"/>
          <w:sz w:val="24"/>
          <w:szCs w:val="24"/>
        </w:rPr>
        <w:t xml:space="preserve">.2.4. </w:t>
      </w:r>
      <w:r w:rsidR="00A55CC7" w:rsidRPr="00D17283">
        <w:rPr>
          <w:rFonts w:ascii="Times New Roman" w:hAnsi="Times New Roman" w:cs="Times New Roman"/>
          <w:sz w:val="24"/>
          <w:szCs w:val="24"/>
        </w:rPr>
        <w:t>Разработку мероприятий по устранению причин несоответствий, их реализацию и документирование результатов выполнения действий, орг</w:t>
      </w:r>
      <w:r w:rsidR="003645EF">
        <w:rPr>
          <w:rFonts w:ascii="Times New Roman" w:hAnsi="Times New Roman" w:cs="Times New Roman"/>
          <w:sz w:val="24"/>
          <w:szCs w:val="24"/>
        </w:rPr>
        <w:t>анизуют руководители СП (цехов/</w:t>
      </w:r>
      <w:r w:rsidR="00A55CC7" w:rsidRPr="00D17283">
        <w:rPr>
          <w:rFonts w:ascii="Times New Roman" w:hAnsi="Times New Roman" w:cs="Times New Roman"/>
          <w:sz w:val="24"/>
          <w:szCs w:val="24"/>
        </w:rPr>
        <w:t>участков)</w:t>
      </w:r>
      <w:r w:rsidR="003645EF">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00A55CC7" w:rsidRPr="00D17283">
        <w:rPr>
          <w:rFonts w:ascii="Times New Roman" w:hAnsi="Times New Roman" w:cs="Times New Roman"/>
          <w:sz w:val="24"/>
          <w:szCs w:val="24"/>
        </w:rPr>
        <w:t xml:space="preserve">, с деятельностью которых связаны причины несоответствия. </w:t>
      </w:r>
    </w:p>
    <w:p w14:paraId="1455F6D7" w14:textId="0747A6C8" w:rsidR="00A55CC7" w:rsidRPr="00D17283" w:rsidRDefault="00EC7861" w:rsidP="00D679F8">
      <w:pPr>
        <w:pStyle w:val="ad"/>
        <w:tabs>
          <w:tab w:val="left" w:pos="-4962"/>
          <w:tab w:val="left" w:pos="1134"/>
          <w:tab w:val="left" w:pos="1276"/>
          <w:tab w:val="left" w:pos="1418"/>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1</w:t>
      </w:r>
      <w:r w:rsidR="00BA351C">
        <w:rPr>
          <w:rFonts w:ascii="Times New Roman" w:hAnsi="Times New Roman" w:cs="Times New Roman"/>
          <w:sz w:val="24"/>
          <w:szCs w:val="24"/>
        </w:rPr>
        <w:t>1</w:t>
      </w:r>
      <w:r>
        <w:rPr>
          <w:rFonts w:ascii="Times New Roman" w:hAnsi="Times New Roman" w:cs="Times New Roman"/>
          <w:sz w:val="24"/>
          <w:szCs w:val="24"/>
        </w:rPr>
        <w:t xml:space="preserve">.2.5. </w:t>
      </w:r>
      <w:r w:rsidR="00A55CC7" w:rsidRPr="00D17283">
        <w:rPr>
          <w:rFonts w:ascii="Times New Roman" w:hAnsi="Times New Roman" w:cs="Times New Roman"/>
          <w:sz w:val="24"/>
          <w:szCs w:val="24"/>
        </w:rPr>
        <w:t xml:space="preserve">При принятии решения о разработке корректирующих </w:t>
      </w:r>
      <w:r w:rsidR="00740D63">
        <w:rPr>
          <w:rFonts w:ascii="Times New Roman" w:hAnsi="Times New Roman" w:cs="Times New Roman"/>
          <w:sz w:val="24"/>
          <w:szCs w:val="24"/>
        </w:rPr>
        <w:t>мероприятий</w:t>
      </w:r>
      <w:r w:rsidR="00740D63" w:rsidRPr="00D17283">
        <w:rPr>
          <w:rFonts w:ascii="Times New Roman" w:hAnsi="Times New Roman" w:cs="Times New Roman"/>
          <w:sz w:val="24"/>
          <w:szCs w:val="24"/>
        </w:rPr>
        <w:t xml:space="preserve"> </w:t>
      </w:r>
      <w:r w:rsidR="00A55CC7" w:rsidRPr="00D17283">
        <w:rPr>
          <w:rFonts w:ascii="Times New Roman" w:hAnsi="Times New Roman" w:cs="Times New Roman"/>
          <w:sz w:val="24"/>
          <w:szCs w:val="24"/>
        </w:rPr>
        <w:t xml:space="preserve">лица, принявшие </w:t>
      </w:r>
      <w:r w:rsidR="00740D63">
        <w:rPr>
          <w:rFonts w:ascii="Times New Roman" w:hAnsi="Times New Roman" w:cs="Times New Roman"/>
          <w:sz w:val="24"/>
          <w:szCs w:val="24"/>
        </w:rPr>
        <w:t>данное</w:t>
      </w:r>
      <w:r w:rsidR="00740D63" w:rsidRPr="00D17283">
        <w:rPr>
          <w:rFonts w:ascii="Times New Roman" w:hAnsi="Times New Roman" w:cs="Times New Roman"/>
          <w:sz w:val="24"/>
          <w:szCs w:val="24"/>
        </w:rPr>
        <w:t xml:space="preserve"> </w:t>
      </w:r>
      <w:r w:rsidR="00A55CC7" w:rsidRPr="00D17283">
        <w:rPr>
          <w:rFonts w:ascii="Times New Roman" w:hAnsi="Times New Roman" w:cs="Times New Roman"/>
          <w:sz w:val="24"/>
          <w:szCs w:val="24"/>
        </w:rPr>
        <w:t>решение, разрабатывают либо назначают ответственных лиц за их разработку, устанавливают сроки разработки и мониторинга результатов</w:t>
      </w:r>
      <w:r w:rsidR="00740D63">
        <w:rPr>
          <w:rFonts w:ascii="Times New Roman" w:hAnsi="Times New Roman" w:cs="Times New Roman"/>
          <w:sz w:val="24"/>
          <w:szCs w:val="24"/>
        </w:rPr>
        <w:t>,</w:t>
      </w:r>
      <w:r w:rsidR="00A55CC7" w:rsidRPr="00D17283">
        <w:rPr>
          <w:rFonts w:ascii="Times New Roman" w:hAnsi="Times New Roman" w:cs="Times New Roman"/>
          <w:sz w:val="24"/>
          <w:szCs w:val="24"/>
        </w:rPr>
        <w:t xml:space="preserve"> определяют критерии достаточности принимаемых мер. </w:t>
      </w:r>
    </w:p>
    <w:p w14:paraId="40EB6382" w14:textId="351637C7" w:rsidR="00A55CC7" w:rsidRPr="00D17283" w:rsidRDefault="00EC7861" w:rsidP="00D679F8">
      <w:pPr>
        <w:pStyle w:val="ad"/>
        <w:tabs>
          <w:tab w:val="left" w:pos="-4962"/>
          <w:tab w:val="left" w:pos="1134"/>
          <w:tab w:val="left" w:pos="1276"/>
          <w:tab w:val="left" w:pos="1418"/>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1</w:t>
      </w:r>
      <w:r w:rsidR="00BA351C">
        <w:rPr>
          <w:rFonts w:ascii="Times New Roman" w:hAnsi="Times New Roman" w:cs="Times New Roman"/>
          <w:sz w:val="24"/>
          <w:szCs w:val="24"/>
        </w:rPr>
        <w:t>1</w:t>
      </w:r>
      <w:r>
        <w:rPr>
          <w:rFonts w:ascii="Times New Roman" w:hAnsi="Times New Roman" w:cs="Times New Roman"/>
          <w:sz w:val="24"/>
          <w:szCs w:val="24"/>
        </w:rPr>
        <w:t xml:space="preserve">.2.6. </w:t>
      </w:r>
      <w:r w:rsidR="00A55CC7" w:rsidRPr="00D17283">
        <w:rPr>
          <w:rFonts w:ascii="Times New Roman" w:hAnsi="Times New Roman" w:cs="Times New Roman"/>
          <w:sz w:val="24"/>
          <w:szCs w:val="24"/>
        </w:rPr>
        <w:t>Разработку корректирующих действий осуществляют с учетом следующих требований:</w:t>
      </w:r>
    </w:p>
    <w:p w14:paraId="21553E0E" w14:textId="77777777" w:rsidR="00A55CC7" w:rsidRPr="00D17283" w:rsidRDefault="00A55CC7" w:rsidP="00D679F8">
      <w:pPr>
        <w:pStyle w:val="af6"/>
        <w:widowControl/>
        <w:numPr>
          <w:ilvl w:val="0"/>
          <w:numId w:val="5"/>
        </w:numPr>
        <w:autoSpaceDE/>
        <w:autoSpaceDN/>
        <w:adjustRightInd/>
        <w:spacing w:line="276" w:lineRule="auto"/>
        <w:ind w:left="0" w:firstLine="709"/>
        <w:rPr>
          <w:bCs w:val="0"/>
          <w:sz w:val="24"/>
          <w:szCs w:val="24"/>
        </w:rPr>
      </w:pPr>
      <w:r w:rsidRPr="00D17283">
        <w:rPr>
          <w:bCs w:val="0"/>
          <w:sz w:val="24"/>
          <w:szCs w:val="24"/>
        </w:rPr>
        <w:t>обоснованность;</w:t>
      </w:r>
    </w:p>
    <w:p w14:paraId="5E3A7208" w14:textId="77777777" w:rsidR="00A55CC7" w:rsidRPr="00D17283" w:rsidRDefault="00A55CC7" w:rsidP="00D679F8">
      <w:pPr>
        <w:pStyle w:val="af6"/>
        <w:widowControl/>
        <w:numPr>
          <w:ilvl w:val="0"/>
          <w:numId w:val="5"/>
        </w:numPr>
        <w:autoSpaceDE/>
        <w:autoSpaceDN/>
        <w:adjustRightInd/>
        <w:spacing w:line="276" w:lineRule="auto"/>
        <w:ind w:left="0" w:firstLine="709"/>
        <w:rPr>
          <w:bCs w:val="0"/>
          <w:sz w:val="24"/>
          <w:szCs w:val="24"/>
        </w:rPr>
      </w:pPr>
      <w:r w:rsidRPr="00D17283">
        <w:rPr>
          <w:bCs w:val="0"/>
          <w:sz w:val="24"/>
          <w:szCs w:val="24"/>
        </w:rPr>
        <w:t>выполнимость;</w:t>
      </w:r>
    </w:p>
    <w:p w14:paraId="033579AC" w14:textId="77777777" w:rsidR="00A55CC7" w:rsidRPr="00D17283" w:rsidRDefault="00A55CC7" w:rsidP="00D679F8">
      <w:pPr>
        <w:pStyle w:val="af6"/>
        <w:widowControl/>
        <w:numPr>
          <w:ilvl w:val="0"/>
          <w:numId w:val="5"/>
        </w:numPr>
        <w:autoSpaceDE/>
        <w:autoSpaceDN/>
        <w:adjustRightInd/>
        <w:spacing w:line="276" w:lineRule="auto"/>
        <w:ind w:left="0" w:firstLine="709"/>
        <w:rPr>
          <w:bCs w:val="0"/>
          <w:sz w:val="24"/>
          <w:szCs w:val="24"/>
        </w:rPr>
      </w:pPr>
      <w:r w:rsidRPr="00D17283">
        <w:rPr>
          <w:bCs w:val="0"/>
          <w:sz w:val="24"/>
          <w:szCs w:val="24"/>
        </w:rPr>
        <w:t>отсутствие мер, несовместимых или несогласованных с другими видами деятельности в СУОТ;</w:t>
      </w:r>
    </w:p>
    <w:p w14:paraId="35896A04" w14:textId="77777777" w:rsidR="00A55CC7" w:rsidRPr="00D17283" w:rsidRDefault="00A55CC7" w:rsidP="00D679F8">
      <w:pPr>
        <w:pStyle w:val="af6"/>
        <w:widowControl/>
        <w:numPr>
          <w:ilvl w:val="0"/>
          <w:numId w:val="5"/>
        </w:numPr>
        <w:autoSpaceDE/>
        <w:autoSpaceDN/>
        <w:adjustRightInd/>
        <w:spacing w:line="276" w:lineRule="auto"/>
        <w:ind w:left="0" w:firstLine="709"/>
        <w:rPr>
          <w:bCs w:val="0"/>
          <w:sz w:val="24"/>
          <w:szCs w:val="24"/>
        </w:rPr>
      </w:pPr>
      <w:r w:rsidRPr="00D17283">
        <w:rPr>
          <w:bCs w:val="0"/>
          <w:sz w:val="24"/>
          <w:szCs w:val="24"/>
        </w:rPr>
        <w:t>определение конкретных исполнителей в соответствии с профессиональной ориентацией и компетентностью;</w:t>
      </w:r>
    </w:p>
    <w:p w14:paraId="73B4ED93" w14:textId="77777777" w:rsidR="00A55CC7" w:rsidRPr="00D17283" w:rsidRDefault="00A55CC7" w:rsidP="00D679F8">
      <w:pPr>
        <w:pStyle w:val="af6"/>
        <w:widowControl/>
        <w:numPr>
          <w:ilvl w:val="0"/>
          <w:numId w:val="5"/>
        </w:numPr>
        <w:autoSpaceDE/>
        <w:autoSpaceDN/>
        <w:adjustRightInd/>
        <w:spacing w:line="276" w:lineRule="auto"/>
        <w:ind w:left="0" w:firstLine="709"/>
        <w:rPr>
          <w:bCs w:val="0"/>
          <w:sz w:val="24"/>
          <w:szCs w:val="24"/>
        </w:rPr>
      </w:pPr>
      <w:r w:rsidRPr="00D17283">
        <w:rPr>
          <w:bCs w:val="0"/>
          <w:sz w:val="24"/>
          <w:szCs w:val="24"/>
        </w:rPr>
        <w:t>определение конкретных и своевременных сроков реализации;</w:t>
      </w:r>
    </w:p>
    <w:p w14:paraId="7F0B143D" w14:textId="77777777" w:rsidR="00A55CC7" w:rsidRPr="00D17283" w:rsidRDefault="00A55CC7" w:rsidP="00D679F8">
      <w:pPr>
        <w:pStyle w:val="af6"/>
        <w:widowControl/>
        <w:numPr>
          <w:ilvl w:val="0"/>
          <w:numId w:val="5"/>
        </w:numPr>
        <w:tabs>
          <w:tab w:val="left" w:pos="1122"/>
        </w:tabs>
        <w:autoSpaceDE/>
        <w:autoSpaceDN/>
        <w:adjustRightInd/>
        <w:spacing w:line="276" w:lineRule="auto"/>
        <w:ind w:left="0" w:firstLine="709"/>
        <w:rPr>
          <w:bCs w:val="0"/>
          <w:sz w:val="24"/>
          <w:szCs w:val="24"/>
        </w:rPr>
      </w:pPr>
      <w:r w:rsidRPr="00D17283">
        <w:rPr>
          <w:bCs w:val="0"/>
          <w:sz w:val="24"/>
          <w:szCs w:val="24"/>
        </w:rPr>
        <w:lastRenderedPageBreak/>
        <w:t>результативность.</w:t>
      </w:r>
    </w:p>
    <w:p w14:paraId="67146178" w14:textId="2CAF96F7" w:rsidR="00A55CC7" w:rsidRPr="00D17283" w:rsidRDefault="00EC7861" w:rsidP="00D679F8">
      <w:pPr>
        <w:pStyle w:val="ad"/>
        <w:tabs>
          <w:tab w:val="left" w:pos="-4962"/>
          <w:tab w:val="left" w:pos="1134"/>
          <w:tab w:val="left" w:pos="1276"/>
          <w:tab w:val="left" w:pos="1418"/>
          <w:tab w:val="left" w:pos="1560"/>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1</w:t>
      </w:r>
      <w:r w:rsidR="00BA351C">
        <w:rPr>
          <w:rFonts w:ascii="Times New Roman" w:hAnsi="Times New Roman" w:cs="Times New Roman"/>
          <w:sz w:val="24"/>
          <w:szCs w:val="24"/>
        </w:rPr>
        <w:t>1</w:t>
      </w:r>
      <w:r>
        <w:rPr>
          <w:rFonts w:ascii="Times New Roman" w:hAnsi="Times New Roman" w:cs="Times New Roman"/>
          <w:sz w:val="24"/>
          <w:szCs w:val="24"/>
        </w:rPr>
        <w:t xml:space="preserve">.2.7. </w:t>
      </w:r>
      <w:r w:rsidR="00A55CC7" w:rsidRPr="00D17283">
        <w:rPr>
          <w:rFonts w:ascii="Times New Roman" w:hAnsi="Times New Roman" w:cs="Times New Roman"/>
          <w:sz w:val="24"/>
          <w:szCs w:val="24"/>
        </w:rPr>
        <w:t xml:space="preserve">Корректирующие действия должны соответствовать последствиям или потенциальным последствиям случившихся инцидентов или несоответствий. </w:t>
      </w:r>
    </w:p>
    <w:p w14:paraId="62FEF8D2" w14:textId="473356AF" w:rsidR="00A55CC7" w:rsidRPr="003645EF" w:rsidRDefault="00A55CC7" w:rsidP="00D679F8">
      <w:pPr>
        <w:spacing w:after="0"/>
        <w:ind w:firstLine="709"/>
        <w:jc w:val="both"/>
        <w:rPr>
          <w:rFonts w:ascii="Times New Roman" w:eastAsiaTheme="minorHAnsi" w:hAnsi="Times New Roman" w:cs="Times New Roman"/>
          <w:bCs/>
          <w:sz w:val="24"/>
          <w:szCs w:val="24"/>
          <w:lang w:eastAsia="en-US"/>
        </w:rPr>
      </w:pPr>
      <w:r w:rsidRPr="003645EF">
        <w:rPr>
          <w:rFonts w:ascii="Times New Roman" w:hAnsi="Times New Roman" w:cs="Times New Roman"/>
          <w:bCs/>
          <w:sz w:val="24"/>
          <w:szCs w:val="24"/>
        </w:rPr>
        <w:t xml:space="preserve">Для разработанных корректирующих мероприятий перед их реализацией </w:t>
      </w:r>
      <w:r w:rsidR="00EC7861" w:rsidRPr="003645EF">
        <w:rPr>
          <w:rFonts w:ascii="Times New Roman" w:eastAsiaTheme="minorHAnsi" w:hAnsi="Times New Roman" w:cs="Times New Roman"/>
          <w:bCs/>
          <w:sz w:val="24"/>
          <w:szCs w:val="24"/>
          <w:lang w:eastAsia="en-US"/>
        </w:rPr>
        <w:t>осуществляют</w:t>
      </w:r>
      <w:r w:rsidR="003645EF" w:rsidRPr="003645EF">
        <w:rPr>
          <w:rFonts w:ascii="Times New Roman" w:eastAsiaTheme="minorHAnsi" w:hAnsi="Times New Roman" w:cs="Times New Roman"/>
          <w:bCs/>
          <w:sz w:val="24"/>
          <w:szCs w:val="24"/>
          <w:lang w:eastAsia="en-US"/>
        </w:rPr>
        <w:t xml:space="preserve"> оценку</w:t>
      </w:r>
      <w:r w:rsidRPr="003645EF">
        <w:rPr>
          <w:rFonts w:ascii="Times New Roman" w:eastAsiaTheme="minorHAnsi" w:hAnsi="Times New Roman" w:cs="Times New Roman"/>
          <w:bCs/>
          <w:sz w:val="24"/>
          <w:szCs w:val="24"/>
          <w:lang w:eastAsia="en-US"/>
        </w:rPr>
        <w:t xml:space="preserve"> рисков, связанных с возможным появлением новых опасностей</w:t>
      </w:r>
      <w:r w:rsidR="009A212D" w:rsidRPr="003645EF">
        <w:rPr>
          <w:rFonts w:ascii="Times New Roman" w:eastAsiaTheme="minorHAnsi" w:hAnsi="Times New Roman" w:cs="Times New Roman"/>
          <w:bCs/>
          <w:sz w:val="24"/>
          <w:szCs w:val="24"/>
          <w:lang w:eastAsia="en-US"/>
        </w:rPr>
        <w:t>.</w:t>
      </w:r>
      <w:r w:rsidR="003645EF" w:rsidRPr="003645EF">
        <w:rPr>
          <w:rFonts w:ascii="Times New Roman" w:eastAsiaTheme="minorHAnsi" w:hAnsi="Times New Roman" w:cs="Times New Roman"/>
          <w:bCs/>
          <w:sz w:val="24"/>
          <w:szCs w:val="24"/>
          <w:lang w:eastAsia="en-US"/>
        </w:rPr>
        <w:t xml:space="preserve"> </w:t>
      </w:r>
      <w:r w:rsidRPr="003645EF">
        <w:rPr>
          <w:rFonts w:ascii="Times New Roman" w:hAnsi="Times New Roman" w:cs="Times New Roman"/>
          <w:bCs/>
          <w:sz w:val="24"/>
          <w:szCs w:val="24"/>
        </w:rPr>
        <w:t>Разработанные мероприятия в</w:t>
      </w:r>
      <w:r w:rsidR="006716B2">
        <w:rPr>
          <w:rFonts w:ascii="Times New Roman" w:hAnsi="Times New Roman" w:cs="Times New Roman"/>
          <w:bCs/>
          <w:sz w:val="24"/>
          <w:szCs w:val="24"/>
        </w:rPr>
        <w:t xml:space="preserve"> установленном порядке согласовываются</w:t>
      </w:r>
      <w:r w:rsidRPr="003645EF">
        <w:rPr>
          <w:rFonts w:ascii="Times New Roman" w:hAnsi="Times New Roman" w:cs="Times New Roman"/>
          <w:bCs/>
          <w:sz w:val="24"/>
          <w:szCs w:val="24"/>
        </w:rPr>
        <w:t xml:space="preserve"> с</w:t>
      </w:r>
      <w:r w:rsidR="006716B2">
        <w:rPr>
          <w:rFonts w:ascii="Times New Roman" w:hAnsi="Times New Roman" w:cs="Times New Roman"/>
          <w:bCs/>
          <w:sz w:val="24"/>
          <w:szCs w:val="24"/>
        </w:rPr>
        <w:t xml:space="preserve"> заместителем главного инженера по </w:t>
      </w:r>
      <w:proofErr w:type="spellStart"/>
      <w:r w:rsidR="006716B2">
        <w:rPr>
          <w:rFonts w:ascii="Times New Roman" w:hAnsi="Times New Roman" w:cs="Times New Roman"/>
          <w:bCs/>
          <w:sz w:val="24"/>
          <w:szCs w:val="24"/>
        </w:rPr>
        <w:t>ПБиОТ</w:t>
      </w:r>
      <w:proofErr w:type="spellEnd"/>
      <w:r w:rsidR="006716B2">
        <w:rPr>
          <w:rFonts w:ascii="Times New Roman" w:hAnsi="Times New Roman" w:cs="Times New Roman"/>
          <w:bCs/>
          <w:sz w:val="24"/>
          <w:szCs w:val="24"/>
        </w:rPr>
        <w:t xml:space="preserve"> и</w:t>
      </w:r>
      <w:r w:rsidR="003645EF" w:rsidRPr="003645EF">
        <w:rPr>
          <w:rFonts w:ascii="Times New Roman" w:hAnsi="Times New Roman" w:cs="Times New Roman"/>
          <w:bCs/>
          <w:sz w:val="24"/>
          <w:szCs w:val="24"/>
        </w:rPr>
        <w:t xml:space="preserve"> утверждают</w:t>
      </w:r>
      <w:r w:rsidR="006716B2">
        <w:rPr>
          <w:rFonts w:ascii="Times New Roman" w:hAnsi="Times New Roman" w:cs="Times New Roman"/>
          <w:bCs/>
          <w:sz w:val="24"/>
          <w:szCs w:val="24"/>
        </w:rPr>
        <w:t>ся</w:t>
      </w:r>
      <w:r w:rsidR="003645EF" w:rsidRPr="003645EF">
        <w:rPr>
          <w:rFonts w:ascii="Times New Roman" w:hAnsi="Times New Roman" w:cs="Times New Roman"/>
          <w:bCs/>
          <w:sz w:val="24"/>
          <w:szCs w:val="24"/>
        </w:rPr>
        <w:t xml:space="preserve"> руководителем</w:t>
      </w:r>
      <w:r w:rsidRPr="003645EF">
        <w:rPr>
          <w:rFonts w:ascii="Times New Roman" w:hAnsi="Times New Roman" w:cs="Times New Roman"/>
          <w:bCs/>
          <w:sz w:val="24"/>
          <w:szCs w:val="24"/>
        </w:rPr>
        <w:t xml:space="preserve"> </w:t>
      </w:r>
      <w:r w:rsidR="00FE5136">
        <w:rPr>
          <w:rFonts w:ascii="Times New Roman" w:hAnsi="Times New Roman" w:cs="Times New Roman"/>
          <w:bCs/>
          <w:sz w:val="24"/>
          <w:szCs w:val="24"/>
        </w:rPr>
        <w:t>Общества</w:t>
      </w:r>
      <w:r w:rsidRPr="003645EF">
        <w:rPr>
          <w:rFonts w:ascii="Times New Roman" w:hAnsi="Times New Roman" w:cs="Times New Roman"/>
          <w:bCs/>
          <w:sz w:val="24"/>
          <w:szCs w:val="24"/>
        </w:rPr>
        <w:t xml:space="preserve">. </w:t>
      </w:r>
    </w:p>
    <w:p w14:paraId="6A9C84A7" w14:textId="05F9BE5F" w:rsidR="00A55CC7" w:rsidRPr="00D17283" w:rsidRDefault="00EC7861" w:rsidP="00D679F8">
      <w:pPr>
        <w:tabs>
          <w:tab w:val="left" w:pos="-4962"/>
          <w:tab w:val="left" w:pos="426"/>
          <w:tab w:val="left" w:pos="567"/>
          <w:tab w:val="num" w:pos="709"/>
          <w:tab w:val="left" w:pos="1134"/>
          <w:tab w:val="left" w:pos="1276"/>
        </w:tabs>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844085">
        <w:rPr>
          <w:rFonts w:ascii="Times New Roman" w:hAnsi="Times New Roman" w:cs="Times New Roman"/>
          <w:sz w:val="24"/>
          <w:szCs w:val="24"/>
        </w:rPr>
        <w:t>1</w:t>
      </w:r>
      <w:r>
        <w:rPr>
          <w:rFonts w:ascii="Times New Roman" w:hAnsi="Times New Roman" w:cs="Times New Roman"/>
          <w:sz w:val="24"/>
          <w:szCs w:val="24"/>
        </w:rPr>
        <w:t xml:space="preserve">.2.8. </w:t>
      </w:r>
      <w:r w:rsidR="00A55CC7" w:rsidRPr="00D17283">
        <w:rPr>
          <w:rFonts w:ascii="Times New Roman" w:hAnsi="Times New Roman" w:cs="Times New Roman"/>
          <w:sz w:val="24"/>
          <w:szCs w:val="24"/>
        </w:rPr>
        <w:t xml:space="preserve">Реализация запланированных корректирующих действий предусматривает организацию контроля их выполнения и оценку результативности со стороны руководителей СП. </w:t>
      </w:r>
    </w:p>
    <w:p w14:paraId="55FBAB14" w14:textId="7547E3C6" w:rsidR="00A55CC7" w:rsidRPr="003645EF" w:rsidRDefault="00A55CC7" w:rsidP="00D679F8">
      <w:pPr>
        <w:tabs>
          <w:tab w:val="left" w:pos="426"/>
          <w:tab w:val="left" w:pos="567"/>
          <w:tab w:val="left" w:pos="709"/>
          <w:tab w:val="left" w:pos="1134"/>
        </w:tabs>
        <w:suppressAutoHyphens/>
        <w:spacing w:after="0"/>
        <w:ind w:firstLine="709"/>
        <w:jc w:val="both"/>
        <w:rPr>
          <w:rFonts w:ascii="Times New Roman" w:hAnsi="Times New Roman" w:cs="Times New Roman"/>
          <w:bCs/>
          <w:sz w:val="24"/>
          <w:szCs w:val="24"/>
        </w:rPr>
      </w:pPr>
      <w:r w:rsidRPr="00D17283">
        <w:rPr>
          <w:rFonts w:ascii="Times New Roman" w:hAnsi="Times New Roman" w:cs="Times New Roman"/>
          <w:bCs/>
          <w:sz w:val="24"/>
          <w:szCs w:val="24"/>
        </w:rPr>
        <w:t>Если проведенные корректирующие действия признаны нерезультативными, они должны быть разработаны повторно, либо должно быть принято обоснованное решение о прекращении ра</w:t>
      </w:r>
      <w:r w:rsidR="003645EF">
        <w:rPr>
          <w:rFonts w:ascii="Times New Roman" w:hAnsi="Times New Roman" w:cs="Times New Roman"/>
          <w:bCs/>
          <w:sz w:val="24"/>
          <w:szCs w:val="24"/>
        </w:rPr>
        <w:t xml:space="preserve">бот по данному несоответствию. </w:t>
      </w:r>
      <w:r w:rsidRPr="00D17283">
        <w:rPr>
          <w:rFonts w:ascii="Times New Roman" w:hAnsi="Times New Roman" w:cs="Times New Roman"/>
          <w:sz w:val="24"/>
          <w:szCs w:val="24"/>
        </w:rPr>
        <w:t>К реализации корректирующих действий привлекают специалистов соответствующих служб и подразделений</w:t>
      </w:r>
      <w:r w:rsidR="00372566">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Pr="00D17283">
        <w:rPr>
          <w:rFonts w:ascii="Times New Roman" w:hAnsi="Times New Roman" w:cs="Times New Roman"/>
          <w:sz w:val="24"/>
          <w:szCs w:val="24"/>
        </w:rPr>
        <w:t>.</w:t>
      </w:r>
    </w:p>
    <w:p w14:paraId="2FC40B44" w14:textId="67B9FF88" w:rsidR="00A55CC7" w:rsidRPr="00D17283" w:rsidRDefault="00A55CC7" w:rsidP="00D679F8">
      <w:pPr>
        <w:pStyle w:val="ad"/>
        <w:tabs>
          <w:tab w:val="left" w:pos="-4962"/>
          <w:tab w:val="left" w:pos="567"/>
          <w:tab w:val="left" w:pos="709"/>
          <w:tab w:val="left" w:pos="993"/>
          <w:tab w:val="left" w:pos="1134"/>
          <w:tab w:val="left" w:pos="1418"/>
          <w:tab w:val="left" w:pos="1560"/>
          <w:tab w:val="left" w:pos="1701"/>
        </w:tabs>
        <w:spacing w:after="0" w:line="276" w:lineRule="auto"/>
        <w:ind w:left="0" w:firstLine="709"/>
        <w:contextualSpacing w:val="0"/>
        <w:jc w:val="both"/>
        <w:rPr>
          <w:rFonts w:ascii="Times New Roman" w:hAnsi="Times New Roman" w:cs="Times New Roman"/>
          <w:sz w:val="24"/>
          <w:szCs w:val="24"/>
        </w:rPr>
      </w:pPr>
      <w:r w:rsidRPr="00D17283">
        <w:rPr>
          <w:rFonts w:ascii="Times New Roman" w:hAnsi="Times New Roman" w:cs="Times New Roman"/>
          <w:sz w:val="24"/>
          <w:szCs w:val="24"/>
        </w:rPr>
        <w:t>1</w:t>
      </w:r>
      <w:r w:rsidR="00844085">
        <w:rPr>
          <w:rFonts w:ascii="Times New Roman" w:hAnsi="Times New Roman" w:cs="Times New Roman"/>
          <w:sz w:val="24"/>
          <w:szCs w:val="24"/>
        </w:rPr>
        <w:t>1</w:t>
      </w:r>
      <w:r w:rsidR="003645EF">
        <w:rPr>
          <w:rFonts w:ascii="Times New Roman" w:hAnsi="Times New Roman" w:cs="Times New Roman"/>
          <w:sz w:val="24"/>
          <w:szCs w:val="24"/>
        </w:rPr>
        <w:t xml:space="preserve">.2.9. </w:t>
      </w:r>
      <w:r w:rsidRPr="00D17283">
        <w:rPr>
          <w:rFonts w:ascii="Times New Roman" w:hAnsi="Times New Roman" w:cs="Times New Roman"/>
          <w:sz w:val="24"/>
          <w:szCs w:val="24"/>
        </w:rPr>
        <w:t>Мониторинг реализации и результативности корректирующих действий осуществляются на основе результатов плановых внутренних аудитов СУОТ. Результативность корректирующих действий определяется отсутствием повторяющихся несоответст</w:t>
      </w:r>
      <w:r w:rsidR="00C939BD">
        <w:rPr>
          <w:rFonts w:ascii="Times New Roman" w:hAnsi="Times New Roman" w:cs="Times New Roman"/>
          <w:sz w:val="24"/>
          <w:szCs w:val="24"/>
        </w:rPr>
        <w:t xml:space="preserve">вий в ходе последующего аудита. </w:t>
      </w:r>
      <w:r w:rsidRPr="00D17283">
        <w:rPr>
          <w:rFonts w:ascii="Times New Roman" w:hAnsi="Times New Roman" w:cs="Times New Roman"/>
          <w:sz w:val="24"/>
          <w:szCs w:val="24"/>
        </w:rPr>
        <w:t>Оценка результативности корректирующих действий используется при анализе СУОТ со стороны руководства.</w:t>
      </w:r>
    </w:p>
    <w:p w14:paraId="0EF0F670" w14:textId="145674C9" w:rsidR="00A55CC7" w:rsidRPr="00D17283" w:rsidRDefault="00C939BD" w:rsidP="00D679F8">
      <w:pPr>
        <w:pStyle w:val="ad"/>
        <w:tabs>
          <w:tab w:val="left" w:pos="-4962"/>
          <w:tab w:val="left" w:pos="567"/>
          <w:tab w:val="left" w:pos="709"/>
          <w:tab w:val="left" w:pos="993"/>
          <w:tab w:val="left" w:pos="1134"/>
          <w:tab w:val="left" w:pos="1418"/>
          <w:tab w:val="left" w:pos="1560"/>
          <w:tab w:val="left" w:pos="1701"/>
        </w:tabs>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1</w:t>
      </w:r>
      <w:r w:rsidR="00844085">
        <w:rPr>
          <w:rFonts w:ascii="Times New Roman" w:hAnsi="Times New Roman" w:cs="Times New Roman"/>
          <w:sz w:val="24"/>
          <w:szCs w:val="24"/>
        </w:rPr>
        <w:t>1</w:t>
      </w:r>
      <w:r>
        <w:rPr>
          <w:rFonts w:ascii="Times New Roman" w:hAnsi="Times New Roman" w:cs="Times New Roman"/>
          <w:sz w:val="24"/>
          <w:szCs w:val="24"/>
        </w:rPr>
        <w:t xml:space="preserve">.2.10. </w:t>
      </w:r>
      <w:r w:rsidR="000750B7">
        <w:rPr>
          <w:rFonts w:ascii="Times New Roman" w:hAnsi="Times New Roman" w:cs="Times New Roman"/>
          <w:sz w:val="24"/>
          <w:szCs w:val="24"/>
        </w:rPr>
        <w:t>Общество</w:t>
      </w:r>
      <w:r w:rsidR="00A55CC7" w:rsidRPr="00D17283">
        <w:rPr>
          <w:rFonts w:ascii="Times New Roman" w:hAnsi="Times New Roman" w:cs="Times New Roman"/>
          <w:sz w:val="24"/>
          <w:szCs w:val="24"/>
        </w:rPr>
        <w:t xml:space="preserve"> сохраняет документированную информацию о характере инцидентов и несоответствий, о корректирующих действиях и их результативности. </w:t>
      </w:r>
    </w:p>
    <w:p w14:paraId="4D2AEC25" w14:textId="77777777" w:rsidR="00A55CC7" w:rsidRPr="00D17283" w:rsidRDefault="00A55CC7" w:rsidP="00D679F8">
      <w:pPr>
        <w:spacing w:after="0"/>
        <w:ind w:firstLine="709"/>
        <w:jc w:val="both"/>
        <w:rPr>
          <w:rFonts w:ascii="Times New Roman" w:hAnsi="Times New Roman" w:cs="Times New Roman"/>
          <w:bCs/>
          <w:sz w:val="24"/>
          <w:szCs w:val="24"/>
        </w:rPr>
      </w:pPr>
    </w:p>
    <w:p w14:paraId="02B22FE5" w14:textId="3510F912" w:rsidR="00A55CC7" w:rsidRPr="00D17283" w:rsidRDefault="003645EF" w:rsidP="00D679F8">
      <w:pPr>
        <w:pStyle w:val="23"/>
        <w:tabs>
          <w:tab w:val="left" w:pos="709"/>
          <w:tab w:val="left" w:pos="851"/>
        </w:tabs>
        <w:spacing w:before="0" w:line="276" w:lineRule="auto"/>
        <w:ind w:firstLine="709"/>
        <w:rPr>
          <w:rFonts w:ascii="Times New Roman" w:hAnsi="Times New Roman" w:cs="Times New Roman"/>
          <w:b/>
          <w:bCs w:val="0"/>
          <w:color w:val="auto"/>
          <w:sz w:val="24"/>
          <w:szCs w:val="24"/>
        </w:rPr>
      </w:pPr>
      <w:bookmarkStart w:id="345" w:name="_Toc37942097"/>
      <w:bookmarkStart w:id="346" w:name="_Toc86130119"/>
      <w:bookmarkStart w:id="347" w:name="_Toc124519449"/>
      <w:r>
        <w:rPr>
          <w:rFonts w:ascii="Times New Roman" w:hAnsi="Times New Roman" w:cs="Times New Roman"/>
          <w:b/>
          <w:bCs w:val="0"/>
          <w:color w:val="auto"/>
          <w:sz w:val="24"/>
          <w:szCs w:val="24"/>
        </w:rPr>
        <w:t>1</w:t>
      </w:r>
      <w:r w:rsidR="00A12DC8">
        <w:rPr>
          <w:rFonts w:ascii="Times New Roman" w:hAnsi="Times New Roman" w:cs="Times New Roman"/>
          <w:b/>
          <w:bCs w:val="0"/>
          <w:color w:val="auto"/>
          <w:sz w:val="24"/>
          <w:szCs w:val="24"/>
        </w:rPr>
        <w:t>1</w:t>
      </w:r>
      <w:r>
        <w:rPr>
          <w:rFonts w:ascii="Times New Roman" w:hAnsi="Times New Roman" w:cs="Times New Roman"/>
          <w:b/>
          <w:bCs w:val="0"/>
          <w:color w:val="auto"/>
          <w:sz w:val="24"/>
          <w:szCs w:val="24"/>
        </w:rPr>
        <w:t xml:space="preserve">.3. </w:t>
      </w:r>
      <w:r w:rsidR="00A55CC7" w:rsidRPr="00D17283">
        <w:rPr>
          <w:rFonts w:ascii="Times New Roman" w:hAnsi="Times New Roman" w:cs="Times New Roman"/>
          <w:b/>
          <w:bCs w:val="0"/>
          <w:color w:val="auto"/>
          <w:sz w:val="24"/>
          <w:szCs w:val="24"/>
        </w:rPr>
        <w:t>Постоянное улучшение. Планирование улучшений функционирования СУОТ</w:t>
      </w:r>
      <w:bookmarkEnd w:id="345"/>
      <w:bookmarkEnd w:id="346"/>
      <w:bookmarkEnd w:id="347"/>
      <w:r w:rsidR="00A55CC7" w:rsidRPr="00D17283">
        <w:rPr>
          <w:rFonts w:ascii="Times New Roman" w:hAnsi="Times New Roman" w:cs="Times New Roman"/>
          <w:b/>
          <w:bCs w:val="0"/>
          <w:color w:val="auto"/>
          <w:sz w:val="24"/>
          <w:szCs w:val="24"/>
        </w:rPr>
        <w:t xml:space="preserve"> </w:t>
      </w:r>
    </w:p>
    <w:p w14:paraId="329D7F16" w14:textId="5CDB9D79" w:rsidR="00A55CC7" w:rsidRPr="00D17283" w:rsidRDefault="003645EF" w:rsidP="00D679F8">
      <w:pPr>
        <w:pStyle w:val="ad"/>
        <w:tabs>
          <w:tab w:val="left" w:pos="-4962"/>
          <w:tab w:val="left" w:pos="1134"/>
          <w:tab w:val="left" w:pos="1276"/>
          <w:tab w:val="left" w:pos="1418"/>
          <w:tab w:val="left" w:pos="1560"/>
          <w:tab w:val="left" w:pos="1701"/>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1</w:t>
      </w:r>
      <w:r w:rsidR="00A12DC8">
        <w:rPr>
          <w:rFonts w:ascii="Times New Roman" w:hAnsi="Times New Roman" w:cs="Times New Roman"/>
          <w:sz w:val="24"/>
          <w:szCs w:val="24"/>
        </w:rPr>
        <w:t>1</w:t>
      </w:r>
      <w:r>
        <w:rPr>
          <w:rFonts w:ascii="Times New Roman" w:hAnsi="Times New Roman" w:cs="Times New Roman"/>
          <w:sz w:val="24"/>
          <w:szCs w:val="24"/>
        </w:rPr>
        <w:t xml:space="preserve">.3.1. </w:t>
      </w:r>
      <w:r w:rsidR="000750B7">
        <w:rPr>
          <w:rFonts w:ascii="Times New Roman" w:hAnsi="Times New Roman" w:cs="Times New Roman"/>
          <w:sz w:val="24"/>
          <w:szCs w:val="24"/>
        </w:rPr>
        <w:t>Общество</w:t>
      </w:r>
      <w:r w:rsidR="00A55CC7" w:rsidRPr="00D17283">
        <w:rPr>
          <w:rFonts w:ascii="Times New Roman" w:hAnsi="Times New Roman" w:cs="Times New Roman"/>
          <w:sz w:val="24"/>
          <w:szCs w:val="24"/>
        </w:rPr>
        <w:t xml:space="preserve"> постоянно улучшает пригодность, адекватность и результативность СУОТ посредством: </w:t>
      </w:r>
    </w:p>
    <w:p w14:paraId="5F21508A" w14:textId="7316A09D" w:rsidR="00A55CC7" w:rsidRPr="00D17283" w:rsidRDefault="00A55CC7" w:rsidP="00D679F8">
      <w:pPr>
        <w:spacing w:after="0"/>
        <w:ind w:firstLine="709"/>
        <w:jc w:val="both"/>
        <w:rPr>
          <w:rFonts w:ascii="Times New Roman" w:eastAsiaTheme="minorHAnsi" w:hAnsi="Times New Roman" w:cs="Times New Roman"/>
          <w:bCs/>
          <w:sz w:val="24"/>
          <w:szCs w:val="24"/>
          <w:lang w:eastAsia="en-US"/>
        </w:rPr>
      </w:pPr>
      <w:r w:rsidRPr="00D17283">
        <w:rPr>
          <w:rFonts w:ascii="Times New Roman" w:eastAsiaTheme="minorHAnsi" w:hAnsi="Times New Roman" w:cs="Times New Roman"/>
          <w:bCs/>
          <w:sz w:val="24"/>
          <w:szCs w:val="24"/>
          <w:lang w:eastAsia="en-US"/>
        </w:rPr>
        <w:t xml:space="preserve">– улучшения показателей в области </w:t>
      </w:r>
      <w:r w:rsidR="003645EF">
        <w:rPr>
          <w:rFonts w:ascii="Times New Roman" w:eastAsiaTheme="minorHAnsi" w:hAnsi="Times New Roman" w:cs="Times New Roman"/>
          <w:bCs/>
          <w:sz w:val="24"/>
          <w:szCs w:val="24"/>
          <w:lang w:eastAsia="en-US"/>
        </w:rPr>
        <w:t>ОТ</w:t>
      </w:r>
      <w:r w:rsidRPr="00D17283">
        <w:rPr>
          <w:rFonts w:ascii="Times New Roman" w:eastAsiaTheme="minorHAnsi" w:hAnsi="Times New Roman" w:cs="Times New Roman"/>
          <w:bCs/>
          <w:sz w:val="24"/>
          <w:szCs w:val="24"/>
          <w:lang w:eastAsia="en-US"/>
        </w:rPr>
        <w:t xml:space="preserve">; </w:t>
      </w:r>
    </w:p>
    <w:p w14:paraId="1C1B9BC2" w14:textId="4FECB185" w:rsidR="00A55CC7" w:rsidRPr="00D17283" w:rsidRDefault="00A55CC7" w:rsidP="00D679F8">
      <w:pPr>
        <w:spacing w:after="0"/>
        <w:ind w:firstLine="709"/>
        <w:jc w:val="both"/>
        <w:rPr>
          <w:rFonts w:ascii="Times New Roman" w:eastAsiaTheme="minorHAnsi" w:hAnsi="Times New Roman" w:cs="Times New Roman"/>
          <w:bCs/>
          <w:sz w:val="24"/>
          <w:szCs w:val="24"/>
          <w:lang w:eastAsia="en-US"/>
        </w:rPr>
      </w:pPr>
      <w:r w:rsidRPr="00D17283">
        <w:rPr>
          <w:rFonts w:ascii="Times New Roman" w:eastAsiaTheme="minorHAnsi" w:hAnsi="Times New Roman" w:cs="Times New Roman"/>
          <w:bCs/>
          <w:sz w:val="24"/>
          <w:szCs w:val="24"/>
          <w:lang w:eastAsia="en-US"/>
        </w:rPr>
        <w:t xml:space="preserve">– </w:t>
      </w:r>
      <w:r w:rsidR="003645EF">
        <w:rPr>
          <w:rFonts w:ascii="Times New Roman" w:eastAsiaTheme="minorHAnsi" w:hAnsi="Times New Roman" w:cs="Times New Roman"/>
          <w:bCs/>
          <w:sz w:val="24"/>
          <w:szCs w:val="24"/>
          <w:lang w:eastAsia="en-US"/>
        </w:rPr>
        <w:t>развитие</w:t>
      </w:r>
      <w:r w:rsidRPr="00D17283">
        <w:rPr>
          <w:rFonts w:ascii="Times New Roman" w:eastAsiaTheme="minorHAnsi" w:hAnsi="Times New Roman" w:cs="Times New Roman"/>
          <w:bCs/>
          <w:sz w:val="24"/>
          <w:szCs w:val="24"/>
          <w:lang w:eastAsia="en-US"/>
        </w:rPr>
        <w:t xml:space="preserve"> культуры безопасности труда, направленной на снижение травматизма и профессиональных заболеваний на основе внедрения риск-ориентированного подхода в управлении деятельностью </w:t>
      </w:r>
      <w:r w:rsidR="00FE5136">
        <w:rPr>
          <w:rFonts w:ascii="Times New Roman" w:eastAsiaTheme="minorHAnsi" w:hAnsi="Times New Roman" w:cs="Times New Roman"/>
          <w:bCs/>
          <w:sz w:val="24"/>
          <w:szCs w:val="24"/>
          <w:lang w:eastAsia="en-US"/>
        </w:rPr>
        <w:t>Общества</w:t>
      </w:r>
      <w:r w:rsidRPr="00D17283">
        <w:rPr>
          <w:rFonts w:ascii="Times New Roman" w:eastAsiaTheme="minorHAnsi" w:hAnsi="Times New Roman" w:cs="Times New Roman"/>
          <w:bCs/>
          <w:sz w:val="24"/>
          <w:szCs w:val="24"/>
          <w:lang w:eastAsia="en-US"/>
        </w:rPr>
        <w:t xml:space="preserve">; </w:t>
      </w:r>
    </w:p>
    <w:p w14:paraId="6A33268F" w14:textId="77777777" w:rsidR="00A55CC7" w:rsidRPr="00D17283" w:rsidRDefault="00A55CC7" w:rsidP="00D679F8">
      <w:pPr>
        <w:spacing w:after="0"/>
        <w:ind w:firstLine="709"/>
        <w:jc w:val="both"/>
        <w:rPr>
          <w:rFonts w:ascii="Times New Roman" w:eastAsiaTheme="minorHAnsi" w:hAnsi="Times New Roman" w:cs="Times New Roman"/>
          <w:bCs/>
          <w:sz w:val="24"/>
          <w:szCs w:val="24"/>
          <w:lang w:eastAsia="en-US"/>
        </w:rPr>
      </w:pPr>
      <w:r w:rsidRPr="00D17283">
        <w:rPr>
          <w:rFonts w:ascii="Times New Roman" w:eastAsiaTheme="minorHAnsi" w:hAnsi="Times New Roman" w:cs="Times New Roman"/>
          <w:bCs/>
          <w:sz w:val="24"/>
          <w:szCs w:val="24"/>
          <w:lang w:eastAsia="en-US"/>
        </w:rPr>
        <w:t xml:space="preserve">– вовлечения работников в выполнение действий для постоянного улучшения СУОТ; </w:t>
      </w:r>
    </w:p>
    <w:p w14:paraId="475B27EC" w14:textId="63BEFF3A" w:rsidR="00A55CC7" w:rsidRPr="00D17283" w:rsidRDefault="00A55CC7" w:rsidP="00D679F8">
      <w:pPr>
        <w:spacing w:after="0"/>
        <w:ind w:firstLine="709"/>
        <w:jc w:val="both"/>
        <w:rPr>
          <w:rFonts w:ascii="Times New Roman" w:eastAsiaTheme="minorHAnsi" w:hAnsi="Times New Roman" w:cs="Times New Roman"/>
          <w:bCs/>
          <w:sz w:val="24"/>
          <w:szCs w:val="24"/>
          <w:lang w:eastAsia="en-US"/>
        </w:rPr>
      </w:pPr>
      <w:r w:rsidRPr="00D17283">
        <w:rPr>
          <w:rFonts w:ascii="Times New Roman" w:eastAsiaTheme="minorHAnsi" w:hAnsi="Times New Roman" w:cs="Times New Roman"/>
          <w:bCs/>
          <w:sz w:val="24"/>
          <w:szCs w:val="24"/>
          <w:lang w:eastAsia="en-US"/>
        </w:rPr>
        <w:t xml:space="preserve">– доведения работникам </w:t>
      </w:r>
      <w:r w:rsidR="00FE5136">
        <w:rPr>
          <w:rFonts w:ascii="Times New Roman" w:eastAsiaTheme="minorHAnsi" w:hAnsi="Times New Roman" w:cs="Times New Roman"/>
          <w:bCs/>
          <w:sz w:val="24"/>
          <w:szCs w:val="24"/>
          <w:lang w:eastAsia="en-US"/>
        </w:rPr>
        <w:t>Общества</w:t>
      </w:r>
      <w:r w:rsidRPr="00D17283">
        <w:rPr>
          <w:rFonts w:ascii="Times New Roman" w:eastAsiaTheme="minorHAnsi" w:hAnsi="Times New Roman" w:cs="Times New Roman"/>
          <w:bCs/>
          <w:sz w:val="24"/>
          <w:szCs w:val="24"/>
          <w:lang w:eastAsia="en-US"/>
        </w:rPr>
        <w:t xml:space="preserve"> сведений о результатах, связанных с постоянным улучшением СУОТ; </w:t>
      </w:r>
    </w:p>
    <w:p w14:paraId="0F1758C3" w14:textId="77777777" w:rsidR="00A55CC7" w:rsidRPr="00D17283" w:rsidRDefault="00A55CC7" w:rsidP="00D679F8">
      <w:pPr>
        <w:tabs>
          <w:tab w:val="left" w:pos="993"/>
        </w:tabs>
        <w:spacing w:after="0"/>
        <w:ind w:firstLine="709"/>
        <w:jc w:val="both"/>
        <w:rPr>
          <w:rFonts w:ascii="Times New Roman" w:eastAsiaTheme="minorHAnsi" w:hAnsi="Times New Roman" w:cs="Times New Roman"/>
          <w:bCs/>
          <w:sz w:val="24"/>
          <w:szCs w:val="24"/>
          <w:lang w:eastAsia="en-US"/>
        </w:rPr>
      </w:pPr>
      <w:r w:rsidRPr="00D17283">
        <w:rPr>
          <w:rFonts w:ascii="Times New Roman" w:eastAsiaTheme="minorHAnsi" w:hAnsi="Times New Roman" w:cs="Times New Roman"/>
          <w:bCs/>
          <w:sz w:val="24"/>
          <w:szCs w:val="24"/>
          <w:lang w:eastAsia="en-US"/>
        </w:rPr>
        <w:t>–</w:t>
      </w:r>
      <w:r w:rsidRPr="00D17283">
        <w:rPr>
          <w:rFonts w:ascii="Times New Roman" w:eastAsiaTheme="minorHAnsi" w:hAnsi="Times New Roman" w:cs="Times New Roman"/>
          <w:bCs/>
          <w:sz w:val="24"/>
          <w:szCs w:val="24"/>
          <w:lang w:eastAsia="en-US"/>
        </w:rPr>
        <w:tab/>
        <w:t>поддержания и сохранения документированной информации, свидетельствующей о результатах постоянного улучшения.</w:t>
      </w:r>
    </w:p>
    <w:p w14:paraId="0DB4E405" w14:textId="377BAD3A" w:rsidR="00A55CC7" w:rsidRPr="00D17283" w:rsidRDefault="00A55CC7" w:rsidP="00D679F8">
      <w:pPr>
        <w:spacing w:after="0"/>
        <w:ind w:firstLine="709"/>
        <w:jc w:val="both"/>
        <w:rPr>
          <w:rFonts w:ascii="Times New Roman" w:hAnsi="Times New Roman" w:cs="Times New Roman"/>
          <w:sz w:val="24"/>
          <w:szCs w:val="24"/>
        </w:rPr>
      </w:pPr>
      <w:r w:rsidRPr="00D17283">
        <w:rPr>
          <w:rFonts w:ascii="Times New Roman" w:eastAsiaTheme="minorHAnsi" w:hAnsi="Times New Roman" w:cs="Times New Roman"/>
          <w:bCs/>
          <w:sz w:val="24"/>
          <w:szCs w:val="24"/>
          <w:lang w:eastAsia="en-US"/>
        </w:rPr>
        <w:t xml:space="preserve">С этой целью руководство </w:t>
      </w:r>
      <w:r w:rsidR="00FE5136">
        <w:rPr>
          <w:rFonts w:ascii="Times New Roman" w:eastAsiaTheme="minorHAnsi" w:hAnsi="Times New Roman" w:cs="Times New Roman"/>
          <w:bCs/>
          <w:sz w:val="24"/>
          <w:szCs w:val="24"/>
          <w:lang w:eastAsia="en-US"/>
        </w:rPr>
        <w:t>Общества</w:t>
      </w:r>
      <w:r w:rsidRPr="00D17283">
        <w:rPr>
          <w:rFonts w:ascii="Times New Roman" w:eastAsiaTheme="minorHAnsi" w:hAnsi="Times New Roman" w:cs="Times New Roman"/>
          <w:bCs/>
          <w:sz w:val="24"/>
          <w:szCs w:val="24"/>
          <w:lang w:eastAsia="en-US"/>
        </w:rPr>
        <w:t xml:space="preserve"> е</w:t>
      </w:r>
      <w:r w:rsidRPr="00D17283">
        <w:rPr>
          <w:rFonts w:ascii="Times New Roman" w:hAnsi="Times New Roman" w:cs="Times New Roman"/>
          <w:sz w:val="24"/>
          <w:szCs w:val="24"/>
        </w:rPr>
        <w:t xml:space="preserve">жегодно на основе анализа показателей по </w:t>
      </w:r>
      <w:r w:rsidR="00E02DCA">
        <w:rPr>
          <w:rFonts w:ascii="Times New Roman" w:hAnsi="Times New Roman" w:cs="Times New Roman"/>
          <w:sz w:val="24"/>
          <w:szCs w:val="24"/>
        </w:rPr>
        <w:t>ОТ</w:t>
      </w:r>
      <w:r w:rsidRPr="00D17283">
        <w:rPr>
          <w:rFonts w:ascii="Times New Roman" w:hAnsi="Times New Roman" w:cs="Times New Roman"/>
          <w:sz w:val="24"/>
          <w:szCs w:val="24"/>
        </w:rPr>
        <w:t xml:space="preserve">, результатов внутренних аудитов и </w:t>
      </w:r>
      <w:proofErr w:type="spellStart"/>
      <w:r w:rsidRPr="00D17283">
        <w:rPr>
          <w:rFonts w:ascii="Times New Roman" w:hAnsi="Times New Roman" w:cs="Times New Roman"/>
          <w:sz w:val="24"/>
          <w:szCs w:val="24"/>
        </w:rPr>
        <w:t>трех</w:t>
      </w:r>
      <w:r w:rsidR="006716B2">
        <w:rPr>
          <w:rFonts w:ascii="Times New Roman" w:hAnsi="Times New Roman" w:cs="Times New Roman"/>
          <w:sz w:val="24"/>
          <w:szCs w:val="24"/>
        </w:rPr>
        <w:t>ступечатого</w:t>
      </w:r>
      <w:proofErr w:type="spellEnd"/>
      <w:r w:rsidRPr="00D17283">
        <w:rPr>
          <w:rFonts w:ascii="Times New Roman" w:hAnsi="Times New Roman" w:cs="Times New Roman"/>
          <w:sz w:val="24"/>
          <w:szCs w:val="24"/>
        </w:rPr>
        <w:t xml:space="preserve"> контроля </w:t>
      </w:r>
      <w:proofErr w:type="spellStart"/>
      <w:r w:rsidRPr="00D17283">
        <w:rPr>
          <w:rFonts w:ascii="Times New Roman" w:hAnsi="Times New Roman" w:cs="Times New Roman"/>
          <w:sz w:val="24"/>
          <w:szCs w:val="24"/>
        </w:rPr>
        <w:t>ПБиОТ</w:t>
      </w:r>
      <w:proofErr w:type="spellEnd"/>
      <w:r w:rsidRPr="00D17283">
        <w:rPr>
          <w:rFonts w:ascii="Times New Roman" w:hAnsi="Times New Roman" w:cs="Times New Roman"/>
          <w:sz w:val="24"/>
          <w:szCs w:val="24"/>
        </w:rPr>
        <w:t xml:space="preserve"> определяет потребность в мероприятиях, направленных на:</w:t>
      </w:r>
    </w:p>
    <w:p w14:paraId="6F9C499D" w14:textId="23563F09" w:rsidR="00A55CC7" w:rsidRPr="00D17283" w:rsidRDefault="00A55CC7" w:rsidP="00D679F8">
      <w:pPr>
        <w:pStyle w:val="53"/>
        <w:shd w:val="clear" w:color="auto" w:fill="auto"/>
        <w:spacing w:before="0" w:line="276" w:lineRule="auto"/>
        <w:ind w:firstLine="709"/>
        <w:jc w:val="both"/>
        <w:rPr>
          <w:sz w:val="24"/>
          <w:szCs w:val="24"/>
        </w:rPr>
      </w:pPr>
      <w:r w:rsidRPr="00D17283">
        <w:rPr>
          <w:sz w:val="24"/>
          <w:szCs w:val="24"/>
        </w:rPr>
        <w:t xml:space="preserve">– улучшение степени достижения целей </w:t>
      </w:r>
      <w:r w:rsidR="00FE5136">
        <w:rPr>
          <w:sz w:val="24"/>
          <w:szCs w:val="24"/>
        </w:rPr>
        <w:t>Общества</w:t>
      </w:r>
      <w:r w:rsidRPr="00D17283">
        <w:rPr>
          <w:sz w:val="24"/>
          <w:szCs w:val="24"/>
        </w:rPr>
        <w:t xml:space="preserve"> в области </w:t>
      </w:r>
      <w:r w:rsidR="003E6223">
        <w:rPr>
          <w:sz w:val="24"/>
          <w:szCs w:val="24"/>
        </w:rPr>
        <w:t>ОТ</w:t>
      </w:r>
      <w:r w:rsidRPr="00D17283">
        <w:rPr>
          <w:sz w:val="24"/>
          <w:szCs w:val="24"/>
        </w:rPr>
        <w:t>;</w:t>
      </w:r>
    </w:p>
    <w:p w14:paraId="59C0F5E8" w14:textId="711B25FF" w:rsidR="00A55CC7" w:rsidRPr="00D17283" w:rsidRDefault="00A55CC7" w:rsidP="00D679F8">
      <w:pPr>
        <w:pStyle w:val="53"/>
        <w:shd w:val="clear" w:color="auto" w:fill="auto"/>
        <w:spacing w:before="0" w:line="276" w:lineRule="auto"/>
        <w:ind w:firstLine="709"/>
        <w:jc w:val="both"/>
        <w:rPr>
          <w:sz w:val="24"/>
          <w:szCs w:val="24"/>
        </w:rPr>
      </w:pPr>
      <w:r w:rsidRPr="00D17283">
        <w:rPr>
          <w:sz w:val="24"/>
          <w:szCs w:val="24"/>
        </w:rPr>
        <w:t xml:space="preserve">– изменение деятельности в рамках СУОТ, включая корректировку целей в области </w:t>
      </w:r>
      <w:r w:rsidR="003E6223">
        <w:rPr>
          <w:sz w:val="24"/>
          <w:szCs w:val="24"/>
        </w:rPr>
        <w:t>ОТ</w:t>
      </w:r>
      <w:r w:rsidRPr="00D17283">
        <w:rPr>
          <w:sz w:val="24"/>
          <w:szCs w:val="24"/>
        </w:rPr>
        <w:t xml:space="preserve">, перераспределение обязанностей должностных лиц и перераспределение ресурсов </w:t>
      </w:r>
      <w:r w:rsidR="00FE5136">
        <w:rPr>
          <w:sz w:val="24"/>
          <w:szCs w:val="24"/>
        </w:rPr>
        <w:t>Общества</w:t>
      </w:r>
      <w:r w:rsidRPr="00D17283">
        <w:rPr>
          <w:sz w:val="24"/>
          <w:szCs w:val="24"/>
        </w:rPr>
        <w:t>;</w:t>
      </w:r>
    </w:p>
    <w:p w14:paraId="5AA6B872" w14:textId="43B71503" w:rsidR="00A55CC7" w:rsidRPr="00D17283" w:rsidRDefault="00A55CC7" w:rsidP="00D679F8">
      <w:pPr>
        <w:pStyle w:val="53"/>
        <w:shd w:val="clear" w:color="auto" w:fill="auto"/>
        <w:spacing w:before="0" w:line="276" w:lineRule="auto"/>
        <w:ind w:firstLine="709"/>
        <w:jc w:val="both"/>
        <w:rPr>
          <w:sz w:val="24"/>
          <w:szCs w:val="24"/>
        </w:rPr>
      </w:pPr>
      <w:r w:rsidRPr="00D17283">
        <w:rPr>
          <w:sz w:val="24"/>
          <w:szCs w:val="24"/>
        </w:rPr>
        <w:t xml:space="preserve">– улучшение способности СУОТ обеспечивать выполнение обязательств </w:t>
      </w:r>
      <w:r w:rsidR="00FE5136">
        <w:rPr>
          <w:sz w:val="24"/>
          <w:szCs w:val="24"/>
        </w:rPr>
        <w:t>Общества</w:t>
      </w:r>
      <w:r w:rsidRPr="00D17283">
        <w:rPr>
          <w:sz w:val="24"/>
          <w:szCs w:val="24"/>
        </w:rPr>
        <w:t xml:space="preserve">, отраженных в политике в области </w:t>
      </w:r>
      <w:r w:rsidR="003E6223">
        <w:rPr>
          <w:sz w:val="24"/>
          <w:szCs w:val="24"/>
        </w:rPr>
        <w:t>ОТ</w:t>
      </w:r>
      <w:r w:rsidRPr="00D17283">
        <w:rPr>
          <w:sz w:val="24"/>
          <w:szCs w:val="24"/>
        </w:rPr>
        <w:t xml:space="preserve"> </w:t>
      </w:r>
      <w:r w:rsidR="00FE5136">
        <w:rPr>
          <w:sz w:val="24"/>
          <w:szCs w:val="24"/>
        </w:rPr>
        <w:t>Общества</w:t>
      </w:r>
      <w:r w:rsidRPr="00D17283">
        <w:rPr>
          <w:sz w:val="24"/>
          <w:szCs w:val="24"/>
        </w:rPr>
        <w:t>, а также обеспечивать выполнение мероприятий, принятых по результатам предыдущего анализа СУОТ.</w:t>
      </w:r>
    </w:p>
    <w:p w14:paraId="48FECE39" w14:textId="60F4832F" w:rsidR="00A55CC7" w:rsidRDefault="00A55CC7" w:rsidP="00D679F8">
      <w:pPr>
        <w:pStyle w:val="ad"/>
        <w:tabs>
          <w:tab w:val="left" w:pos="-4962"/>
          <w:tab w:val="left" w:pos="1134"/>
          <w:tab w:val="left" w:pos="1276"/>
          <w:tab w:val="left" w:pos="1418"/>
          <w:tab w:val="left" w:pos="1560"/>
          <w:tab w:val="left" w:pos="1701"/>
        </w:tabs>
        <w:spacing w:after="0" w:line="276" w:lineRule="auto"/>
        <w:ind w:left="0" w:firstLine="709"/>
        <w:jc w:val="both"/>
        <w:rPr>
          <w:rFonts w:ascii="Times New Roman" w:hAnsi="Times New Roman" w:cs="Times New Roman"/>
          <w:sz w:val="24"/>
          <w:szCs w:val="24"/>
        </w:rPr>
      </w:pPr>
      <w:r w:rsidRPr="00D17283">
        <w:rPr>
          <w:rFonts w:ascii="Times New Roman" w:hAnsi="Times New Roman" w:cs="Times New Roman"/>
          <w:sz w:val="24"/>
          <w:szCs w:val="24"/>
        </w:rPr>
        <w:t>1</w:t>
      </w:r>
      <w:r w:rsidR="00091C49">
        <w:rPr>
          <w:rFonts w:ascii="Times New Roman" w:hAnsi="Times New Roman" w:cs="Times New Roman"/>
          <w:sz w:val="24"/>
          <w:szCs w:val="24"/>
        </w:rPr>
        <w:t>1</w:t>
      </w:r>
      <w:r w:rsidRPr="00D17283">
        <w:rPr>
          <w:rFonts w:ascii="Times New Roman" w:hAnsi="Times New Roman" w:cs="Times New Roman"/>
          <w:sz w:val="24"/>
          <w:szCs w:val="24"/>
        </w:rPr>
        <w:t xml:space="preserve">.3.2 Мероприятия по улучшению функционирования СУОТ планируют с указанием сроков выполнения по каждому мероприятию, ответственных лиц за их реализацию, источников финансирования </w:t>
      </w:r>
      <w:r w:rsidR="00740D63">
        <w:rPr>
          <w:rFonts w:ascii="Times New Roman" w:hAnsi="Times New Roman" w:cs="Times New Roman"/>
          <w:sz w:val="24"/>
          <w:szCs w:val="24"/>
        </w:rPr>
        <w:t xml:space="preserve">данных </w:t>
      </w:r>
      <w:r w:rsidRPr="00D17283">
        <w:rPr>
          <w:rFonts w:ascii="Times New Roman" w:hAnsi="Times New Roman" w:cs="Times New Roman"/>
          <w:sz w:val="24"/>
          <w:szCs w:val="24"/>
        </w:rPr>
        <w:t>мероприятий.</w:t>
      </w:r>
    </w:p>
    <w:p w14:paraId="4CD4EBA2" w14:textId="1F608A55" w:rsidR="00F64DC2" w:rsidRDefault="00F64DC2" w:rsidP="00D679F8">
      <w:pPr>
        <w:pStyle w:val="ad"/>
        <w:tabs>
          <w:tab w:val="left" w:pos="-4962"/>
          <w:tab w:val="left" w:pos="1134"/>
          <w:tab w:val="left" w:pos="1276"/>
          <w:tab w:val="left" w:pos="1418"/>
          <w:tab w:val="left" w:pos="1560"/>
          <w:tab w:val="left" w:pos="1701"/>
        </w:tabs>
        <w:spacing w:after="0" w:line="276" w:lineRule="auto"/>
        <w:ind w:left="0" w:firstLine="709"/>
        <w:jc w:val="both"/>
        <w:rPr>
          <w:rFonts w:ascii="Times New Roman" w:hAnsi="Times New Roman" w:cs="Times New Roman"/>
          <w:sz w:val="24"/>
          <w:szCs w:val="24"/>
        </w:rPr>
      </w:pPr>
    </w:p>
    <w:p w14:paraId="4025F072" w14:textId="49D5A75E" w:rsidR="0023531F" w:rsidRPr="00DF5C94" w:rsidRDefault="00B526BA" w:rsidP="0056320B">
      <w:pPr>
        <w:spacing w:after="0"/>
        <w:jc w:val="center"/>
        <w:rPr>
          <w:rFonts w:ascii="Times New Roman" w:hAnsi="Times New Roman" w:cs="Times New Roman"/>
          <w:b/>
          <w:color w:val="000000" w:themeColor="text1"/>
          <w:sz w:val="16"/>
          <w:szCs w:val="16"/>
        </w:rPr>
      </w:pPr>
      <w:bookmarkStart w:id="348" w:name="_Приложение_Г_Процедура_1"/>
      <w:bookmarkStart w:id="349" w:name="_Hlk86133670"/>
      <w:bookmarkStart w:id="350" w:name="_Hlk99897677"/>
      <w:bookmarkEnd w:id="213"/>
      <w:bookmarkEnd w:id="348"/>
      <w:r>
        <w:rPr>
          <w:rFonts w:ascii="Times New Roman" w:eastAsia="Times New Roman" w:hAnsi="Times New Roman" w:cs="Times New Roman"/>
          <w:b/>
          <w:sz w:val="24"/>
          <w:szCs w:val="24"/>
          <w:lang w:bidi="ru-RU"/>
        </w:rPr>
        <w:lastRenderedPageBreak/>
        <w:t>Приложение А</w:t>
      </w:r>
      <w:r w:rsidR="00F44469">
        <w:rPr>
          <w:rFonts w:ascii="Times New Roman" w:eastAsia="Times New Roman" w:hAnsi="Times New Roman" w:cs="Times New Roman"/>
          <w:b/>
          <w:sz w:val="24"/>
          <w:szCs w:val="24"/>
          <w:lang w:bidi="ru-RU"/>
        </w:rPr>
        <w:br/>
      </w:r>
      <w:r w:rsidR="008B1C22" w:rsidRPr="00F44469">
        <w:rPr>
          <w:rFonts w:ascii="Times New Roman" w:eastAsia="Times New Roman" w:hAnsi="Times New Roman" w:cs="Times New Roman"/>
          <w:b/>
          <w:sz w:val="24"/>
          <w:szCs w:val="24"/>
          <w:lang w:bidi="ru-RU"/>
        </w:rPr>
        <w:t>(обязательное)</w:t>
      </w:r>
      <w:r w:rsidR="00E368A1">
        <w:rPr>
          <w:rFonts w:ascii="Times New Roman" w:eastAsia="Times New Roman" w:hAnsi="Times New Roman" w:cs="Times New Roman"/>
          <w:b/>
          <w:sz w:val="24"/>
          <w:szCs w:val="24"/>
          <w:lang w:bidi="ru-RU"/>
        </w:rPr>
        <w:br/>
      </w:r>
      <w:bookmarkEnd w:id="349"/>
      <w:r w:rsidR="0023531F" w:rsidRPr="00DF5C94">
        <w:rPr>
          <w:rFonts w:ascii="Times New Roman" w:hAnsi="Times New Roman" w:cs="Times New Roman"/>
          <w:b/>
          <w:color w:val="000000" w:themeColor="text1"/>
          <w:sz w:val="24"/>
          <w:szCs w:val="24"/>
        </w:rPr>
        <w:t xml:space="preserve">Схема СУОТ </w:t>
      </w:r>
      <w:r w:rsidR="00FE5136">
        <w:rPr>
          <w:rFonts w:ascii="Times New Roman" w:hAnsi="Times New Roman" w:cs="Times New Roman"/>
          <w:b/>
          <w:color w:val="000000" w:themeColor="text1"/>
          <w:sz w:val="24"/>
          <w:szCs w:val="24"/>
        </w:rPr>
        <w:t>Общества</w:t>
      </w:r>
    </w:p>
    <w:p w14:paraId="6FF6FC00" w14:textId="02F85B0B" w:rsidR="00DF5C94" w:rsidRPr="00DF5C94" w:rsidRDefault="00DF5C94" w:rsidP="0056320B">
      <w:pPr>
        <w:spacing w:after="0"/>
        <w:ind w:left="709"/>
        <w:jc w:val="center"/>
        <w:rPr>
          <w:rFonts w:ascii="Times New Roman" w:hAnsi="Times New Roman" w:cs="Times New Roman"/>
          <w:color w:val="000000" w:themeColor="text1"/>
          <w:sz w:val="16"/>
          <w:szCs w:val="16"/>
        </w:rPr>
      </w:pPr>
    </w:p>
    <w:bookmarkEnd w:id="350"/>
    <w:p w14:paraId="1227B49A" w14:textId="7A931F81" w:rsidR="0023531F" w:rsidRDefault="00155612" w:rsidP="0056320B">
      <w:pPr>
        <w:spacing w:after="0"/>
        <w:ind w:left="709"/>
        <w:jc w:val="center"/>
        <w:rPr>
          <w:rFonts w:ascii="Times New Roman" w:hAnsi="Times New Roman" w:cs="Times New Roman"/>
          <w:b/>
          <w:color w:val="000000" w:themeColor="text1"/>
          <w:sz w:val="24"/>
          <w:szCs w:val="24"/>
        </w:rPr>
      </w:pPr>
      <w:r w:rsidRPr="0056320B">
        <w:rPr>
          <w:rFonts w:ascii="Times New Roman" w:eastAsia="Calibri" w:hAnsi="Times New Roman" w:cs="Times New Roman"/>
          <w:noProof/>
        </w:rPr>
        <mc:AlternateContent>
          <mc:Choice Requires="wps">
            <w:drawing>
              <wp:anchor distT="0" distB="0" distL="114300" distR="114300" simplePos="0" relativeHeight="251691008" behindDoc="0" locked="0" layoutInCell="1" allowOverlap="1" wp14:anchorId="65709E7E" wp14:editId="31CFDDEB">
                <wp:simplePos x="0" y="0"/>
                <wp:positionH relativeFrom="column">
                  <wp:posOffset>3331210</wp:posOffset>
                </wp:positionH>
                <wp:positionV relativeFrom="paragraph">
                  <wp:posOffset>509270</wp:posOffset>
                </wp:positionV>
                <wp:extent cx="0" cy="308344"/>
                <wp:effectExtent l="76200" t="0" r="57150" b="53975"/>
                <wp:wrapNone/>
                <wp:docPr id="15" name="Прямая со стрелкой 15"/>
                <wp:cNvGraphicFramePr/>
                <a:graphic xmlns:a="http://schemas.openxmlformats.org/drawingml/2006/main">
                  <a:graphicData uri="http://schemas.microsoft.com/office/word/2010/wordprocessingShape">
                    <wps:wsp>
                      <wps:cNvCnPr/>
                      <wps:spPr>
                        <a:xfrm>
                          <a:off x="0" y="0"/>
                          <a:ext cx="0" cy="308344"/>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0FC14B91" id="_x0000_t32" coordsize="21600,21600" o:spt="32" o:oned="t" path="m,l21600,21600e" filled="f">
                <v:path arrowok="t" fillok="f" o:connecttype="none"/>
                <o:lock v:ext="edit" shapetype="t"/>
              </v:shapetype>
              <v:shape id="Прямая со стрелкой 15" o:spid="_x0000_s1026" type="#_x0000_t32" style="position:absolute;margin-left:262.3pt;margin-top:40.1pt;width:0;height:24.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" strokecolor="#5b9bd5" strokeweight=".5pt">
                <v:stroke endarrow="block" joinstyle="miter"/>
              </v:shape>
            </w:pict>
          </mc:Fallback>
        </mc:AlternateContent>
      </w:r>
      <w:r w:rsidR="0056320B" w:rsidRPr="0056320B">
        <w:rPr>
          <w:rFonts w:ascii="Calibri" w:eastAsia="Calibri" w:hAnsi="Calibri" w:cs="Times New Roman"/>
          <w:noProof/>
        </w:rPr>
        <mc:AlternateContent>
          <mc:Choice Requires="wps">
            <w:drawing>
              <wp:anchor distT="0" distB="0" distL="114300" distR="114300" simplePos="0" relativeHeight="251689984" behindDoc="0" locked="0" layoutInCell="1" allowOverlap="1" wp14:anchorId="5C4F0E41" wp14:editId="20D359DC">
                <wp:simplePos x="0" y="0"/>
                <wp:positionH relativeFrom="column">
                  <wp:posOffset>1245236</wp:posOffset>
                </wp:positionH>
                <wp:positionV relativeFrom="paragraph">
                  <wp:posOffset>404495</wp:posOffset>
                </wp:positionV>
                <wp:extent cx="45719" cy="5791200"/>
                <wp:effectExtent l="190500" t="76200" r="12065" b="19050"/>
                <wp:wrapNone/>
                <wp:docPr id="16" name="Соединительная линия уступом 16"/>
                <wp:cNvGraphicFramePr/>
                <a:graphic xmlns:a="http://schemas.openxmlformats.org/drawingml/2006/main">
                  <a:graphicData uri="http://schemas.microsoft.com/office/word/2010/wordprocessingShape">
                    <wps:wsp>
                      <wps:cNvCnPr/>
                      <wps:spPr>
                        <a:xfrm flipV="1">
                          <a:off x="0" y="0"/>
                          <a:ext cx="45719" cy="5791200"/>
                        </a:xfrm>
                        <a:prstGeom prst="bentConnector3">
                          <a:avLst>
                            <a:gd name="adj1" fmla="val -417382"/>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4D3EA88"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26" type="#_x0000_t34" style="position:absolute;margin-left:98.05pt;margin-top:31.85pt;width:3.6pt;height:456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" adj="-90155" strokecolor="#5b9bd5" strokeweight=".5pt">
                <v:stroke endarrow="block"/>
              </v:shape>
            </w:pict>
          </mc:Fallback>
        </mc:AlternateContent>
      </w:r>
      <w:r w:rsidR="0056320B" w:rsidRPr="0056320B">
        <w:rPr>
          <w:rFonts w:ascii="Calibri" w:eastAsia="Calibri" w:hAnsi="Calibri" w:cs="Times New Roman"/>
          <w:noProof/>
        </w:rPr>
        <mc:AlternateContent>
          <mc:Choice Requires="wps">
            <w:drawing>
              <wp:anchor distT="0" distB="0" distL="114300" distR="114300" simplePos="0" relativeHeight="251698176" behindDoc="0" locked="0" layoutInCell="1" allowOverlap="1" wp14:anchorId="6DB982A3" wp14:editId="05DE48F2">
                <wp:simplePos x="0" y="0"/>
                <wp:positionH relativeFrom="column">
                  <wp:posOffset>1245236</wp:posOffset>
                </wp:positionH>
                <wp:positionV relativeFrom="paragraph">
                  <wp:posOffset>315595</wp:posOffset>
                </wp:positionV>
                <wp:extent cx="45719" cy="6838950"/>
                <wp:effectExtent l="495300" t="76200" r="12065" b="19050"/>
                <wp:wrapNone/>
                <wp:docPr id="10" name="Соединительная линия уступом 10"/>
                <wp:cNvGraphicFramePr/>
                <a:graphic xmlns:a="http://schemas.openxmlformats.org/drawingml/2006/main">
                  <a:graphicData uri="http://schemas.microsoft.com/office/word/2010/wordprocessingShape">
                    <wps:wsp>
                      <wps:cNvCnPr/>
                      <wps:spPr>
                        <a:xfrm flipV="1">
                          <a:off x="0" y="0"/>
                          <a:ext cx="45719" cy="6838950"/>
                        </a:xfrm>
                        <a:prstGeom prst="bentConnector3">
                          <a:avLst>
                            <a:gd name="adj1" fmla="val -1080430"/>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4141E5" id="Соединительная линия уступом 10" o:spid="_x0000_s1026" type="#_x0000_t34" style="position:absolute;margin-left:98.05pt;margin-top:24.85pt;width:3.6pt;height:538.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" adj="-233373" strokecolor="#5b9bd5" strokeweight=".5pt">
                <v:stroke endarrow="block"/>
              </v:shape>
            </w:pict>
          </mc:Fallback>
        </mc:AlternateContent>
      </w:r>
    </w:p>
    <w:tbl>
      <w:tblPr>
        <w:tblStyle w:val="3f1"/>
        <w:tblW w:w="6379" w:type="dxa"/>
        <w:tblInd w:w="2042" w:type="dxa"/>
        <w:tblLook w:val="04A0" w:firstRow="1" w:lastRow="0" w:firstColumn="1" w:lastColumn="0" w:noHBand="0" w:noVBand="1"/>
      </w:tblPr>
      <w:tblGrid>
        <w:gridCol w:w="6379"/>
      </w:tblGrid>
      <w:tr w:rsidR="0056320B" w:rsidRPr="0056320B" w14:paraId="202F0C5B" w14:textId="77777777" w:rsidTr="0056320B">
        <w:trPr>
          <w:trHeight w:val="529"/>
        </w:trPr>
        <w:tc>
          <w:tcPr>
            <w:tcW w:w="6379" w:type="dxa"/>
            <w:tcBorders>
              <w:top w:val="nil"/>
              <w:left w:val="nil"/>
              <w:bottom w:val="nil"/>
              <w:right w:val="nil"/>
            </w:tcBorders>
            <w:shd w:val="clear" w:color="auto" w:fill="AEAAAA"/>
            <w:vAlign w:val="center"/>
          </w:tcPr>
          <w:p w14:paraId="7E47B671" w14:textId="4EB26F7D" w:rsidR="0056320B" w:rsidRPr="0056320B" w:rsidRDefault="0056320B" w:rsidP="0056320B">
            <w:pPr>
              <w:ind w:left="118" w:right="-103"/>
              <w:jc w:val="center"/>
              <w:rPr>
                <w:rFonts w:ascii="Times New Roman" w:hAnsi="Times New Roman" w:cs="Times New Roman"/>
              </w:rPr>
            </w:pPr>
            <w:r w:rsidRPr="0056320B">
              <w:rPr>
                <w:rFonts w:ascii="Times New Roman" w:hAnsi="Times New Roman" w:cs="Times New Roman"/>
              </w:rPr>
              <w:t>Руководство Общества</w:t>
            </w:r>
          </w:p>
        </w:tc>
      </w:tr>
    </w:tbl>
    <w:p w14:paraId="47F9C9E9" w14:textId="7F3EA16A" w:rsidR="0056320B" w:rsidRPr="0056320B" w:rsidRDefault="0056320B" w:rsidP="0056320B">
      <w:pPr>
        <w:spacing w:after="160" w:line="259" w:lineRule="auto"/>
        <w:ind w:left="709" w:right="1701"/>
        <w:jc w:val="center"/>
        <w:rPr>
          <w:rFonts w:ascii="Calibri" w:eastAsia="Calibri" w:hAnsi="Calibri" w:cs="Times New Roman"/>
          <w:lang w:eastAsia="en-US"/>
        </w:rPr>
      </w:pPr>
      <w:r w:rsidRPr="0056320B">
        <w:rPr>
          <w:rFonts w:ascii="Times New Roman" w:eastAsia="Calibri" w:hAnsi="Times New Roman" w:cs="Times New Roman"/>
          <w:noProof/>
        </w:rPr>
        <mc:AlternateContent>
          <mc:Choice Requires="wps">
            <w:drawing>
              <wp:anchor distT="0" distB="0" distL="114300" distR="114300" simplePos="0" relativeHeight="251692032" behindDoc="0" locked="0" layoutInCell="1" allowOverlap="1" wp14:anchorId="1E50F362" wp14:editId="793829D1">
                <wp:simplePos x="0" y="0"/>
                <wp:positionH relativeFrom="column">
                  <wp:posOffset>3328035</wp:posOffset>
                </wp:positionH>
                <wp:positionV relativeFrom="paragraph">
                  <wp:posOffset>435610</wp:posOffset>
                </wp:positionV>
                <wp:extent cx="0" cy="308344"/>
                <wp:effectExtent l="76200" t="0" r="57150" b="53975"/>
                <wp:wrapNone/>
                <wp:docPr id="13" name="Прямая со стрелкой 13"/>
                <wp:cNvGraphicFramePr/>
                <a:graphic xmlns:a="http://schemas.openxmlformats.org/drawingml/2006/main">
                  <a:graphicData uri="http://schemas.microsoft.com/office/word/2010/wordprocessingShape">
                    <wps:wsp>
                      <wps:cNvCnPr/>
                      <wps:spPr>
                        <a:xfrm>
                          <a:off x="0" y="0"/>
                          <a:ext cx="0" cy="308344"/>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90E11C6" id="Прямая со стрелкой 13" o:spid="_x0000_s1026" type="#_x0000_t32" style="position:absolute;margin-left:262.05pt;margin-top:34.3pt;width:0;height:24.3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" strokecolor="#5b9bd5" strokeweight=".5pt">
                <v:stroke endarrow="block" joinstyle="miter"/>
              </v:shape>
            </w:pict>
          </mc:Fallback>
        </mc:AlternateContent>
      </w:r>
    </w:p>
    <w:tbl>
      <w:tblPr>
        <w:tblStyle w:val="3f1"/>
        <w:tblW w:w="0" w:type="auto"/>
        <w:tblInd w:w="2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6320B" w:rsidRPr="0056320B" w14:paraId="78B8ED53" w14:textId="77777777" w:rsidTr="0056320B">
        <w:tc>
          <w:tcPr>
            <w:tcW w:w="6379" w:type="dxa"/>
            <w:shd w:val="clear" w:color="auto" w:fill="BDD6EE"/>
          </w:tcPr>
          <w:p w14:paraId="54C3DB17" w14:textId="5F1CFE9D" w:rsidR="0056320B" w:rsidRPr="0056320B" w:rsidRDefault="0056320B" w:rsidP="0056320B">
            <w:pPr>
              <w:ind w:left="108"/>
              <w:jc w:val="center"/>
              <w:rPr>
                <w:rFonts w:ascii="Times New Roman" w:hAnsi="Times New Roman" w:cs="Times New Roman"/>
              </w:rPr>
            </w:pPr>
            <w:r w:rsidRPr="0056320B">
              <w:rPr>
                <w:rFonts w:ascii="Times New Roman" w:hAnsi="Times New Roman" w:cs="Times New Roman"/>
              </w:rPr>
              <w:t>Политика в области ОТ и ПБ</w:t>
            </w:r>
          </w:p>
        </w:tc>
      </w:tr>
    </w:tbl>
    <w:p w14:paraId="69757F89" w14:textId="7D5FA140" w:rsidR="0056320B" w:rsidRPr="0056320B" w:rsidRDefault="0056320B" w:rsidP="0056320B">
      <w:pPr>
        <w:spacing w:after="160" w:line="259" w:lineRule="auto"/>
        <w:ind w:left="709"/>
        <w:jc w:val="center"/>
        <w:rPr>
          <w:rFonts w:ascii="Calibri" w:eastAsia="Calibri" w:hAnsi="Calibri" w:cs="Times New Roman"/>
          <w:lang w:eastAsia="en-US"/>
        </w:rPr>
      </w:pPr>
      <w:r w:rsidRPr="0056320B">
        <w:rPr>
          <w:rFonts w:ascii="Times New Roman" w:eastAsia="Calibri" w:hAnsi="Times New Roman" w:cs="Times New Roman"/>
          <w:noProof/>
        </w:rPr>
        <mc:AlternateContent>
          <mc:Choice Requires="wps">
            <w:drawing>
              <wp:anchor distT="0" distB="0" distL="114300" distR="114300" simplePos="0" relativeHeight="251693056" behindDoc="0" locked="0" layoutInCell="1" allowOverlap="1" wp14:anchorId="1561959C" wp14:editId="218F1A58">
                <wp:simplePos x="0" y="0"/>
                <wp:positionH relativeFrom="column">
                  <wp:posOffset>3325495</wp:posOffset>
                </wp:positionH>
                <wp:positionV relativeFrom="paragraph">
                  <wp:posOffset>414020</wp:posOffset>
                </wp:positionV>
                <wp:extent cx="0" cy="308344"/>
                <wp:effectExtent l="76200" t="0" r="57150" b="53975"/>
                <wp:wrapNone/>
                <wp:docPr id="17" name="Прямая со стрелкой 17"/>
                <wp:cNvGraphicFramePr/>
                <a:graphic xmlns:a="http://schemas.openxmlformats.org/drawingml/2006/main">
                  <a:graphicData uri="http://schemas.microsoft.com/office/word/2010/wordprocessingShape">
                    <wps:wsp>
                      <wps:cNvCnPr/>
                      <wps:spPr>
                        <a:xfrm>
                          <a:off x="0" y="0"/>
                          <a:ext cx="0" cy="308344"/>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118553A" id="Прямая со стрелкой 17" o:spid="_x0000_s1026" type="#_x0000_t32" style="position:absolute;margin-left:261.85pt;margin-top:32.6pt;width:0;height:24.3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" strokecolor="#5b9bd5" strokeweight=".5pt">
                <v:stroke endarrow="block" joinstyle="miter"/>
              </v:shape>
            </w:pict>
          </mc:Fallback>
        </mc:AlternateContent>
      </w:r>
    </w:p>
    <w:tbl>
      <w:tblPr>
        <w:tblStyle w:val="3f1"/>
        <w:tblW w:w="0" w:type="auto"/>
        <w:tblInd w:w="2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9"/>
      </w:tblGrid>
      <w:tr w:rsidR="0056320B" w:rsidRPr="0056320B" w14:paraId="3D6264A6" w14:textId="77777777" w:rsidTr="0056320B">
        <w:tc>
          <w:tcPr>
            <w:tcW w:w="6369" w:type="dxa"/>
            <w:shd w:val="clear" w:color="auto" w:fill="BDD6EE"/>
          </w:tcPr>
          <w:p w14:paraId="5BAAAAAC" w14:textId="77777777" w:rsidR="0056320B" w:rsidRPr="0056320B" w:rsidRDefault="0056320B" w:rsidP="0056320B">
            <w:pPr>
              <w:ind w:left="108"/>
              <w:jc w:val="center"/>
              <w:rPr>
                <w:rFonts w:ascii="Times New Roman" w:hAnsi="Times New Roman" w:cs="Times New Roman"/>
              </w:rPr>
            </w:pPr>
            <w:r w:rsidRPr="0056320B">
              <w:rPr>
                <w:rFonts w:ascii="Times New Roman" w:hAnsi="Times New Roman" w:cs="Times New Roman"/>
              </w:rPr>
              <w:t>Обязанности, ответственность и полномочия в Обществе</w:t>
            </w:r>
          </w:p>
        </w:tc>
      </w:tr>
    </w:tbl>
    <w:p w14:paraId="02BBF7D2" w14:textId="07AD6382" w:rsidR="0056320B" w:rsidRPr="0056320B" w:rsidRDefault="00155612" w:rsidP="0056320B">
      <w:pPr>
        <w:spacing w:after="160" w:line="259" w:lineRule="auto"/>
        <w:ind w:left="709"/>
        <w:jc w:val="center"/>
        <w:rPr>
          <w:rFonts w:ascii="Times New Roman" w:eastAsia="Calibri" w:hAnsi="Times New Roman" w:cs="Times New Roman"/>
          <w:lang w:eastAsia="en-US"/>
        </w:rPr>
      </w:pPr>
      <w:r w:rsidRPr="0056320B">
        <w:rPr>
          <w:rFonts w:ascii="Times New Roman" w:eastAsia="Calibri" w:hAnsi="Times New Roman" w:cs="Times New Roman"/>
          <w:noProof/>
        </w:rPr>
        <mc:AlternateContent>
          <mc:Choice Requires="wps">
            <w:drawing>
              <wp:anchor distT="0" distB="0" distL="114300" distR="114300" simplePos="0" relativeHeight="251694080" behindDoc="0" locked="0" layoutInCell="1" allowOverlap="1" wp14:anchorId="5373F114" wp14:editId="03CC4C68">
                <wp:simplePos x="0" y="0"/>
                <wp:positionH relativeFrom="column">
                  <wp:posOffset>3363595</wp:posOffset>
                </wp:positionH>
                <wp:positionV relativeFrom="paragraph">
                  <wp:posOffset>1377950</wp:posOffset>
                </wp:positionV>
                <wp:extent cx="0" cy="307975"/>
                <wp:effectExtent l="76200" t="0" r="57150" b="53975"/>
                <wp:wrapNone/>
                <wp:docPr id="18" name="Прямая со стрелкой 18"/>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867766C" id="Прямая со стрелкой 18" o:spid="_x0000_s1026" type="#_x0000_t32" style="position:absolute;margin-left:264.85pt;margin-top:108.5pt;width:0;height:24.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" strokecolor="#5b9bd5" strokeweight=".5pt">
                <v:stroke endarrow="block" joinstyle="miter"/>
              </v:shape>
            </w:pict>
          </mc:Fallback>
        </mc:AlternateContent>
      </w:r>
    </w:p>
    <w:tbl>
      <w:tblPr>
        <w:tblStyle w:val="3f1"/>
        <w:tblW w:w="0" w:type="auto"/>
        <w:tblInd w:w="2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9"/>
      </w:tblGrid>
      <w:tr w:rsidR="0056320B" w:rsidRPr="0056320B" w14:paraId="3A90B583" w14:textId="77777777" w:rsidTr="0056320B">
        <w:tc>
          <w:tcPr>
            <w:tcW w:w="6369" w:type="dxa"/>
            <w:shd w:val="clear" w:color="auto" w:fill="D0CECE"/>
          </w:tcPr>
          <w:p w14:paraId="001ED9A8" w14:textId="77777777" w:rsidR="0056320B" w:rsidRPr="0056320B" w:rsidRDefault="0056320B" w:rsidP="0056320B">
            <w:pPr>
              <w:ind w:left="98"/>
              <w:jc w:val="center"/>
              <w:rPr>
                <w:rFonts w:ascii="Times New Roman" w:hAnsi="Times New Roman" w:cs="Times New Roman"/>
              </w:rPr>
            </w:pPr>
            <w:r w:rsidRPr="0056320B">
              <w:rPr>
                <w:rFonts w:ascii="Times New Roman" w:hAnsi="Times New Roman" w:cs="Times New Roman"/>
              </w:rPr>
              <w:t>Планирование</w:t>
            </w:r>
          </w:p>
        </w:tc>
      </w:tr>
      <w:tr w:rsidR="0056320B" w:rsidRPr="0056320B" w14:paraId="20E44B9F" w14:textId="77777777" w:rsidTr="0056320B">
        <w:tc>
          <w:tcPr>
            <w:tcW w:w="6369" w:type="dxa"/>
            <w:shd w:val="clear" w:color="auto" w:fill="BDD6EE"/>
          </w:tcPr>
          <w:p w14:paraId="5C9024E5" w14:textId="77777777" w:rsidR="0056320B" w:rsidRPr="0056320B" w:rsidRDefault="0056320B" w:rsidP="0056320B">
            <w:pPr>
              <w:ind w:left="98"/>
              <w:jc w:val="center"/>
              <w:rPr>
                <w:rFonts w:ascii="Times New Roman" w:hAnsi="Times New Roman" w:cs="Times New Roman"/>
              </w:rPr>
            </w:pPr>
            <w:r w:rsidRPr="0056320B">
              <w:rPr>
                <w:rFonts w:ascii="Times New Roman" w:hAnsi="Times New Roman" w:cs="Times New Roman"/>
              </w:rPr>
              <w:t>- Идентификация опасностей</w:t>
            </w:r>
          </w:p>
        </w:tc>
      </w:tr>
      <w:tr w:rsidR="0056320B" w:rsidRPr="0056320B" w14:paraId="38C06FCA" w14:textId="77777777" w:rsidTr="0056320B">
        <w:tc>
          <w:tcPr>
            <w:tcW w:w="6369" w:type="dxa"/>
            <w:shd w:val="clear" w:color="auto" w:fill="BDD6EE"/>
          </w:tcPr>
          <w:p w14:paraId="7135D1D9" w14:textId="77777777" w:rsidR="0056320B" w:rsidRPr="0056320B" w:rsidRDefault="0056320B" w:rsidP="0056320B">
            <w:pPr>
              <w:ind w:left="98"/>
              <w:jc w:val="center"/>
              <w:rPr>
                <w:rFonts w:ascii="Times New Roman" w:hAnsi="Times New Roman" w:cs="Times New Roman"/>
              </w:rPr>
            </w:pPr>
            <w:r w:rsidRPr="0056320B">
              <w:rPr>
                <w:rFonts w:ascii="Times New Roman" w:hAnsi="Times New Roman" w:cs="Times New Roman"/>
              </w:rPr>
              <w:t>- Оценка рисков в области ОТ и ПБ и других рисков для СОУТ</w:t>
            </w:r>
          </w:p>
        </w:tc>
      </w:tr>
      <w:tr w:rsidR="0056320B" w:rsidRPr="0056320B" w14:paraId="4E983217" w14:textId="77777777" w:rsidTr="0056320B">
        <w:tc>
          <w:tcPr>
            <w:tcW w:w="6369" w:type="dxa"/>
            <w:shd w:val="clear" w:color="auto" w:fill="BDD6EE"/>
          </w:tcPr>
          <w:p w14:paraId="498D58E5" w14:textId="77777777" w:rsidR="0056320B" w:rsidRPr="0056320B" w:rsidRDefault="0056320B" w:rsidP="0056320B">
            <w:pPr>
              <w:ind w:left="98"/>
              <w:jc w:val="center"/>
              <w:rPr>
                <w:rFonts w:ascii="Times New Roman" w:hAnsi="Times New Roman" w:cs="Times New Roman"/>
              </w:rPr>
            </w:pPr>
            <w:r w:rsidRPr="0056320B">
              <w:rPr>
                <w:rFonts w:ascii="Times New Roman" w:hAnsi="Times New Roman" w:cs="Times New Roman"/>
              </w:rPr>
              <w:t>- Оценка возможностей в области ОТ и для СУОТ</w:t>
            </w:r>
          </w:p>
        </w:tc>
      </w:tr>
      <w:tr w:rsidR="0056320B" w:rsidRPr="0056320B" w14:paraId="3D661A2E" w14:textId="77777777" w:rsidTr="0056320B">
        <w:tc>
          <w:tcPr>
            <w:tcW w:w="6369" w:type="dxa"/>
            <w:shd w:val="clear" w:color="auto" w:fill="BDD6EE"/>
          </w:tcPr>
          <w:p w14:paraId="3FC68195" w14:textId="77777777" w:rsidR="0056320B" w:rsidRPr="0056320B" w:rsidRDefault="0056320B" w:rsidP="0056320B">
            <w:pPr>
              <w:ind w:left="98"/>
              <w:jc w:val="center"/>
              <w:rPr>
                <w:rFonts w:ascii="Times New Roman" w:hAnsi="Times New Roman" w:cs="Times New Roman"/>
              </w:rPr>
            </w:pPr>
            <w:r w:rsidRPr="0056320B">
              <w:rPr>
                <w:rFonts w:ascii="Times New Roman" w:hAnsi="Times New Roman" w:cs="Times New Roman"/>
              </w:rPr>
              <w:t>- Определение законодательных и иных требований</w:t>
            </w:r>
          </w:p>
        </w:tc>
      </w:tr>
      <w:tr w:rsidR="0056320B" w:rsidRPr="0056320B" w14:paraId="59EA3965" w14:textId="77777777" w:rsidTr="0056320B">
        <w:tc>
          <w:tcPr>
            <w:tcW w:w="6369" w:type="dxa"/>
            <w:shd w:val="clear" w:color="auto" w:fill="BDD6EE"/>
          </w:tcPr>
          <w:p w14:paraId="11072384" w14:textId="77777777" w:rsidR="0056320B" w:rsidRPr="0056320B" w:rsidRDefault="0056320B" w:rsidP="0056320B">
            <w:pPr>
              <w:ind w:left="98"/>
              <w:jc w:val="center"/>
              <w:rPr>
                <w:rFonts w:ascii="Times New Roman" w:hAnsi="Times New Roman" w:cs="Times New Roman"/>
              </w:rPr>
            </w:pPr>
            <w:r w:rsidRPr="0056320B">
              <w:rPr>
                <w:rFonts w:ascii="Times New Roman" w:hAnsi="Times New Roman" w:cs="Times New Roman"/>
              </w:rPr>
              <w:t>- Планирование действий</w:t>
            </w:r>
          </w:p>
        </w:tc>
      </w:tr>
      <w:tr w:rsidR="0056320B" w:rsidRPr="0056320B" w14:paraId="2B97D313" w14:textId="77777777" w:rsidTr="0056320B">
        <w:tc>
          <w:tcPr>
            <w:tcW w:w="6369" w:type="dxa"/>
            <w:shd w:val="clear" w:color="auto" w:fill="BDD6EE"/>
          </w:tcPr>
          <w:p w14:paraId="09A8CB9C" w14:textId="4F0D15BA" w:rsidR="0056320B" w:rsidRPr="0056320B" w:rsidRDefault="0056320B" w:rsidP="0056320B">
            <w:pPr>
              <w:ind w:left="98"/>
              <w:jc w:val="center"/>
              <w:rPr>
                <w:rFonts w:ascii="Times New Roman" w:hAnsi="Times New Roman" w:cs="Times New Roman"/>
              </w:rPr>
            </w:pPr>
            <w:r w:rsidRPr="0056320B">
              <w:rPr>
                <w:rFonts w:ascii="Times New Roman" w:hAnsi="Times New Roman" w:cs="Times New Roman"/>
              </w:rPr>
              <w:t>- Цели в области ОТ</w:t>
            </w:r>
          </w:p>
        </w:tc>
      </w:tr>
    </w:tbl>
    <w:p w14:paraId="7A894A9A" w14:textId="7A577195" w:rsidR="0056320B" w:rsidRPr="0056320B" w:rsidRDefault="00155612" w:rsidP="0056320B">
      <w:pPr>
        <w:spacing w:after="160" w:line="259" w:lineRule="auto"/>
        <w:ind w:left="709"/>
        <w:jc w:val="center"/>
        <w:rPr>
          <w:rFonts w:ascii="Calibri" w:eastAsia="Calibri" w:hAnsi="Calibri" w:cs="Times New Roman"/>
          <w:lang w:eastAsia="en-US"/>
        </w:rPr>
      </w:pPr>
      <w:r w:rsidRPr="0056320B">
        <w:rPr>
          <w:rFonts w:ascii="Times New Roman" w:eastAsia="Calibri" w:hAnsi="Times New Roman" w:cs="Times New Roman"/>
          <w:noProof/>
        </w:rPr>
        <mc:AlternateContent>
          <mc:Choice Requires="wps">
            <w:drawing>
              <wp:anchor distT="0" distB="0" distL="114300" distR="114300" simplePos="0" relativeHeight="251695104" behindDoc="0" locked="0" layoutInCell="1" allowOverlap="1" wp14:anchorId="3745F3C2" wp14:editId="78BCB260">
                <wp:simplePos x="0" y="0"/>
                <wp:positionH relativeFrom="column">
                  <wp:posOffset>3365500</wp:posOffset>
                </wp:positionH>
                <wp:positionV relativeFrom="paragraph">
                  <wp:posOffset>1233170</wp:posOffset>
                </wp:positionV>
                <wp:extent cx="0" cy="308344"/>
                <wp:effectExtent l="76200" t="0" r="57150" b="53975"/>
                <wp:wrapNone/>
                <wp:docPr id="19" name="Прямая со стрелкой 19"/>
                <wp:cNvGraphicFramePr/>
                <a:graphic xmlns:a="http://schemas.openxmlformats.org/drawingml/2006/main">
                  <a:graphicData uri="http://schemas.microsoft.com/office/word/2010/wordprocessingShape">
                    <wps:wsp>
                      <wps:cNvCnPr/>
                      <wps:spPr>
                        <a:xfrm>
                          <a:off x="0" y="0"/>
                          <a:ext cx="0" cy="308344"/>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90D94D6" id="Прямая со стрелкой 19" o:spid="_x0000_s1026" type="#_x0000_t32" style="position:absolute;margin-left:265pt;margin-top:97.1pt;width:0;height:24.3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" strokecolor="#5b9bd5" strokeweight=".5pt">
                <v:stroke endarrow="block" joinstyle="miter"/>
              </v:shape>
            </w:pict>
          </mc:Fallback>
        </mc:AlternateContent>
      </w:r>
    </w:p>
    <w:tbl>
      <w:tblPr>
        <w:tblStyle w:val="3f1"/>
        <w:tblW w:w="0" w:type="auto"/>
        <w:tblInd w:w="2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9"/>
      </w:tblGrid>
      <w:tr w:rsidR="0056320B" w:rsidRPr="0056320B" w14:paraId="1A1FBB24" w14:textId="77777777" w:rsidTr="0056320B">
        <w:tc>
          <w:tcPr>
            <w:tcW w:w="6369" w:type="dxa"/>
            <w:shd w:val="clear" w:color="auto" w:fill="D0CECE"/>
          </w:tcPr>
          <w:p w14:paraId="7FFFF9D1" w14:textId="77777777" w:rsidR="0056320B" w:rsidRPr="0056320B" w:rsidRDefault="0056320B" w:rsidP="0056320B">
            <w:pPr>
              <w:ind w:left="128"/>
              <w:jc w:val="center"/>
              <w:rPr>
                <w:rFonts w:ascii="Times New Roman" w:hAnsi="Times New Roman" w:cs="Times New Roman"/>
              </w:rPr>
            </w:pPr>
            <w:r w:rsidRPr="0056320B">
              <w:rPr>
                <w:rFonts w:ascii="Times New Roman" w:hAnsi="Times New Roman" w:cs="Times New Roman"/>
              </w:rPr>
              <w:t>Поддержка</w:t>
            </w:r>
          </w:p>
        </w:tc>
      </w:tr>
      <w:tr w:rsidR="0056320B" w:rsidRPr="0056320B" w14:paraId="196AF427" w14:textId="77777777" w:rsidTr="0056320B">
        <w:tc>
          <w:tcPr>
            <w:tcW w:w="6369" w:type="dxa"/>
            <w:shd w:val="clear" w:color="auto" w:fill="BDD6EE"/>
          </w:tcPr>
          <w:p w14:paraId="4E5B236D" w14:textId="77777777" w:rsidR="0056320B" w:rsidRPr="0056320B" w:rsidRDefault="0056320B" w:rsidP="0056320B">
            <w:pPr>
              <w:ind w:left="128"/>
              <w:jc w:val="center"/>
              <w:rPr>
                <w:rFonts w:ascii="Times New Roman" w:hAnsi="Times New Roman" w:cs="Times New Roman"/>
              </w:rPr>
            </w:pPr>
            <w:r w:rsidRPr="0056320B">
              <w:rPr>
                <w:rFonts w:ascii="Times New Roman" w:hAnsi="Times New Roman" w:cs="Times New Roman"/>
              </w:rPr>
              <w:t>- Ресурсы</w:t>
            </w:r>
          </w:p>
        </w:tc>
      </w:tr>
      <w:tr w:rsidR="0056320B" w:rsidRPr="0056320B" w14:paraId="28C9DCCE" w14:textId="77777777" w:rsidTr="0056320B">
        <w:tc>
          <w:tcPr>
            <w:tcW w:w="6369" w:type="dxa"/>
            <w:shd w:val="clear" w:color="auto" w:fill="BDD6EE"/>
          </w:tcPr>
          <w:p w14:paraId="372530B2" w14:textId="7660AD51" w:rsidR="0056320B" w:rsidRPr="0056320B" w:rsidRDefault="0056320B" w:rsidP="0056320B">
            <w:pPr>
              <w:ind w:left="128"/>
              <w:jc w:val="center"/>
              <w:rPr>
                <w:rFonts w:ascii="Times New Roman" w:hAnsi="Times New Roman" w:cs="Times New Roman"/>
              </w:rPr>
            </w:pPr>
            <w:r w:rsidRPr="0056320B">
              <w:rPr>
                <w:rFonts w:ascii="Times New Roman" w:hAnsi="Times New Roman" w:cs="Times New Roman"/>
              </w:rPr>
              <w:t>- Компетентность</w:t>
            </w:r>
          </w:p>
        </w:tc>
      </w:tr>
      <w:tr w:rsidR="0056320B" w:rsidRPr="0056320B" w14:paraId="264B74AA" w14:textId="77777777" w:rsidTr="0056320B">
        <w:tc>
          <w:tcPr>
            <w:tcW w:w="6369" w:type="dxa"/>
            <w:shd w:val="clear" w:color="auto" w:fill="BDD6EE"/>
          </w:tcPr>
          <w:p w14:paraId="632890E4" w14:textId="77777777" w:rsidR="0056320B" w:rsidRPr="0056320B" w:rsidRDefault="0056320B" w:rsidP="0056320B">
            <w:pPr>
              <w:ind w:left="128"/>
              <w:jc w:val="center"/>
              <w:rPr>
                <w:rFonts w:ascii="Times New Roman" w:hAnsi="Times New Roman" w:cs="Times New Roman"/>
              </w:rPr>
            </w:pPr>
            <w:r w:rsidRPr="0056320B">
              <w:rPr>
                <w:rFonts w:ascii="Times New Roman" w:hAnsi="Times New Roman" w:cs="Times New Roman"/>
              </w:rPr>
              <w:t>- Осведомленность</w:t>
            </w:r>
          </w:p>
        </w:tc>
      </w:tr>
      <w:tr w:rsidR="0056320B" w:rsidRPr="0056320B" w14:paraId="7683E572" w14:textId="77777777" w:rsidTr="0056320B">
        <w:tc>
          <w:tcPr>
            <w:tcW w:w="6369" w:type="dxa"/>
            <w:shd w:val="clear" w:color="auto" w:fill="BDD6EE"/>
          </w:tcPr>
          <w:p w14:paraId="37C75E92" w14:textId="77777777" w:rsidR="0056320B" w:rsidRPr="0056320B" w:rsidRDefault="0056320B" w:rsidP="0056320B">
            <w:pPr>
              <w:ind w:left="128"/>
              <w:jc w:val="center"/>
              <w:rPr>
                <w:rFonts w:ascii="Times New Roman" w:hAnsi="Times New Roman" w:cs="Times New Roman"/>
              </w:rPr>
            </w:pPr>
            <w:r w:rsidRPr="0056320B">
              <w:rPr>
                <w:rFonts w:ascii="Times New Roman" w:hAnsi="Times New Roman" w:cs="Times New Roman"/>
              </w:rPr>
              <w:t>- Коммуникация</w:t>
            </w:r>
          </w:p>
        </w:tc>
      </w:tr>
      <w:tr w:rsidR="0056320B" w:rsidRPr="0056320B" w14:paraId="340C75F1" w14:textId="77777777" w:rsidTr="0056320B">
        <w:tc>
          <w:tcPr>
            <w:tcW w:w="6369" w:type="dxa"/>
            <w:shd w:val="clear" w:color="auto" w:fill="BDD6EE"/>
          </w:tcPr>
          <w:p w14:paraId="3D064186" w14:textId="77777777" w:rsidR="0056320B" w:rsidRPr="0056320B" w:rsidRDefault="0056320B" w:rsidP="0056320B">
            <w:pPr>
              <w:ind w:left="128"/>
              <w:jc w:val="center"/>
              <w:rPr>
                <w:rFonts w:ascii="Times New Roman" w:hAnsi="Times New Roman" w:cs="Times New Roman"/>
              </w:rPr>
            </w:pPr>
            <w:r w:rsidRPr="0056320B">
              <w:rPr>
                <w:rFonts w:ascii="Times New Roman" w:hAnsi="Times New Roman" w:cs="Times New Roman"/>
              </w:rPr>
              <w:t>- Документированная информация</w:t>
            </w:r>
          </w:p>
        </w:tc>
      </w:tr>
    </w:tbl>
    <w:p w14:paraId="5D15643C" w14:textId="2B503AF5" w:rsidR="0056320B" w:rsidRPr="0056320B" w:rsidRDefault="0056320B" w:rsidP="0056320B">
      <w:pPr>
        <w:spacing w:after="160" w:line="259" w:lineRule="auto"/>
        <w:ind w:left="709"/>
        <w:jc w:val="center"/>
        <w:rPr>
          <w:rFonts w:ascii="Calibri" w:eastAsia="Calibri" w:hAnsi="Calibri" w:cs="Times New Roman"/>
          <w:lang w:eastAsia="en-US"/>
        </w:rPr>
      </w:pPr>
      <w:r w:rsidRPr="0056320B">
        <w:rPr>
          <w:rFonts w:ascii="Times New Roman" w:eastAsia="Calibri" w:hAnsi="Times New Roman" w:cs="Times New Roman"/>
          <w:noProof/>
        </w:rPr>
        <mc:AlternateContent>
          <mc:Choice Requires="wps">
            <w:drawing>
              <wp:anchor distT="0" distB="0" distL="114300" distR="114300" simplePos="0" relativeHeight="251696128" behindDoc="0" locked="0" layoutInCell="1" allowOverlap="1" wp14:anchorId="6F6395FC" wp14:editId="6B4C141B">
                <wp:simplePos x="0" y="0"/>
                <wp:positionH relativeFrom="column">
                  <wp:posOffset>3369945</wp:posOffset>
                </wp:positionH>
                <wp:positionV relativeFrom="paragraph">
                  <wp:posOffset>1390015</wp:posOffset>
                </wp:positionV>
                <wp:extent cx="0" cy="307975"/>
                <wp:effectExtent l="76200" t="0" r="57150" b="53975"/>
                <wp:wrapNone/>
                <wp:docPr id="21" name="Прямая со стрелкой 21"/>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30F6831" id="Прямая со стрелкой 21" o:spid="_x0000_s1026" type="#_x0000_t32" style="position:absolute;margin-left:265.35pt;margin-top:109.45pt;width:0;height:24.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" strokecolor="#5b9bd5" strokeweight=".5pt">
                <v:stroke endarrow="block" joinstyle="miter"/>
              </v:shape>
            </w:pict>
          </mc:Fallback>
        </mc:AlternateContent>
      </w:r>
    </w:p>
    <w:tbl>
      <w:tblPr>
        <w:tblStyle w:val="3f1"/>
        <w:tblW w:w="0" w:type="auto"/>
        <w:tblInd w:w="2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9"/>
      </w:tblGrid>
      <w:tr w:rsidR="0056320B" w:rsidRPr="0056320B" w14:paraId="2C30A2CD" w14:textId="77777777" w:rsidTr="0056320B">
        <w:tc>
          <w:tcPr>
            <w:tcW w:w="6369" w:type="dxa"/>
            <w:shd w:val="clear" w:color="auto" w:fill="D0CECE"/>
          </w:tcPr>
          <w:p w14:paraId="18B328CB" w14:textId="77777777" w:rsidR="0056320B" w:rsidRPr="0056320B" w:rsidRDefault="0056320B" w:rsidP="0056320B">
            <w:pPr>
              <w:ind w:left="118"/>
              <w:jc w:val="center"/>
              <w:rPr>
                <w:rFonts w:ascii="Times New Roman" w:hAnsi="Times New Roman" w:cs="Times New Roman"/>
              </w:rPr>
            </w:pPr>
            <w:r w:rsidRPr="0056320B">
              <w:rPr>
                <w:rFonts w:ascii="Times New Roman" w:hAnsi="Times New Roman" w:cs="Times New Roman"/>
              </w:rPr>
              <w:t>Деятельность</w:t>
            </w:r>
          </w:p>
        </w:tc>
      </w:tr>
      <w:tr w:rsidR="0056320B" w:rsidRPr="0056320B" w14:paraId="69C98614" w14:textId="77777777" w:rsidTr="0056320B">
        <w:tc>
          <w:tcPr>
            <w:tcW w:w="6369" w:type="dxa"/>
            <w:shd w:val="clear" w:color="auto" w:fill="BDD6EE"/>
          </w:tcPr>
          <w:p w14:paraId="60E26F02" w14:textId="77777777" w:rsidR="0056320B" w:rsidRPr="0056320B" w:rsidRDefault="0056320B" w:rsidP="0056320B">
            <w:pPr>
              <w:ind w:left="118"/>
              <w:jc w:val="center"/>
              <w:rPr>
                <w:rFonts w:ascii="Times New Roman" w:hAnsi="Times New Roman" w:cs="Times New Roman"/>
              </w:rPr>
            </w:pPr>
            <w:r w:rsidRPr="0056320B">
              <w:rPr>
                <w:rFonts w:ascii="Times New Roman" w:hAnsi="Times New Roman" w:cs="Times New Roman"/>
              </w:rPr>
              <w:t>- Процессы, направленные на выполнение требований СУОТ</w:t>
            </w:r>
          </w:p>
        </w:tc>
      </w:tr>
      <w:tr w:rsidR="0056320B" w:rsidRPr="0056320B" w14:paraId="1BE32077" w14:textId="77777777" w:rsidTr="0056320B">
        <w:tc>
          <w:tcPr>
            <w:tcW w:w="6369" w:type="dxa"/>
            <w:shd w:val="clear" w:color="auto" w:fill="BDD6EE"/>
          </w:tcPr>
          <w:p w14:paraId="73298BBF" w14:textId="77777777" w:rsidR="0056320B" w:rsidRPr="0056320B" w:rsidRDefault="0056320B" w:rsidP="0056320B">
            <w:pPr>
              <w:ind w:left="118"/>
              <w:jc w:val="center"/>
              <w:rPr>
                <w:rFonts w:ascii="Times New Roman" w:hAnsi="Times New Roman" w:cs="Times New Roman"/>
              </w:rPr>
            </w:pPr>
            <w:r w:rsidRPr="0056320B">
              <w:rPr>
                <w:rFonts w:ascii="Times New Roman" w:hAnsi="Times New Roman" w:cs="Times New Roman"/>
              </w:rPr>
              <w:t>- Процессы, направленные на достижение целей в области ОТ</w:t>
            </w:r>
          </w:p>
        </w:tc>
      </w:tr>
      <w:tr w:rsidR="0056320B" w:rsidRPr="0056320B" w14:paraId="734663B2" w14:textId="77777777" w:rsidTr="0056320B">
        <w:tc>
          <w:tcPr>
            <w:tcW w:w="6369" w:type="dxa"/>
            <w:shd w:val="clear" w:color="auto" w:fill="BDD6EE"/>
          </w:tcPr>
          <w:p w14:paraId="7361354B" w14:textId="75E5E5EC" w:rsidR="0056320B" w:rsidRPr="0056320B" w:rsidRDefault="0056320B" w:rsidP="0056320B">
            <w:pPr>
              <w:ind w:left="118"/>
              <w:jc w:val="center"/>
              <w:rPr>
                <w:rFonts w:ascii="Times New Roman" w:hAnsi="Times New Roman" w:cs="Times New Roman"/>
              </w:rPr>
            </w:pPr>
            <w:r w:rsidRPr="0056320B">
              <w:rPr>
                <w:rFonts w:ascii="Times New Roman" w:hAnsi="Times New Roman" w:cs="Times New Roman"/>
              </w:rPr>
              <w:t>- Устранение опасностей и снижение рисков в области ОТ</w:t>
            </w:r>
          </w:p>
        </w:tc>
      </w:tr>
      <w:tr w:rsidR="0056320B" w:rsidRPr="0056320B" w14:paraId="3229D104" w14:textId="77777777" w:rsidTr="0056320B">
        <w:tc>
          <w:tcPr>
            <w:tcW w:w="6369" w:type="dxa"/>
            <w:shd w:val="clear" w:color="auto" w:fill="BDD6EE"/>
          </w:tcPr>
          <w:p w14:paraId="6E6BA1C4" w14:textId="77777777" w:rsidR="0056320B" w:rsidRPr="0056320B" w:rsidRDefault="0056320B" w:rsidP="0056320B">
            <w:pPr>
              <w:ind w:left="118"/>
              <w:jc w:val="center"/>
              <w:rPr>
                <w:rFonts w:ascii="Times New Roman" w:hAnsi="Times New Roman" w:cs="Times New Roman"/>
              </w:rPr>
            </w:pPr>
            <w:r w:rsidRPr="0056320B">
              <w:rPr>
                <w:rFonts w:ascii="Times New Roman" w:hAnsi="Times New Roman" w:cs="Times New Roman"/>
              </w:rPr>
              <w:t>- Менеджмент изменений</w:t>
            </w:r>
          </w:p>
        </w:tc>
      </w:tr>
      <w:tr w:rsidR="0056320B" w:rsidRPr="0056320B" w14:paraId="20376306" w14:textId="77777777" w:rsidTr="0056320B">
        <w:tc>
          <w:tcPr>
            <w:tcW w:w="6369" w:type="dxa"/>
            <w:shd w:val="clear" w:color="auto" w:fill="BDD6EE"/>
          </w:tcPr>
          <w:p w14:paraId="09446730" w14:textId="77777777" w:rsidR="0056320B" w:rsidRPr="0056320B" w:rsidRDefault="0056320B" w:rsidP="0056320B">
            <w:pPr>
              <w:ind w:left="118"/>
              <w:jc w:val="center"/>
              <w:rPr>
                <w:rFonts w:ascii="Times New Roman" w:hAnsi="Times New Roman" w:cs="Times New Roman"/>
              </w:rPr>
            </w:pPr>
            <w:r w:rsidRPr="0056320B">
              <w:rPr>
                <w:rFonts w:ascii="Times New Roman" w:hAnsi="Times New Roman" w:cs="Times New Roman"/>
              </w:rPr>
              <w:t>- Подрядчики</w:t>
            </w:r>
          </w:p>
        </w:tc>
      </w:tr>
      <w:tr w:rsidR="0056320B" w:rsidRPr="0056320B" w14:paraId="00FB87B9" w14:textId="77777777" w:rsidTr="0056320B">
        <w:tc>
          <w:tcPr>
            <w:tcW w:w="6369" w:type="dxa"/>
            <w:shd w:val="clear" w:color="auto" w:fill="BDD6EE"/>
          </w:tcPr>
          <w:p w14:paraId="07DE94B5" w14:textId="77777777" w:rsidR="0056320B" w:rsidRPr="0056320B" w:rsidRDefault="0056320B" w:rsidP="0056320B">
            <w:pPr>
              <w:ind w:left="118"/>
              <w:jc w:val="center"/>
              <w:rPr>
                <w:rFonts w:ascii="Times New Roman" w:hAnsi="Times New Roman" w:cs="Times New Roman"/>
              </w:rPr>
            </w:pPr>
            <w:r w:rsidRPr="0056320B">
              <w:rPr>
                <w:rFonts w:ascii="Times New Roman" w:hAnsi="Times New Roman" w:cs="Times New Roman"/>
              </w:rPr>
              <w:t>- Подготовленность к авариям и реагирование на них</w:t>
            </w:r>
          </w:p>
        </w:tc>
      </w:tr>
    </w:tbl>
    <w:p w14:paraId="4C927EE0" w14:textId="38D3AAE7" w:rsidR="0056320B" w:rsidRPr="0056320B" w:rsidRDefault="0056320B" w:rsidP="0056320B">
      <w:pPr>
        <w:spacing w:after="160" w:line="259" w:lineRule="auto"/>
        <w:ind w:left="709"/>
        <w:jc w:val="center"/>
        <w:rPr>
          <w:rFonts w:ascii="Times New Roman" w:eastAsia="Calibri" w:hAnsi="Times New Roman" w:cs="Times New Roman"/>
          <w:lang w:eastAsia="en-US"/>
        </w:rPr>
      </w:pPr>
      <w:r w:rsidRPr="0056320B">
        <w:rPr>
          <w:rFonts w:ascii="Times New Roman" w:eastAsia="Calibri" w:hAnsi="Times New Roman" w:cs="Times New Roman"/>
          <w:noProof/>
        </w:rPr>
        <mc:AlternateContent>
          <mc:Choice Requires="wps">
            <w:drawing>
              <wp:anchor distT="0" distB="0" distL="114300" distR="114300" simplePos="0" relativeHeight="251697152" behindDoc="0" locked="0" layoutInCell="1" allowOverlap="1" wp14:anchorId="08E54527" wp14:editId="0FEDE3AD">
                <wp:simplePos x="0" y="0"/>
                <wp:positionH relativeFrom="column">
                  <wp:posOffset>3365500</wp:posOffset>
                </wp:positionH>
                <wp:positionV relativeFrom="paragraph">
                  <wp:posOffset>1059815</wp:posOffset>
                </wp:positionV>
                <wp:extent cx="0" cy="308344"/>
                <wp:effectExtent l="76200" t="0" r="57150" b="53975"/>
                <wp:wrapNone/>
                <wp:docPr id="20" name="Прямая со стрелкой 20"/>
                <wp:cNvGraphicFramePr/>
                <a:graphic xmlns:a="http://schemas.openxmlformats.org/drawingml/2006/main">
                  <a:graphicData uri="http://schemas.microsoft.com/office/word/2010/wordprocessingShape">
                    <wps:wsp>
                      <wps:cNvCnPr/>
                      <wps:spPr>
                        <a:xfrm>
                          <a:off x="0" y="0"/>
                          <a:ext cx="0" cy="308344"/>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D38A3E" id="Прямая со стрелкой 20" o:spid="_x0000_s1026" type="#_x0000_t32" style="position:absolute;margin-left:265pt;margin-top:83.45pt;width:0;height:24.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" strokecolor="#5b9bd5" strokeweight=".5pt">
                <v:stroke endarrow="block" joinstyle="miter"/>
              </v:shape>
            </w:pict>
          </mc:Fallback>
        </mc:AlternateContent>
      </w:r>
    </w:p>
    <w:tbl>
      <w:tblPr>
        <w:tblStyle w:val="3f1"/>
        <w:tblW w:w="0" w:type="auto"/>
        <w:tblInd w:w="2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9"/>
      </w:tblGrid>
      <w:tr w:rsidR="0056320B" w:rsidRPr="0056320B" w14:paraId="2829793F" w14:textId="77777777" w:rsidTr="0056320B">
        <w:tc>
          <w:tcPr>
            <w:tcW w:w="6369" w:type="dxa"/>
            <w:shd w:val="clear" w:color="auto" w:fill="D0CECE"/>
          </w:tcPr>
          <w:p w14:paraId="2B1A39D5" w14:textId="5CB49D98" w:rsidR="0056320B" w:rsidRPr="0056320B" w:rsidRDefault="0056320B" w:rsidP="0056320B">
            <w:pPr>
              <w:ind w:left="98"/>
              <w:jc w:val="center"/>
              <w:rPr>
                <w:rFonts w:ascii="Times New Roman" w:hAnsi="Times New Roman" w:cs="Times New Roman"/>
              </w:rPr>
            </w:pPr>
            <w:r w:rsidRPr="0056320B">
              <w:rPr>
                <w:rFonts w:ascii="Times New Roman" w:hAnsi="Times New Roman" w:cs="Times New Roman"/>
              </w:rPr>
              <w:t>Оценка показателей деятельности</w:t>
            </w:r>
          </w:p>
        </w:tc>
      </w:tr>
      <w:tr w:rsidR="0056320B" w:rsidRPr="0056320B" w14:paraId="2BD57A44" w14:textId="77777777" w:rsidTr="0056320B">
        <w:tc>
          <w:tcPr>
            <w:tcW w:w="6369" w:type="dxa"/>
            <w:shd w:val="clear" w:color="auto" w:fill="BDD6EE"/>
          </w:tcPr>
          <w:p w14:paraId="5A1D29B2" w14:textId="072E9FB6" w:rsidR="0056320B" w:rsidRPr="0056320B" w:rsidRDefault="0056320B" w:rsidP="0056320B">
            <w:pPr>
              <w:ind w:left="98"/>
              <w:jc w:val="center"/>
              <w:rPr>
                <w:rFonts w:ascii="Times New Roman" w:hAnsi="Times New Roman" w:cs="Times New Roman"/>
              </w:rPr>
            </w:pPr>
            <w:r w:rsidRPr="0056320B">
              <w:rPr>
                <w:rFonts w:ascii="Times New Roman" w:hAnsi="Times New Roman" w:cs="Times New Roman"/>
              </w:rPr>
              <w:t>- Мониторинг</w:t>
            </w:r>
          </w:p>
        </w:tc>
      </w:tr>
      <w:tr w:rsidR="0056320B" w:rsidRPr="0056320B" w14:paraId="6732AE9E" w14:textId="77777777" w:rsidTr="0056320B">
        <w:tc>
          <w:tcPr>
            <w:tcW w:w="6369" w:type="dxa"/>
            <w:shd w:val="clear" w:color="auto" w:fill="BDD6EE"/>
          </w:tcPr>
          <w:p w14:paraId="37C04C0F" w14:textId="77777777" w:rsidR="0056320B" w:rsidRPr="0056320B" w:rsidRDefault="0056320B" w:rsidP="0056320B">
            <w:pPr>
              <w:ind w:left="98"/>
              <w:jc w:val="center"/>
              <w:rPr>
                <w:rFonts w:ascii="Times New Roman" w:hAnsi="Times New Roman" w:cs="Times New Roman"/>
              </w:rPr>
            </w:pPr>
            <w:r w:rsidRPr="0056320B">
              <w:rPr>
                <w:rFonts w:ascii="Times New Roman" w:hAnsi="Times New Roman" w:cs="Times New Roman"/>
              </w:rPr>
              <w:t>- Оценка степени соответствия</w:t>
            </w:r>
          </w:p>
        </w:tc>
      </w:tr>
      <w:tr w:rsidR="0056320B" w:rsidRPr="0056320B" w14:paraId="2A37B5B5" w14:textId="77777777" w:rsidTr="0056320B">
        <w:tc>
          <w:tcPr>
            <w:tcW w:w="6369" w:type="dxa"/>
            <w:shd w:val="clear" w:color="auto" w:fill="BDD6EE"/>
          </w:tcPr>
          <w:p w14:paraId="1E61D511" w14:textId="77777777" w:rsidR="0056320B" w:rsidRPr="0056320B" w:rsidRDefault="0056320B" w:rsidP="0056320B">
            <w:pPr>
              <w:ind w:left="98"/>
              <w:jc w:val="center"/>
              <w:rPr>
                <w:rFonts w:ascii="Times New Roman" w:hAnsi="Times New Roman" w:cs="Times New Roman"/>
              </w:rPr>
            </w:pPr>
            <w:r w:rsidRPr="0056320B">
              <w:rPr>
                <w:rFonts w:ascii="Times New Roman" w:hAnsi="Times New Roman" w:cs="Times New Roman"/>
              </w:rPr>
              <w:t>- Внутренний аудит</w:t>
            </w:r>
          </w:p>
        </w:tc>
      </w:tr>
      <w:tr w:rsidR="0056320B" w:rsidRPr="0056320B" w14:paraId="38003646" w14:textId="77777777" w:rsidTr="0056320B">
        <w:tc>
          <w:tcPr>
            <w:tcW w:w="6369" w:type="dxa"/>
            <w:shd w:val="clear" w:color="auto" w:fill="BDD6EE"/>
          </w:tcPr>
          <w:p w14:paraId="3642B400" w14:textId="77777777" w:rsidR="0056320B" w:rsidRPr="0056320B" w:rsidRDefault="0056320B" w:rsidP="0056320B">
            <w:pPr>
              <w:ind w:left="98"/>
              <w:jc w:val="center"/>
              <w:rPr>
                <w:rFonts w:ascii="Times New Roman" w:hAnsi="Times New Roman" w:cs="Times New Roman"/>
              </w:rPr>
            </w:pPr>
            <w:r w:rsidRPr="0056320B">
              <w:rPr>
                <w:rFonts w:ascii="Times New Roman" w:hAnsi="Times New Roman" w:cs="Times New Roman"/>
              </w:rPr>
              <w:t>- Анализ со стороны руководства</w:t>
            </w:r>
          </w:p>
        </w:tc>
      </w:tr>
    </w:tbl>
    <w:p w14:paraId="7B2EDFD6" w14:textId="0FADBB65" w:rsidR="0056320B" w:rsidRPr="0056320B" w:rsidRDefault="0056320B" w:rsidP="0056320B">
      <w:pPr>
        <w:spacing w:after="160" w:line="259" w:lineRule="auto"/>
        <w:ind w:left="709"/>
        <w:jc w:val="center"/>
        <w:rPr>
          <w:rFonts w:ascii="Times New Roman" w:eastAsia="Calibri" w:hAnsi="Times New Roman" w:cs="Times New Roman"/>
          <w:lang w:eastAsia="en-US"/>
        </w:rPr>
      </w:pPr>
    </w:p>
    <w:tbl>
      <w:tblPr>
        <w:tblStyle w:val="3f1"/>
        <w:tblW w:w="0" w:type="auto"/>
        <w:tblInd w:w="2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9"/>
      </w:tblGrid>
      <w:tr w:rsidR="0056320B" w:rsidRPr="0056320B" w14:paraId="5D97C452" w14:textId="77777777" w:rsidTr="0056320B">
        <w:tc>
          <w:tcPr>
            <w:tcW w:w="6369" w:type="dxa"/>
            <w:shd w:val="clear" w:color="auto" w:fill="D0CECE"/>
          </w:tcPr>
          <w:p w14:paraId="504E0EBA" w14:textId="77777777" w:rsidR="0056320B" w:rsidRPr="0056320B" w:rsidRDefault="0056320B" w:rsidP="0056320B">
            <w:pPr>
              <w:ind w:left="98"/>
              <w:jc w:val="center"/>
              <w:rPr>
                <w:rFonts w:ascii="Times New Roman" w:hAnsi="Times New Roman" w:cs="Times New Roman"/>
              </w:rPr>
            </w:pPr>
            <w:r w:rsidRPr="0056320B">
              <w:rPr>
                <w:rFonts w:ascii="Times New Roman" w:hAnsi="Times New Roman" w:cs="Times New Roman"/>
              </w:rPr>
              <w:t>Улучшение</w:t>
            </w:r>
          </w:p>
        </w:tc>
      </w:tr>
      <w:tr w:rsidR="0056320B" w:rsidRPr="0056320B" w14:paraId="71C8B37F" w14:textId="77777777" w:rsidTr="0056320B">
        <w:tc>
          <w:tcPr>
            <w:tcW w:w="6369" w:type="dxa"/>
            <w:shd w:val="clear" w:color="auto" w:fill="BDD6EE"/>
          </w:tcPr>
          <w:p w14:paraId="225353F5" w14:textId="77777777" w:rsidR="0056320B" w:rsidRPr="0056320B" w:rsidRDefault="0056320B" w:rsidP="0056320B">
            <w:pPr>
              <w:ind w:left="98"/>
              <w:jc w:val="center"/>
              <w:rPr>
                <w:rFonts w:ascii="Times New Roman" w:hAnsi="Times New Roman" w:cs="Times New Roman"/>
              </w:rPr>
            </w:pPr>
            <w:r w:rsidRPr="0056320B">
              <w:rPr>
                <w:rFonts w:ascii="Times New Roman" w:hAnsi="Times New Roman" w:cs="Times New Roman"/>
              </w:rPr>
              <w:t>- Инцидент, несоответствие и корректирующее действие</w:t>
            </w:r>
          </w:p>
        </w:tc>
      </w:tr>
      <w:tr w:rsidR="0056320B" w:rsidRPr="0056320B" w14:paraId="425B5FCF" w14:textId="77777777" w:rsidTr="0056320B">
        <w:tc>
          <w:tcPr>
            <w:tcW w:w="6369" w:type="dxa"/>
            <w:shd w:val="clear" w:color="auto" w:fill="BDD6EE"/>
          </w:tcPr>
          <w:p w14:paraId="3B9AF2A4" w14:textId="77777777" w:rsidR="0056320B" w:rsidRPr="0056320B" w:rsidRDefault="0056320B" w:rsidP="0056320B">
            <w:pPr>
              <w:ind w:left="98"/>
              <w:jc w:val="center"/>
              <w:rPr>
                <w:rFonts w:ascii="Times New Roman" w:hAnsi="Times New Roman" w:cs="Times New Roman"/>
              </w:rPr>
            </w:pPr>
            <w:r w:rsidRPr="0056320B">
              <w:rPr>
                <w:rFonts w:ascii="Times New Roman" w:hAnsi="Times New Roman" w:cs="Times New Roman"/>
              </w:rPr>
              <w:t>- Постоянное улучшение</w:t>
            </w:r>
          </w:p>
        </w:tc>
      </w:tr>
    </w:tbl>
    <w:p w14:paraId="4677670F" w14:textId="77777777" w:rsidR="0056320B" w:rsidRDefault="0056320B" w:rsidP="0056320B">
      <w:pPr>
        <w:spacing w:after="0"/>
        <w:ind w:left="709"/>
        <w:rPr>
          <w:lang w:bidi="ru-RU"/>
        </w:rPr>
      </w:pPr>
    </w:p>
    <w:p w14:paraId="44B6F236" w14:textId="5115DBA8" w:rsidR="00114EFF" w:rsidRDefault="00114EFF" w:rsidP="00D679F8">
      <w:pPr>
        <w:spacing w:after="0"/>
        <w:jc w:val="center"/>
        <w:rPr>
          <w:rFonts w:ascii="Times New Roman" w:hAnsi="Times New Roman" w:cs="Times New Roman"/>
          <w:b/>
          <w:color w:val="000000" w:themeColor="text1"/>
          <w:sz w:val="24"/>
          <w:szCs w:val="24"/>
        </w:rPr>
      </w:pPr>
    </w:p>
    <w:p w14:paraId="3DFDDE99" w14:textId="759A4F31" w:rsidR="00114EFF" w:rsidRDefault="00114EFF" w:rsidP="00D679F8">
      <w:pPr>
        <w:spacing w:after="0"/>
        <w:jc w:val="center"/>
        <w:rPr>
          <w:rFonts w:ascii="Times New Roman" w:hAnsi="Times New Roman" w:cs="Times New Roman"/>
          <w:b/>
          <w:color w:val="000000" w:themeColor="text1"/>
          <w:sz w:val="24"/>
          <w:szCs w:val="24"/>
        </w:rPr>
      </w:pPr>
    </w:p>
    <w:p w14:paraId="3BDCF3ED" w14:textId="2AE6E8F5" w:rsidR="00114EFF" w:rsidRDefault="00114EFF" w:rsidP="00D679F8">
      <w:pPr>
        <w:spacing w:after="0"/>
        <w:jc w:val="center"/>
        <w:rPr>
          <w:rFonts w:ascii="Times New Roman" w:hAnsi="Times New Roman" w:cs="Times New Roman"/>
          <w:b/>
          <w:color w:val="000000" w:themeColor="text1"/>
          <w:sz w:val="24"/>
          <w:szCs w:val="24"/>
        </w:rPr>
      </w:pPr>
    </w:p>
    <w:p w14:paraId="7783C702" w14:textId="0128F68D" w:rsidR="00114EFF" w:rsidRDefault="00114EFF" w:rsidP="00D679F8">
      <w:pPr>
        <w:spacing w:after="0"/>
        <w:jc w:val="center"/>
        <w:rPr>
          <w:rFonts w:ascii="Times New Roman" w:hAnsi="Times New Roman" w:cs="Times New Roman"/>
          <w:b/>
          <w:color w:val="000000" w:themeColor="text1"/>
          <w:sz w:val="24"/>
          <w:szCs w:val="24"/>
        </w:rPr>
      </w:pPr>
    </w:p>
    <w:p w14:paraId="1B872E81" w14:textId="7A621EAC" w:rsidR="00114EFF" w:rsidRDefault="00114EFF" w:rsidP="00D679F8">
      <w:pPr>
        <w:spacing w:after="0"/>
        <w:jc w:val="center"/>
        <w:rPr>
          <w:rFonts w:ascii="Times New Roman" w:hAnsi="Times New Roman" w:cs="Times New Roman"/>
          <w:b/>
          <w:color w:val="000000" w:themeColor="text1"/>
          <w:sz w:val="24"/>
          <w:szCs w:val="24"/>
        </w:rPr>
      </w:pPr>
    </w:p>
    <w:p w14:paraId="213FA472" w14:textId="1EEDEE87" w:rsidR="00114EFF" w:rsidRDefault="00114EFF" w:rsidP="00D679F8">
      <w:pPr>
        <w:spacing w:after="0"/>
        <w:jc w:val="center"/>
        <w:rPr>
          <w:rFonts w:ascii="Times New Roman" w:hAnsi="Times New Roman" w:cs="Times New Roman"/>
          <w:b/>
          <w:color w:val="000000" w:themeColor="text1"/>
          <w:sz w:val="24"/>
          <w:szCs w:val="24"/>
        </w:rPr>
      </w:pPr>
    </w:p>
    <w:p w14:paraId="1477B7F0" w14:textId="513A015D" w:rsidR="004E2EE1" w:rsidRPr="00D17283" w:rsidRDefault="00773561" w:rsidP="00D679F8">
      <w:pPr>
        <w:pStyle w:val="23"/>
        <w:widowControl/>
        <w:autoSpaceDE/>
        <w:autoSpaceDN/>
        <w:adjustRightInd/>
        <w:spacing w:before="0" w:line="276" w:lineRule="auto"/>
        <w:ind w:firstLine="0"/>
        <w:jc w:val="center"/>
        <w:rPr>
          <w:rFonts w:ascii="Times New Roman" w:eastAsia="Times New Roman" w:hAnsi="Times New Roman" w:cs="Times New Roman"/>
          <w:b/>
          <w:color w:val="auto"/>
          <w:sz w:val="24"/>
          <w:szCs w:val="24"/>
          <w:lang w:bidi="ru-RU"/>
        </w:rPr>
      </w:pPr>
      <w:bookmarkStart w:id="351" w:name="_Toc99962826"/>
      <w:bookmarkStart w:id="352" w:name="_Toc86130122"/>
      <w:bookmarkStart w:id="353" w:name="_Toc124519450"/>
      <w:bookmarkStart w:id="354" w:name="_Hlk85964479"/>
      <w:r w:rsidRPr="00D17283">
        <w:rPr>
          <w:rFonts w:ascii="Times New Roman" w:eastAsia="Times New Roman" w:hAnsi="Times New Roman" w:cs="Times New Roman"/>
          <w:b/>
          <w:color w:val="auto"/>
          <w:sz w:val="24"/>
          <w:szCs w:val="24"/>
          <w:lang w:bidi="ru-RU"/>
        </w:rPr>
        <w:t xml:space="preserve">Приложение </w:t>
      </w:r>
      <w:bookmarkStart w:id="355" w:name="_Toc99962827"/>
      <w:bookmarkEnd w:id="351"/>
      <w:r w:rsidR="00B526BA">
        <w:rPr>
          <w:rFonts w:ascii="Times New Roman" w:eastAsia="Times New Roman" w:hAnsi="Times New Roman" w:cs="Times New Roman"/>
          <w:b/>
          <w:color w:val="auto"/>
          <w:sz w:val="24"/>
          <w:szCs w:val="24"/>
          <w:lang w:bidi="ru-RU"/>
        </w:rPr>
        <w:t>Б</w:t>
      </w:r>
      <w:r w:rsidR="000624F3">
        <w:rPr>
          <w:rFonts w:ascii="Times New Roman" w:eastAsia="Times New Roman" w:hAnsi="Times New Roman" w:cs="Times New Roman"/>
          <w:b/>
          <w:color w:val="auto"/>
          <w:sz w:val="24"/>
          <w:szCs w:val="24"/>
          <w:lang w:bidi="ru-RU"/>
        </w:rPr>
        <w:br/>
      </w:r>
      <w:r w:rsidR="00FC0D69" w:rsidRPr="00D17283">
        <w:rPr>
          <w:rFonts w:ascii="Times New Roman" w:eastAsia="Times New Roman" w:hAnsi="Times New Roman" w:cs="Times New Roman"/>
          <w:b/>
          <w:color w:val="auto"/>
          <w:sz w:val="24"/>
          <w:szCs w:val="24"/>
          <w:lang w:bidi="ru-RU"/>
        </w:rPr>
        <w:t>(</w:t>
      </w:r>
      <w:r w:rsidR="00D4784E" w:rsidRPr="00D17283">
        <w:rPr>
          <w:rFonts w:ascii="Times New Roman" w:eastAsia="Times New Roman" w:hAnsi="Times New Roman" w:cs="Times New Roman"/>
          <w:b/>
          <w:color w:val="auto"/>
          <w:sz w:val="24"/>
          <w:szCs w:val="24"/>
          <w:lang w:bidi="ru-RU"/>
        </w:rPr>
        <w:t>обязательное</w:t>
      </w:r>
      <w:r w:rsidR="00FC0D69" w:rsidRPr="00D17283">
        <w:rPr>
          <w:rFonts w:ascii="Times New Roman" w:eastAsia="Times New Roman" w:hAnsi="Times New Roman" w:cs="Times New Roman"/>
          <w:b/>
          <w:color w:val="auto"/>
          <w:sz w:val="24"/>
          <w:szCs w:val="24"/>
          <w:lang w:bidi="ru-RU"/>
        </w:rPr>
        <w:t>)</w:t>
      </w:r>
      <w:bookmarkEnd w:id="214"/>
      <w:bookmarkEnd w:id="352"/>
      <w:bookmarkEnd w:id="355"/>
      <w:r w:rsidR="00E368A1">
        <w:rPr>
          <w:rFonts w:ascii="Times New Roman" w:eastAsia="Times New Roman" w:hAnsi="Times New Roman" w:cs="Times New Roman"/>
          <w:b/>
          <w:color w:val="auto"/>
          <w:sz w:val="24"/>
          <w:szCs w:val="24"/>
          <w:lang w:bidi="ru-RU"/>
        </w:rPr>
        <w:br/>
      </w:r>
      <w:bookmarkStart w:id="356" w:name="_Toc86130123"/>
      <w:r w:rsidR="004E2EE1" w:rsidRPr="00D17283">
        <w:rPr>
          <w:rFonts w:ascii="Times New Roman" w:eastAsia="Times New Roman" w:hAnsi="Times New Roman" w:cs="Times New Roman"/>
          <w:b/>
          <w:color w:val="auto"/>
          <w:sz w:val="24"/>
          <w:szCs w:val="24"/>
          <w:lang w:bidi="ru-RU"/>
        </w:rPr>
        <w:t>Определение законодательных требований и иных требований</w:t>
      </w:r>
      <w:bookmarkEnd w:id="353"/>
      <w:bookmarkEnd w:id="356"/>
    </w:p>
    <w:bookmarkEnd w:id="354"/>
    <w:p w14:paraId="24D12C49" w14:textId="77777777" w:rsidR="00207F82" w:rsidRPr="00D17283" w:rsidRDefault="00207F82" w:rsidP="00D679F8">
      <w:pPr>
        <w:spacing w:after="0"/>
        <w:ind w:firstLine="709"/>
        <w:jc w:val="center"/>
        <w:rPr>
          <w:rFonts w:ascii="Times New Roman" w:hAnsi="Times New Roman" w:cs="Times New Roman"/>
          <w:sz w:val="24"/>
          <w:szCs w:val="24"/>
        </w:rPr>
      </w:pPr>
    </w:p>
    <w:p w14:paraId="6AA1C8AB" w14:textId="0CF8A488" w:rsidR="002D404C" w:rsidRPr="00D17283" w:rsidRDefault="00116460" w:rsidP="00D679F8">
      <w:pPr>
        <w:pStyle w:val="aff9"/>
        <w:tabs>
          <w:tab w:val="left" w:pos="993"/>
        </w:tabs>
        <w:spacing w:line="276" w:lineRule="auto"/>
        <w:ind w:firstLine="709"/>
        <w:jc w:val="both"/>
        <w:rPr>
          <w:b/>
          <w:bCs/>
        </w:rPr>
      </w:pPr>
      <w:r>
        <w:rPr>
          <w:b/>
          <w:bCs/>
        </w:rPr>
        <w:t xml:space="preserve">1. </w:t>
      </w:r>
      <w:r w:rsidR="002D404C" w:rsidRPr="00D17283">
        <w:rPr>
          <w:b/>
          <w:bCs/>
        </w:rPr>
        <w:t>Общие требования</w:t>
      </w:r>
    </w:p>
    <w:p w14:paraId="260F5926" w14:textId="02120A95" w:rsidR="001472EF" w:rsidRPr="00EA22E1" w:rsidRDefault="00116460" w:rsidP="00D679F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1472EF" w:rsidRPr="00EA22E1">
        <w:rPr>
          <w:rFonts w:ascii="Times New Roman" w:hAnsi="Times New Roman" w:cs="Times New Roman"/>
          <w:sz w:val="24"/>
          <w:szCs w:val="24"/>
        </w:rPr>
        <w:t>Процесс «</w:t>
      </w:r>
      <w:r w:rsidR="001472EF" w:rsidRPr="00EA22E1">
        <w:rPr>
          <w:rFonts w:ascii="Times New Roman" w:hAnsi="Times New Roman" w:cs="Times New Roman"/>
          <w:bCs/>
          <w:sz w:val="24"/>
          <w:szCs w:val="24"/>
        </w:rPr>
        <w:t xml:space="preserve">Определение законодательных требований и иных требований» в </w:t>
      </w:r>
      <w:r w:rsidR="00FE5136">
        <w:rPr>
          <w:rFonts w:ascii="Times New Roman" w:hAnsi="Times New Roman" w:cs="Times New Roman"/>
          <w:sz w:val="24"/>
          <w:szCs w:val="24"/>
        </w:rPr>
        <w:t>Общества</w:t>
      </w:r>
      <w:r w:rsidR="001472EF" w:rsidRPr="00EA22E1">
        <w:rPr>
          <w:rFonts w:ascii="Times New Roman" w:hAnsi="Times New Roman" w:cs="Times New Roman"/>
          <w:sz w:val="24"/>
          <w:szCs w:val="24"/>
        </w:rPr>
        <w:t xml:space="preserve"> в рамках СУОТ обеспечивает определение и регулярную актуализацию перечня нормативных правовых актов, содержащих требования </w:t>
      </w:r>
      <w:r w:rsidR="00564599" w:rsidRPr="00EA22E1">
        <w:rPr>
          <w:rFonts w:ascii="Times New Roman" w:hAnsi="Times New Roman" w:cs="Times New Roman"/>
          <w:sz w:val="24"/>
          <w:szCs w:val="24"/>
        </w:rPr>
        <w:t>ОТ</w:t>
      </w:r>
      <w:r w:rsidR="001472EF" w:rsidRPr="00EA22E1">
        <w:rPr>
          <w:rFonts w:ascii="Times New Roman" w:hAnsi="Times New Roman" w:cs="Times New Roman"/>
          <w:sz w:val="24"/>
          <w:szCs w:val="24"/>
        </w:rPr>
        <w:t xml:space="preserve">, и иных актов, распространяющихся на деятельность </w:t>
      </w:r>
      <w:r w:rsidR="00FE5136">
        <w:rPr>
          <w:rFonts w:ascii="Times New Roman" w:hAnsi="Times New Roman" w:cs="Times New Roman"/>
          <w:sz w:val="24"/>
          <w:szCs w:val="24"/>
        </w:rPr>
        <w:t>Общества</w:t>
      </w:r>
      <w:r w:rsidR="001472EF" w:rsidRPr="00EA22E1">
        <w:rPr>
          <w:rFonts w:ascii="Times New Roman" w:hAnsi="Times New Roman" w:cs="Times New Roman"/>
          <w:sz w:val="24"/>
          <w:szCs w:val="24"/>
        </w:rPr>
        <w:t xml:space="preserve"> (далее – перечень). Перечень должен актуализироваться на основе постоянного отслеживания установленных источников нормативной информации. </w:t>
      </w:r>
    </w:p>
    <w:p w14:paraId="35DBD5B5" w14:textId="77777777" w:rsidR="001472EF" w:rsidRPr="00EA22E1" w:rsidRDefault="001472EF" w:rsidP="00D679F8">
      <w:pPr>
        <w:tabs>
          <w:tab w:val="left" w:pos="1571"/>
        </w:tabs>
        <w:spacing w:after="0"/>
        <w:ind w:firstLine="709"/>
        <w:jc w:val="both"/>
        <w:rPr>
          <w:rFonts w:ascii="Times New Roman" w:hAnsi="Times New Roman" w:cs="Times New Roman"/>
          <w:sz w:val="24"/>
          <w:szCs w:val="24"/>
        </w:rPr>
      </w:pPr>
      <w:r w:rsidRPr="00EA22E1">
        <w:rPr>
          <w:rFonts w:ascii="Times New Roman" w:hAnsi="Times New Roman" w:cs="Times New Roman"/>
          <w:sz w:val="24"/>
          <w:szCs w:val="24"/>
        </w:rPr>
        <w:t>Источниками нормативной информации являются:</w:t>
      </w:r>
    </w:p>
    <w:p w14:paraId="4DA23E7F" w14:textId="09F94490" w:rsidR="001472EF" w:rsidRPr="00EA22E1" w:rsidRDefault="001472EF" w:rsidP="00D679F8">
      <w:pPr>
        <w:tabs>
          <w:tab w:val="left" w:pos="1571"/>
        </w:tabs>
        <w:spacing w:after="0"/>
        <w:ind w:firstLine="709"/>
        <w:jc w:val="both"/>
        <w:rPr>
          <w:rFonts w:ascii="Times New Roman" w:hAnsi="Times New Roman" w:cs="Times New Roman"/>
          <w:sz w:val="24"/>
          <w:szCs w:val="24"/>
        </w:rPr>
      </w:pPr>
      <w:r w:rsidRPr="00EA22E1">
        <w:rPr>
          <w:rFonts w:ascii="Times New Roman" w:hAnsi="Times New Roman" w:cs="Times New Roman"/>
          <w:sz w:val="24"/>
          <w:szCs w:val="24"/>
        </w:rPr>
        <w:t>– информационные</w:t>
      </w:r>
      <w:r w:rsidR="008F30E7">
        <w:rPr>
          <w:rFonts w:ascii="Times New Roman" w:hAnsi="Times New Roman" w:cs="Times New Roman"/>
          <w:sz w:val="24"/>
          <w:szCs w:val="24"/>
        </w:rPr>
        <w:t xml:space="preserve"> (справочные правовые)</w:t>
      </w:r>
      <w:r w:rsidRPr="00EA22E1">
        <w:rPr>
          <w:rFonts w:ascii="Times New Roman" w:hAnsi="Times New Roman" w:cs="Times New Roman"/>
          <w:sz w:val="24"/>
          <w:szCs w:val="24"/>
        </w:rPr>
        <w:t xml:space="preserve"> системы интернета (гарант, консультант</w:t>
      </w:r>
      <w:r w:rsidR="008F30E7">
        <w:rPr>
          <w:rFonts w:ascii="Times New Roman" w:hAnsi="Times New Roman" w:cs="Times New Roman"/>
          <w:sz w:val="24"/>
          <w:szCs w:val="24"/>
        </w:rPr>
        <w:t>+</w:t>
      </w:r>
      <w:r w:rsidRPr="00EA22E1">
        <w:rPr>
          <w:rFonts w:ascii="Times New Roman" w:hAnsi="Times New Roman" w:cs="Times New Roman"/>
          <w:sz w:val="24"/>
          <w:szCs w:val="24"/>
        </w:rPr>
        <w:t>, кодекс и др.);</w:t>
      </w:r>
    </w:p>
    <w:p w14:paraId="64445B63" w14:textId="77777777" w:rsidR="001472EF" w:rsidRPr="00EA22E1" w:rsidRDefault="001472EF" w:rsidP="00D679F8">
      <w:pPr>
        <w:tabs>
          <w:tab w:val="left" w:pos="1571"/>
        </w:tabs>
        <w:spacing w:after="0"/>
        <w:ind w:firstLine="709"/>
        <w:jc w:val="both"/>
        <w:rPr>
          <w:rFonts w:ascii="Times New Roman" w:hAnsi="Times New Roman" w:cs="Times New Roman"/>
          <w:sz w:val="24"/>
          <w:szCs w:val="24"/>
        </w:rPr>
      </w:pPr>
      <w:r w:rsidRPr="00EA22E1">
        <w:rPr>
          <w:rFonts w:ascii="Times New Roman" w:hAnsi="Times New Roman" w:cs="Times New Roman"/>
          <w:sz w:val="24"/>
          <w:szCs w:val="24"/>
        </w:rPr>
        <w:t>– электронные библиотеки отраслевых документов;</w:t>
      </w:r>
    </w:p>
    <w:p w14:paraId="2D72C938" w14:textId="77777777" w:rsidR="001472EF" w:rsidRPr="00EA22E1" w:rsidRDefault="001472EF" w:rsidP="00D679F8">
      <w:pPr>
        <w:tabs>
          <w:tab w:val="left" w:pos="1571"/>
        </w:tabs>
        <w:spacing w:after="0"/>
        <w:ind w:firstLine="709"/>
        <w:jc w:val="both"/>
        <w:rPr>
          <w:rFonts w:ascii="Times New Roman" w:hAnsi="Times New Roman" w:cs="Times New Roman"/>
          <w:sz w:val="24"/>
          <w:szCs w:val="24"/>
        </w:rPr>
      </w:pPr>
      <w:r w:rsidRPr="00EA22E1">
        <w:rPr>
          <w:rFonts w:ascii="Times New Roman" w:hAnsi="Times New Roman" w:cs="Times New Roman"/>
          <w:sz w:val="24"/>
          <w:szCs w:val="24"/>
        </w:rPr>
        <w:t xml:space="preserve">– административные органы и др.   </w:t>
      </w:r>
    </w:p>
    <w:p w14:paraId="1904B450" w14:textId="119BAF2D" w:rsidR="00116460" w:rsidRPr="00EA22E1" w:rsidRDefault="001472EF" w:rsidP="00D679F8">
      <w:pPr>
        <w:pStyle w:val="ad"/>
        <w:numPr>
          <w:ilvl w:val="1"/>
          <w:numId w:val="8"/>
        </w:numPr>
        <w:tabs>
          <w:tab w:val="left" w:pos="-4962"/>
          <w:tab w:val="left" w:pos="0"/>
          <w:tab w:val="left" w:pos="1134"/>
        </w:tabs>
        <w:spacing w:after="0" w:line="276" w:lineRule="auto"/>
        <w:ind w:left="0" w:firstLine="709"/>
        <w:jc w:val="both"/>
        <w:rPr>
          <w:rFonts w:ascii="Times New Roman" w:hAnsi="Times New Roman" w:cs="Times New Roman"/>
          <w:sz w:val="24"/>
          <w:szCs w:val="24"/>
        </w:rPr>
      </w:pPr>
      <w:r w:rsidRPr="00EA22E1">
        <w:rPr>
          <w:rFonts w:ascii="Times New Roman" w:hAnsi="Times New Roman" w:cs="Times New Roman"/>
          <w:sz w:val="24"/>
          <w:szCs w:val="24"/>
        </w:rPr>
        <w:t xml:space="preserve">Нормативные требования по </w:t>
      </w:r>
      <w:r w:rsidR="00564599" w:rsidRPr="00EA22E1">
        <w:rPr>
          <w:rFonts w:ascii="Times New Roman" w:hAnsi="Times New Roman" w:cs="Times New Roman"/>
          <w:sz w:val="24"/>
          <w:szCs w:val="24"/>
        </w:rPr>
        <w:t>ОТ</w:t>
      </w:r>
      <w:r w:rsidRPr="00EA22E1">
        <w:rPr>
          <w:rFonts w:ascii="Times New Roman" w:hAnsi="Times New Roman" w:cs="Times New Roman"/>
          <w:sz w:val="24"/>
          <w:szCs w:val="24"/>
        </w:rPr>
        <w:t xml:space="preserve">, содержащиеся в документах перечня, должны применяться в процессах, а также для регулярной оценки соответствия видов деятельности СП </w:t>
      </w:r>
      <w:r w:rsidR="00FE5136">
        <w:rPr>
          <w:rFonts w:ascii="Times New Roman" w:hAnsi="Times New Roman" w:cs="Times New Roman"/>
          <w:sz w:val="24"/>
          <w:szCs w:val="24"/>
        </w:rPr>
        <w:t>Общества</w:t>
      </w:r>
      <w:r w:rsidRPr="00EA22E1">
        <w:rPr>
          <w:rFonts w:ascii="Times New Roman" w:hAnsi="Times New Roman" w:cs="Times New Roman"/>
          <w:sz w:val="24"/>
          <w:szCs w:val="24"/>
        </w:rPr>
        <w:t xml:space="preserve">, применимым нормативным требованиям </w:t>
      </w:r>
      <w:r w:rsidR="00564599" w:rsidRPr="00EA22E1">
        <w:rPr>
          <w:rFonts w:ascii="Times New Roman" w:hAnsi="Times New Roman" w:cs="Times New Roman"/>
          <w:sz w:val="24"/>
          <w:szCs w:val="24"/>
        </w:rPr>
        <w:t>ОТ</w:t>
      </w:r>
      <w:r w:rsidRPr="00EA22E1">
        <w:rPr>
          <w:rFonts w:ascii="Times New Roman" w:hAnsi="Times New Roman" w:cs="Times New Roman"/>
          <w:sz w:val="24"/>
          <w:szCs w:val="24"/>
        </w:rPr>
        <w:t>.</w:t>
      </w:r>
    </w:p>
    <w:p w14:paraId="14B571D0" w14:textId="28ED22CA" w:rsidR="001472EF" w:rsidRPr="0056044A" w:rsidRDefault="001472EF" w:rsidP="00D679F8">
      <w:pPr>
        <w:pStyle w:val="ad"/>
        <w:numPr>
          <w:ilvl w:val="1"/>
          <w:numId w:val="8"/>
        </w:numPr>
        <w:tabs>
          <w:tab w:val="left" w:pos="-4962"/>
          <w:tab w:val="left" w:pos="0"/>
          <w:tab w:val="left" w:pos="1134"/>
        </w:tabs>
        <w:spacing w:after="0" w:line="276" w:lineRule="auto"/>
        <w:ind w:left="0" w:firstLine="709"/>
        <w:jc w:val="both"/>
        <w:rPr>
          <w:rFonts w:ascii="Times New Roman" w:hAnsi="Times New Roman" w:cs="Times New Roman"/>
          <w:sz w:val="24"/>
          <w:szCs w:val="24"/>
        </w:rPr>
      </w:pPr>
      <w:r w:rsidRPr="0056044A">
        <w:rPr>
          <w:rFonts w:ascii="Times New Roman" w:hAnsi="Times New Roman" w:cs="Times New Roman"/>
          <w:sz w:val="24"/>
          <w:szCs w:val="24"/>
        </w:rPr>
        <w:t xml:space="preserve">Состав перечня формируют с учетом специфики деятельности </w:t>
      </w:r>
      <w:r w:rsidR="00FE5136">
        <w:rPr>
          <w:rFonts w:ascii="Times New Roman" w:hAnsi="Times New Roman" w:cs="Times New Roman"/>
          <w:sz w:val="24"/>
          <w:szCs w:val="24"/>
        </w:rPr>
        <w:t>Общества</w:t>
      </w:r>
      <w:r w:rsidRPr="0056044A">
        <w:rPr>
          <w:rFonts w:ascii="Times New Roman" w:hAnsi="Times New Roman" w:cs="Times New Roman"/>
          <w:sz w:val="24"/>
          <w:szCs w:val="24"/>
        </w:rPr>
        <w:t xml:space="preserve"> и на основе анализа: </w:t>
      </w:r>
    </w:p>
    <w:p w14:paraId="0FDBE73F" w14:textId="28B5EFFE" w:rsidR="001472EF" w:rsidRPr="0056044A" w:rsidRDefault="001472EF" w:rsidP="00D679F8">
      <w:pPr>
        <w:tabs>
          <w:tab w:val="left" w:pos="1134"/>
        </w:tabs>
        <w:spacing w:after="0"/>
        <w:ind w:firstLine="709"/>
        <w:jc w:val="both"/>
        <w:rPr>
          <w:rFonts w:ascii="Times New Roman" w:hAnsi="Times New Roman" w:cs="Times New Roman"/>
          <w:sz w:val="24"/>
          <w:szCs w:val="24"/>
        </w:rPr>
      </w:pPr>
      <w:r w:rsidRPr="0056044A">
        <w:rPr>
          <w:rFonts w:ascii="Times New Roman" w:hAnsi="Times New Roman" w:cs="Times New Roman"/>
          <w:sz w:val="24"/>
          <w:szCs w:val="24"/>
        </w:rPr>
        <w:t xml:space="preserve">– обязательств </w:t>
      </w:r>
      <w:r w:rsidR="00FE5136">
        <w:rPr>
          <w:rFonts w:ascii="Times New Roman" w:hAnsi="Times New Roman" w:cs="Times New Roman"/>
          <w:sz w:val="24"/>
          <w:szCs w:val="24"/>
        </w:rPr>
        <w:t>Общества</w:t>
      </w:r>
      <w:r w:rsidRPr="0056044A">
        <w:rPr>
          <w:rFonts w:ascii="Times New Roman" w:hAnsi="Times New Roman" w:cs="Times New Roman"/>
          <w:sz w:val="24"/>
          <w:szCs w:val="24"/>
        </w:rPr>
        <w:t xml:space="preserve"> по соблюдению законодательных и иных требований по </w:t>
      </w:r>
      <w:r w:rsidR="00564599" w:rsidRPr="0056044A">
        <w:rPr>
          <w:rFonts w:ascii="Times New Roman" w:hAnsi="Times New Roman" w:cs="Times New Roman"/>
          <w:sz w:val="24"/>
          <w:szCs w:val="24"/>
        </w:rPr>
        <w:t>ОТ</w:t>
      </w:r>
      <w:r w:rsidRPr="0056044A">
        <w:rPr>
          <w:rFonts w:ascii="Times New Roman" w:hAnsi="Times New Roman" w:cs="Times New Roman"/>
          <w:sz w:val="24"/>
          <w:szCs w:val="24"/>
        </w:rPr>
        <w:t xml:space="preserve">, провозглашенных в Политике в области </w:t>
      </w:r>
      <w:r w:rsidR="00564599" w:rsidRPr="0056044A">
        <w:rPr>
          <w:rFonts w:ascii="Times New Roman" w:hAnsi="Times New Roman" w:cs="Times New Roman"/>
          <w:sz w:val="24"/>
          <w:szCs w:val="24"/>
        </w:rPr>
        <w:t xml:space="preserve">ОТ </w:t>
      </w:r>
      <w:r w:rsidRPr="0056044A">
        <w:rPr>
          <w:rFonts w:ascii="Times New Roman" w:hAnsi="Times New Roman" w:cs="Times New Roman"/>
          <w:sz w:val="24"/>
          <w:szCs w:val="24"/>
        </w:rPr>
        <w:t xml:space="preserve">и стратегических целях </w:t>
      </w:r>
      <w:r w:rsidR="00FE5136">
        <w:rPr>
          <w:rFonts w:ascii="Times New Roman" w:hAnsi="Times New Roman" w:cs="Times New Roman"/>
          <w:sz w:val="24"/>
          <w:szCs w:val="24"/>
        </w:rPr>
        <w:t>Общества</w:t>
      </w:r>
      <w:r w:rsidRPr="0056044A">
        <w:rPr>
          <w:rFonts w:ascii="Times New Roman" w:hAnsi="Times New Roman" w:cs="Times New Roman"/>
          <w:sz w:val="24"/>
          <w:szCs w:val="24"/>
        </w:rPr>
        <w:t>;</w:t>
      </w:r>
    </w:p>
    <w:p w14:paraId="02431596" w14:textId="70540D64" w:rsidR="001472EF" w:rsidRPr="0056044A" w:rsidRDefault="001472EF" w:rsidP="00D679F8">
      <w:pPr>
        <w:spacing w:after="0"/>
        <w:ind w:firstLine="709"/>
        <w:jc w:val="both"/>
        <w:rPr>
          <w:rFonts w:ascii="Times New Roman" w:hAnsi="Times New Roman" w:cs="Times New Roman"/>
          <w:sz w:val="24"/>
          <w:szCs w:val="24"/>
        </w:rPr>
      </w:pPr>
      <w:r w:rsidRPr="0056044A">
        <w:rPr>
          <w:rFonts w:ascii="Times New Roman" w:hAnsi="Times New Roman" w:cs="Times New Roman"/>
          <w:sz w:val="24"/>
          <w:szCs w:val="24"/>
        </w:rPr>
        <w:t xml:space="preserve">– обязанностей работодателя, регламентируемых Трудовым Кодексом </w:t>
      </w:r>
      <w:r w:rsidR="00F75F17">
        <w:rPr>
          <w:rFonts w:ascii="Times New Roman" w:hAnsi="Times New Roman" w:cs="Times New Roman"/>
          <w:sz w:val="24"/>
          <w:szCs w:val="24"/>
        </w:rPr>
        <w:t>РФ</w:t>
      </w:r>
      <w:r w:rsidRPr="0056044A">
        <w:rPr>
          <w:rFonts w:ascii="Times New Roman" w:hAnsi="Times New Roman" w:cs="Times New Roman"/>
          <w:sz w:val="24"/>
          <w:szCs w:val="24"/>
        </w:rPr>
        <w:t>;</w:t>
      </w:r>
    </w:p>
    <w:p w14:paraId="629FC9B9" w14:textId="23C5FCA6" w:rsidR="001472EF" w:rsidRPr="0056044A" w:rsidRDefault="001472EF" w:rsidP="00D679F8">
      <w:pPr>
        <w:spacing w:after="0"/>
        <w:ind w:firstLine="709"/>
        <w:jc w:val="both"/>
        <w:rPr>
          <w:rFonts w:ascii="Times New Roman" w:hAnsi="Times New Roman" w:cs="Times New Roman"/>
          <w:sz w:val="24"/>
          <w:szCs w:val="24"/>
        </w:rPr>
      </w:pPr>
      <w:r w:rsidRPr="0056044A">
        <w:rPr>
          <w:rFonts w:ascii="Times New Roman" w:hAnsi="Times New Roman" w:cs="Times New Roman"/>
          <w:sz w:val="24"/>
          <w:szCs w:val="24"/>
        </w:rPr>
        <w:t xml:space="preserve">– федеральных законов и иных нормативных правовых </w:t>
      </w:r>
      <w:hyperlink r:id="rId9" w:history="1">
        <w:r w:rsidRPr="0056044A">
          <w:rPr>
            <w:rStyle w:val="afe"/>
            <w:rFonts w:ascii="Times New Roman" w:hAnsi="Times New Roman"/>
            <w:color w:val="auto"/>
            <w:sz w:val="24"/>
            <w:szCs w:val="24"/>
            <w:u w:val="none"/>
          </w:rPr>
          <w:t>акт</w:t>
        </w:r>
      </w:hyperlink>
      <w:r w:rsidRPr="0056044A">
        <w:rPr>
          <w:rFonts w:ascii="Times New Roman" w:hAnsi="Times New Roman" w:cs="Times New Roman"/>
          <w:sz w:val="24"/>
          <w:szCs w:val="24"/>
        </w:rPr>
        <w:t xml:space="preserve">ов </w:t>
      </w:r>
      <w:r w:rsidR="00F75F17">
        <w:rPr>
          <w:rFonts w:ascii="Times New Roman" w:hAnsi="Times New Roman" w:cs="Times New Roman"/>
          <w:sz w:val="24"/>
          <w:szCs w:val="24"/>
        </w:rPr>
        <w:t>РФ</w:t>
      </w:r>
      <w:r w:rsidRPr="0056044A">
        <w:rPr>
          <w:rFonts w:ascii="Times New Roman" w:hAnsi="Times New Roman" w:cs="Times New Roman"/>
          <w:sz w:val="24"/>
          <w:szCs w:val="24"/>
        </w:rPr>
        <w:t xml:space="preserve">, законов и иных нормативных правовых актов субъектов </w:t>
      </w:r>
      <w:r w:rsidR="00F75F17">
        <w:rPr>
          <w:rFonts w:ascii="Times New Roman" w:hAnsi="Times New Roman" w:cs="Times New Roman"/>
          <w:sz w:val="24"/>
          <w:szCs w:val="24"/>
        </w:rPr>
        <w:t>РФ</w:t>
      </w:r>
      <w:r w:rsidRPr="0056044A">
        <w:rPr>
          <w:rFonts w:ascii="Times New Roman" w:hAnsi="Times New Roman" w:cs="Times New Roman"/>
          <w:sz w:val="24"/>
          <w:szCs w:val="24"/>
        </w:rPr>
        <w:t xml:space="preserve">, а также международных соглашений, распространяющихся на деятельность </w:t>
      </w:r>
      <w:r w:rsidR="00FE5136">
        <w:rPr>
          <w:rFonts w:ascii="Times New Roman" w:hAnsi="Times New Roman" w:cs="Times New Roman"/>
          <w:sz w:val="24"/>
          <w:szCs w:val="24"/>
        </w:rPr>
        <w:t>Общества</w:t>
      </w:r>
      <w:r w:rsidRPr="0056044A">
        <w:rPr>
          <w:rFonts w:ascii="Times New Roman" w:hAnsi="Times New Roman" w:cs="Times New Roman"/>
          <w:sz w:val="24"/>
          <w:szCs w:val="24"/>
        </w:rPr>
        <w:t>;</w:t>
      </w:r>
    </w:p>
    <w:p w14:paraId="270A9AD3" w14:textId="55E7B65D" w:rsidR="001472EF" w:rsidRPr="0056044A" w:rsidRDefault="001472EF" w:rsidP="00D679F8">
      <w:pPr>
        <w:spacing w:after="0"/>
        <w:ind w:firstLine="709"/>
        <w:jc w:val="both"/>
        <w:rPr>
          <w:rFonts w:ascii="Times New Roman" w:hAnsi="Times New Roman" w:cs="Times New Roman"/>
          <w:sz w:val="24"/>
          <w:szCs w:val="24"/>
        </w:rPr>
      </w:pPr>
      <w:r w:rsidRPr="0056044A">
        <w:rPr>
          <w:rFonts w:ascii="Times New Roman" w:hAnsi="Times New Roman" w:cs="Times New Roman"/>
          <w:sz w:val="24"/>
          <w:szCs w:val="24"/>
        </w:rPr>
        <w:t xml:space="preserve">– видов деятельности согласно уставу </w:t>
      </w:r>
      <w:r w:rsidR="00FE5136">
        <w:rPr>
          <w:rFonts w:ascii="Times New Roman" w:hAnsi="Times New Roman" w:cs="Times New Roman"/>
          <w:sz w:val="24"/>
          <w:szCs w:val="24"/>
        </w:rPr>
        <w:t>Общества</w:t>
      </w:r>
      <w:r w:rsidRPr="0056044A">
        <w:rPr>
          <w:rFonts w:ascii="Times New Roman" w:hAnsi="Times New Roman" w:cs="Times New Roman"/>
          <w:sz w:val="24"/>
          <w:szCs w:val="24"/>
        </w:rPr>
        <w:t>;</w:t>
      </w:r>
    </w:p>
    <w:p w14:paraId="5CE2483F" w14:textId="3DF0208E" w:rsidR="001472EF" w:rsidRPr="0056044A" w:rsidRDefault="001472EF" w:rsidP="00D679F8">
      <w:pPr>
        <w:tabs>
          <w:tab w:val="left" w:pos="993"/>
        </w:tabs>
        <w:spacing w:after="0"/>
        <w:ind w:firstLine="709"/>
        <w:jc w:val="both"/>
        <w:rPr>
          <w:rFonts w:ascii="Times New Roman" w:hAnsi="Times New Roman" w:cs="Times New Roman"/>
          <w:sz w:val="24"/>
          <w:szCs w:val="24"/>
        </w:rPr>
      </w:pPr>
      <w:r w:rsidRPr="0056044A">
        <w:rPr>
          <w:rFonts w:ascii="Times New Roman" w:hAnsi="Times New Roman" w:cs="Times New Roman"/>
          <w:sz w:val="24"/>
          <w:szCs w:val="24"/>
        </w:rPr>
        <w:t xml:space="preserve">– международных стандартов, применимых к деятельности </w:t>
      </w:r>
      <w:r w:rsidR="00FE5136">
        <w:rPr>
          <w:rFonts w:ascii="Times New Roman" w:hAnsi="Times New Roman" w:cs="Times New Roman"/>
          <w:sz w:val="24"/>
          <w:szCs w:val="24"/>
        </w:rPr>
        <w:t>Общества</w:t>
      </w:r>
      <w:r w:rsidRPr="0056044A">
        <w:rPr>
          <w:rFonts w:ascii="Times New Roman" w:hAnsi="Times New Roman" w:cs="Times New Roman"/>
          <w:sz w:val="24"/>
          <w:szCs w:val="24"/>
        </w:rPr>
        <w:t>;</w:t>
      </w:r>
    </w:p>
    <w:p w14:paraId="5899349B" w14:textId="4DC3A49A" w:rsidR="00116460" w:rsidRPr="0056044A" w:rsidRDefault="001472EF" w:rsidP="00D679F8">
      <w:pPr>
        <w:spacing w:after="0"/>
        <w:ind w:firstLine="709"/>
        <w:jc w:val="both"/>
        <w:rPr>
          <w:rFonts w:ascii="Times New Roman" w:hAnsi="Times New Roman" w:cs="Times New Roman"/>
          <w:bCs/>
          <w:sz w:val="24"/>
          <w:szCs w:val="24"/>
        </w:rPr>
      </w:pPr>
      <w:r w:rsidRPr="0056044A">
        <w:rPr>
          <w:rFonts w:ascii="Times New Roman" w:hAnsi="Times New Roman" w:cs="Times New Roman"/>
          <w:sz w:val="24"/>
          <w:szCs w:val="24"/>
        </w:rPr>
        <w:t xml:space="preserve">– требований процессов СУОТ </w:t>
      </w:r>
      <w:r w:rsidR="00FE5136">
        <w:rPr>
          <w:rFonts w:ascii="Times New Roman" w:hAnsi="Times New Roman" w:cs="Times New Roman"/>
          <w:sz w:val="24"/>
          <w:szCs w:val="24"/>
        </w:rPr>
        <w:t>Общества</w:t>
      </w:r>
      <w:r w:rsidRPr="0056044A">
        <w:rPr>
          <w:rFonts w:ascii="Times New Roman" w:hAnsi="Times New Roman" w:cs="Times New Roman"/>
          <w:sz w:val="24"/>
          <w:szCs w:val="24"/>
        </w:rPr>
        <w:t>, в том числе, по оценке условий труда, оценке профессиональных рисков и производственного контроля.</w:t>
      </w:r>
    </w:p>
    <w:p w14:paraId="14EF97C3" w14:textId="262FD80A" w:rsidR="00116460" w:rsidRPr="0056044A" w:rsidRDefault="00116460" w:rsidP="00D679F8">
      <w:pPr>
        <w:pStyle w:val="ad"/>
        <w:numPr>
          <w:ilvl w:val="1"/>
          <w:numId w:val="8"/>
        </w:numPr>
        <w:tabs>
          <w:tab w:val="left" w:pos="1134"/>
        </w:tabs>
        <w:spacing w:after="0" w:line="276" w:lineRule="auto"/>
        <w:ind w:left="0" w:firstLine="709"/>
        <w:jc w:val="both"/>
        <w:rPr>
          <w:rFonts w:ascii="Times New Roman" w:hAnsi="Times New Roman" w:cs="Times New Roman"/>
          <w:bCs/>
          <w:sz w:val="24"/>
          <w:szCs w:val="24"/>
        </w:rPr>
      </w:pPr>
      <w:r w:rsidRPr="0056044A">
        <w:rPr>
          <w:rFonts w:ascii="Times New Roman" w:hAnsi="Times New Roman" w:cs="Times New Roman"/>
          <w:sz w:val="24"/>
          <w:szCs w:val="24"/>
        </w:rPr>
        <w:t xml:space="preserve"> </w:t>
      </w:r>
      <w:r w:rsidR="001472EF" w:rsidRPr="0056044A">
        <w:rPr>
          <w:rFonts w:ascii="Times New Roman" w:hAnsi="Times New Roman" w:cs="Times New Roman"/>
          <w:sz w:val="24"/>
          <w:szCs w:val="24"/>
        </w:rPr>
        <w:t xml:space="preserve">В перечень включаются нормативные правовые акты и документы, распространяющиеся на деятельность </w:t>
      </w:r>
      <w:r w:rsidR="00FE5136">
        <w:rPr>
          <w:rFonts w:ascii="Times New Roman" w:hAnsi="Times New Roman" w:cs="Times New Roman"/>
          <w:sz w:val="24"/>
          <w:szCs w:val="24"/>
        </w:rPr>
        <w:t>Общества</w:t>
      </w:r>
      <w:r w:rsidR="001472EF" w:rsidRPr="0056044A">
        <w:rPr>
          <w:rFonts w:ascii="Times New Roman" w:hAnsi="Times New Roman" w:cs="Times New Roman"/>
          <w:sz w:val="24"/>
          <w:szCs w:val="24"/>
        </w:rPr>
        <w:t>.</w:t>
      </w:r>
    </w:p>
    <w:p w14:paraId="02595B65" w14:textId="36A49FF4" w:rsidR="00116460" w:rsidRPr="0056044A" w:rsidRDefault="001472EF" w:rsidP="00D679F8">
      <w:pPr>
        <w:pStyle w:val="ad"/>
        <w:numPr>
          <w:ilvl w:val="1"/>
          <w:numId w:val="8"/>
        </w:numPr>
        <w:tabs>
          <w:tab w:val="left" w:pos="1134"/>
        </w:tabs>
        <w:spacing w:after="0" w:line="276" w:lineRule="auto"/>
        <w:ind w:left="0" w:firstLine="709"/>
        <w:jc w:val="both"/>
        <w:rPr>
          <w:rFonts w:ascii="Times New Roman" w:hAnsi="Times New Roman" w:cs="Times New Roman"/>
          <w:bCs/>
          <w:sz w:val="24"/>
          <w:szCs w:val="24"/>
        </w:rPr>
      </w:pPr>
      <w:r w:rsidRPr="0056044A">
        <w:rPr>
          <w:rFonts w:ascii="Times New Roman" w:hAnsi="Times New Roman" w:cs="Times New Roman"/>
          <w:sz w:val="24"/>
          <w:szCs w:val="24"/>
        </w:rPr>
        <w:t xml:space="preserve">Состав перечня на основе анализа практики применения нормативных требований </w:t>
      </w:r>
      <w:r w:rsidR="00564599" w:rsidRPr="0056044A">
        <w:rPr>
          <w:rFonts w:ascii="Times New Roman" w:hAnsi="Times New Roman" w:cs="Times New Roman"/>
          <w:sz w:val="24"/>
          <w:szCs w:val="24"/>
        </w:rPr>
        <w:t xml:space="preserve">ОТ </w:t>
      </w:r>
      <w:r w:rsidR="005C0CC8" w:rsidRPr="0056044A">
        <w:rPr>
          <w:rFonts w:ascii="Times New Roman" w:hAnsi="Times New Roman" w:cs="Times New Roman"/>
          <w:sz w:val="24"/>
          <w:szCs w:val="24"/>
        </w:rPr>
        <w:t xml:space="preserve">в СП </w:t>
      </w:r>
      <w:r w:rsidR="00FE5136">
        <w:rPr>
          <w:rFonts w:ascii="Times New Roman" w:hAnsi="Times New Roman" w:cs="Times New Roman"/>
          <w:sz w:val="24"/>
          <w:szCs w:val="24"/>
        </w:rPr>
        <w:t>Общества</w:t>
      </w:r>
      <w:r w:rsidR="005C0CC8" w:rsidRPr="0056044A">
        <w:rPr>
          <w:rFonts w:ascii="Times New Roman" w:hAnsi="Times New Roman" w:cs="Times New Roman"/>
          <w:sz w:val="24"/>
          <w:szCs w:val="24"/>
        </w:rPr>
        <w:t xml:space="preserve"> </w:t>
      </w:r>
      <w:r w:rsidRPr="0056044A">
        <w:rPr>
          <w:rFonts w:ascii="Times New Roman" w:hAnsi="Times New Roman" w:cs="Times New Roman"/>
          <w:sz w:val="24"/>
          <w:szCs w:val="24"/>
        </w:rPr>
        <w:t xml:space="preserve">может быть скорректирован решением заместителя </w:t>
      </w:r>
      <w:r w:rsidR="00117FAD">
        <w:rPr>
          <w:rFonts w:ascii="Times New Roman" w:hAnsi="Times New Roman" w:cs="Times New Roman"/>
          <w:sz w:val="24"/>
          <w:szCs w:val="24"/>
        </w:rPr>
        <w:t>главного инженера по</w:t>
      </w:r>
      <w:r w:rsidR="007C2182" w:rsidRPr="0056044A">
        <w:rPr>
          <w:rFonts w:ascii="Times New Roman" w:hAnsi="Times New Roman" w:cs="Times New Roman"/>
          <w:sz w:val="24"/>
          <w:szCs w:val="24"/>
        </w:rPr>
        <w:t xml:space="preserve"> </w:t>
      </w:r>
      <w:proofErr w:type="spellStart"/>
      <w:r w:rsidR="007C2182" w:rsidRPr="0056044A">
        <w:rPr>
          <w:rFonts w:ascii="Times New Roman" w:hAnsi="Times New Roman" w:cs="Times New Roman"/>
          <w:sz w:val="24"/>
          <w:szCs w:val="24"/>
        </w:rPr>
        <w:t>ПБиОТ</w:t>
      </w:r>
      <w:proofErr w:type="spellEnd"/>
      <w:r w:rsidR="007C2182" w:rsidRPr="0056044A">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Pr="0056044A">
        <w:rPr>
          <w:rFonts w:ascii="Times New Roman" w:hAnsi="Times New Roman" w:cs="Times New Roman"/>
          <w:sz w:val="24"/>
          <w:szCs w:val="24"/>
        </w:rPr>
        <w:t>.</w:t>
      </w:r>
    </w:p>
    <w:p w14:paraId="0B2E5248" w14:textId="18F70137" w:rsidR="00116460" w:rsidRPr="0056044A" w:rsidRDefault="001472EF" w:rsidP="00D679F8">
      <w:pPr>
        <w:pStyle w:val="ad"/>
        <w:numPr>
          <w:ilvl w:val="1"/>
          <w:numId w:val="8"/>
        </w:numPr>
        <w:tabs>
          <w:tab w:val="left" w:pos="1134"/>
        </w:tabs>
        <w:spacing w:after="0" w:line="276" w:lineRule="auto"/>
        <w:ind w:left="0" w:firstLine="709"/>
        <w:jc w:val="both"/>
        <w:rPr>
          <w:rFonts w:ascii="Times New Roman" w:hAnsi="Times New Roman" w:cs="Times New Roman"/>
          <w:bCs/>
          <w:sz w:val="24"/>
          <w:szCs w:val="24"/>
        </w:rPr>
      </w:pPr>
      <w:r w:rsidRPr="0056044A">
        <w:rPr>
          <w:rFonts w:ascii="Times New Roman" w:hAnsi="Times New Roman" w:cs="Times New Roman"/>
          <w:sz w:val="24"/>
          <w:szCs w:val="24"/>
        </w:rPr>
        <w:t xml:space="preserve">Локальные нормативные акты </w:t>
      </w:r>
      <w:r w:rsidR="00FE5136">
        <w:rPr>
          <w:rFonts w:ascii="Times New Roman" w:hAnsi="Times New Roman" w:cs="Times New Roman"/>
          <w:sz w:val="24"/>
          <w:szCs w:val="24"/>
        </w:rPr>
        <w:t>Общества</w:t>
      </w:r>
      <w:r w:rsidRPr="0056044A">
        <w:rPr>
          <w:rFonts w:ascii="Times New Roman" w:hAnsi="Times New Roman" w:cs="Times New Roman"/>
          <w:sz w:val="24"/>
          <w:szCs w:val="24"/>
        </w:rPr>
        <w:t xml:space="preserve">, а также другие документы, определенные </w:t>
      </w:r>
      <w:r w:rsidR="000750B7">
        <w:rPr>
          <w:rFonts w:ascii="Times New Roman" w:hAnsi="Times New Roman" w:cs="Times New Roman"/>
          <w:sz w:val="24"/>
          <w:szCs w:val="24"/>
        </w:rPr>
        <w:t>Обществом</w:t>
      </w:r>
      <w:r w:rsidRPr="0056044A">
        <w:rPr>
          <w:rFonts w:ascii="Times New Roman" w:hAnsi="Times New Roman" w:cs="Times New Roman"/>
          <w:sz w:val="24"/>
          <w:szCs w:val="24"/>
        </w:rPr>
        <w:t>, как необходимые для эффективного функционирования СУОТ (коллективные договоры, соглашения, протоколы и др.) включаются в перечень</w:t>
      </w:r>
      <w:r w:rsidR="003804F8" w:rsidRPr="0056044A">
        <w:rPr>
          <w:rFonts w:ascii="Times New Roman" w:hAnsi="Times New Roman" w:cs="Times New Roman"/>
          <w:bCs/>
          <w:sz w:val="24"/>
          <w:szCs w:val="24"/>
        </w:rPr>
        <w:t xml:space="preserve"> локальных нормативных актов по </w:t>
      </w:r>
      <w:r w:rsidR="00F11E33" w:rsidRPr="0056044A">
        <w:rPr>
          <w:rFonts w:ascii="Times New Roman" w:hAnsi="Times New Roman" w:cs="Times New Roman"/>
          <w:sz w:val="24"/>
          <w:szCs w:val="24"/>
        </w:rPr>
        <w:t>ОТ.</w:t>
      </w:r>
    </w:p>
    <w:p w14:paraId="66F67678" w14:textId="0F13F1C2" w:rsidR="001472EF" w:rsidRPr="0056044A" w:rsidRDefault="001472EF" w:rsidP="00D679F8">
      <w:pPr>
        <w:pStyle w:val="ad"/>
        <w:numPr>
          <w:ilvl w:val="1"/>
          <w:numId w:val="8"/>
        </w:numPr>
        <w:tabs>
          <w:tab w:val="left" w:pos="1134"/>
        </w:tabs>
        <w:spacing w:after="0" w:line="276" w:lineRule="auto"/>
        <w:ind w:left="0" w:firstLine="709"/>
        <w:jc w:val="both"/>
        <w:rPr>
          <w:rFonts w:ascii="Times New Roman" w:hAnsi="Times New Roman" w:cs="Times New Roman"/>
          <w:bCs/>
          <w:sz w:val="24"/>
          <w:szCs w:val="24"/>
        </w:rPr>
      </w:pPr>
      <w:r w:rsidRPr="0056044A">
        <w:rPr>
          <w:rFonts w:ascii="Times New Roman" w:hAnsi="Times New Roman" w:cs="Times New Roman"/>
          <w:sz w:val="24"/>
          <w:szCs w:val="24"/>
        </w:rPr>
        <w:t xml:space="preserve">Формирование и ведение перечней осуществляется в свободной электронной форме. </w:t>
      </w:r>
    </w:p>
    <w:p w14:paraId="1B0C5204" w14:textId="77777777" w:rsidR="005C0CC8" w:rsidRPr="00F32C72" w:rsidRDefault="005C0CC8" w:rsidP="00D679F8">
      <w:pPr>
        <w:pStyle w:val="ad"/>
        <w:tabs>
          <w:tab w:val="left" w:pos="-4962"/>
          <w:tab w:val="left" w:pos="0"/>
          <w:tab w:val="left" w:pos="709"/>
          <w:tab w:val="left" w:pos="993"/>
        </w:tabs>
        <w:spacing w:after="0" w:line="276" w:lineRule="auto"/>
        <w:ind w:left="709"/>
        <w:contextualSpacing w:val="0"/>
        <w:jc w:val="both"/>
        <w:rPr>
          <w:rFonts w:ascii="Times New Roman" w:hAnsi="Times New Roman" w:cs="Times New Roman"/>
          <w:bCs/>
          <w:strike/>
          <w:sz w:val="24"/>
          <w:szCs w:val="16"/>
        </w:rPr>
      </w:pPr>
    </w:p>
    <w:p w14:paraId="12B959F6" w14:textId="77777777" w:rsidR="00116460" w:rsidRDefault="00116460" w:rsidP="00D679F8">
      <w:pPr>
        <w:pStyle w:val="aff9"/>
        <w:tabs>
          <w:tab w:val="left" w:pos="993"/>
        </w:tabs>
        <w:spacing w:line="276" w:lineRule="auto"/>
        <w:ind w:firstLine="709"/>
        <w:jc w:val="both"/>
        <w:rPr>
          <w:b/>
          <w:bCs/>
        </w:rPr>
      </w:pPr>
      <w:r w:rsidRPr="00116460">
        <w:rPr>
          <w:b/>
          <w:bCs/>
        </w:rPr>
        <w:t>2.</w:t>
      </w:r>
      <w:r>
        <w:rPr>
          <w:b/>
          <w:bCs/>
        </w:rPr>
        <w:t xml:space="preserve"> </w:t>
      </w:r>
      <w:r w:rsidR="001472EF" w:rsidRPr="00DD70CD">
        <w:rPr>
          <w:b/>
          <w:bCs/>
        </w:rPr>
        <w:t>Анализ, оценка и актуализация документов нормативных документов, содержащих требования охраны труда</w:t>
      </w:r>
    </w:p>
    <w:p w14:paraId="644F644A" w14:textId="424A3876" w:rsidR="001472EF" w:rsidRPr="00A53CC3" w:rsidRDefault="00A53CC3" w:rsidP="00D679F8">
      <w:pPr>
        <w:pStyle w:val="aff9"/>
        <w:tabs>
          <w:tab w:val="left" w:pos="993"/>
        </w:tabs>
        <w:spacing w:line="276" w:lineRule="auto"/>
        <w:ind w:firstLine="709"/>
        <w:jc w:val="both"/>
        <w:rPr>
          <w:bCs/>
        </w:rPr>
      </w:pPr>
      <w:r w:rsidRPr="00A53CC3">
        <w:rPr>
          <w:bCs/>
        </w:rPr>
        <w:t xml:space="preserve">2.1. </w:t>
      </w:r>
      <w:r w:rsidR="001472EF" w:rsidRPr="00A53CC3">
        <w:t xml:space="preserve">Не реже одного раза в шесть месяцев специалист службы </w:t>
      </w:r>
      <w:proofErr w:type="spellStart"/>
      <w:r w:rsidR="001472EF" w:rsidRPr="00A53CC3">
        <w:t>ПБиОТ</w:t>
      </w:r>
      <w:proofErr w:type="spellEnd"/>
      <w:r w:rsidR="001472EF" w:rsidRPr="00A53CC3">
        <w:t xml:space="preserve">, ответственный за формирование и ведение перечней, в соответствии с настоящим процессом проводит анализ </w:t>
      </w:r>
      <w:r w:rsidR="001472EF" w:rsidRPr="00A53CC3">
        <w:lastRenderedPageBreak/>
        <w:t xml:space="preserve">имеющихся нормативных документов по </w:t>
      </w:r>
      <w:r w:rsidR="00564599" w:rsidRPr="00A53CC3">
        <w:t xml:space="preserve">ОТ </w:t>
      </w:r>
      <w:r w:rsidR="001472EF" w:rsidRPr="00A53CC3">
        <w:t xml:space="preserve">на предмет их наличия, применимости и актуальности. На основе анализа ответственный за процесс сообщает заместителю </w:t>
      </w:r>
      <w:r w:rsidR="00117FAD">
        <w:t xml:space="preserve">главного инженера по </w:t>
      </w:r>
      <w:proofErr w:type="spellStart"/>
      <w:r w:rsidR="00117FAD">
        <w:t>ПБиОТ</w:t>
      </w:r>
      <w:proofErr w:type="spellEnd"/>
      <w:r w:rsidR="001472EF" w:rsidRPr="00A53CC3">
        <w:t xml:space="preserve"> о необходимости актуализации нормативных документов по </w:t>
      </w:r>
      <w:r w:rsidR="00564599" w:rsidRPr="00A53CC3">
        <w:t>ОТ</w:t>
      </w:r>
      <w:r w:rsidR="001472EF" w:rsidRPr="00A53CC3">
        <w:t>.</w:t>
      </w:r>
    </w:p>
    <w:p w14:paraId="79B39FB2" w14:textId="702DD542" w:rsidR="00116460" w:rsidRDefault="001472EF" w:rsidP="00D679F8">
      <w:pPr>
        <w:spacing w:after="0"/>
        <w:ind w:firstLine="709"/>
        <w:jc w:val="both"/>
        <w:rPr>
          <w:rFonts w:ascii="Times New Roman" w:hAnsi="Times New Roman" w:cs="Times New Roman"/>
          <w:sz w:val="24"/>
          <w:szCs w:val="24"/>
        </w:rPr>
      </w:pPr>
      <w:r w:rsidRPr="00DD70CD">
        <w:rPr>
          <w:rFonts w:ascii="Times New Roman" w:hAnsi="Times New Roman" w:cs="Times New Roman"/>
          <w:sz w:val="24"/>
          <w:szCs w:val="24"/>
        </w:rPr>
        <w:t>Периодичность анализа может быть скорректирована решением</w:t>
      </w:r>
      <w:r>
        <w:rPr>
          <w:rFonts w:ascii="Times New Roman" w:hAnsi="Times New Roman" w:cs="Times New Roman"/>
          <w:sz w:val="24"/>
          <w:szCs w:val="24"/>
        </w:rPr>
        <w:t xml:space="preserve"> заместителя </w:t>
      </w:r>
      <w:r w:rsidR="00117FAD">
        <w:rPr>
          <w:rFonts w:ascii="Times New Roman" w:hAnsi="Times New Roman" w:cs="Times New Roman"/>
          <w:sz w:val="24"/>
          <w:szCs w:val="24"/>
        </w:rPr>
        <w:t xml:space="preserve">главного инженера по </w:t>
      </w:r>
      <w:proofErr w:type="spellStart"/>
      <w:r w:rsidR="00117FAD">
        <w:rPr>
          <w:rFonts w:ascii="Times New Roman" w:hAnsi="Times New Roman" w:cs="Times New Roman"/>
          <w:sz w:val="24"/>
          <w:szCs w:val="24"/>
        </w:rPr>
        <w:t>ПБиОТ</w:t>
      </w:r>
      <w:proofErr w:type="spellEnd"/>
      <w:r w:rsidR="00117FAD">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Pr="00DD70CD">
        <w:rPr>
          <w:rFonts w:ascii="Times New Roman" w:hAnsi="Times New Roman" w:cs="Times New Roman"/>
          <w:sz w:val="24"/>
          <w:szCs w:val="24"/>
        </w:rPr>
        <w:t>.</w:t>
      </w:r>
    </w:p>
    <w:p w14:paraId="3E9757B1" w14:textId="2335513A" w:rsidR="00A53CC3" w:rsidRDefault="00116460" w:rsidP="00D679F8">
      <w:pPr>
        <w:spacing w:after="0"/>
        <w:ind w:firstLine="709"/>
        <w:jc w:val="both"/>
        <w:rPr>
          <w:rFonts w:ascii="Times New Roman" w:hAnsi="Times New Roman" w:cs="Times New Roman"/>
          <w:sz w:val="24"/>
          <w:szCs w:val="24"/>
        </w:rPr>
      </w:pPr>
      <w:r w:rsidRPr="00A53CC3">
        <w:rPr>
          <w:rFonts w:ascii="Times New Roman" w:hAnsi="Times New Roman" w:cs="Times New Roman"/>
          <w:sz w:val="24"/>
          <w:szCs w:val="24"/>
        </w:rPr>
        <w:t xml:space="preserve">2.2. </w:t>
      </w:r>
      <w:r w:rsidR="001472EF" w:rsidRPr="00A53CC3">
        <w:rPr>
          <w:rFonts w:ascii="Times New Roman" w:hAnsi="Times New Roman" w:cs="Times New Roman"/>
          <w:sz w:val="24"/>
          <w:szCs w:val="24"/>
        </w:rPr>
        <w:t xml:space="preserve">При принятии и издании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w:t>
      </w:r>
      <w:r w:rsidR="00564599" w:rsidRPr="00086915">
        <w:rPr>
          <w:rFonts w:ascii="Times New Roman" w:hAnsi="Times New Roman" w:cs="Times New Roman"/>
          <w:sz w:val="24"/>
          <w:szCs w:val="24"/>
        </w:rPr>
        <w:t>ОТ</w:t>
      </w:r>
      <w:r w:rsidR="001472EF" w:rsidRPr="00A53CC3">
        <w:rPr>
          <w:rFonts w:ascii="Times New Roman" w:hAnsi="Times New Roman" w:cs="Times New Roman"/>
          <w:sz w:val="24"/>
          <w:szCs w:val="24"/>
        </w:rPr>
        <w:t xml:space="preserve">, а также других нормативных правовых актов, распространяющихся на деятельность </w:t>
      </w:r>
      <w:r w:rsidR="00FE5136">
        <w:rPr>
          <w:rFonts w:ascii="Times New Roman" w:hAnsi="Times New Roman" w:cs="Times New Roman"/>
          <w:sz w:val="24"/>
          <w:szCs w:val="24"/>
        </w:rPr>
        <w:t>Общества</w:t>
      </w:r>
      <w:r w:rsidR="001472EF" w:rsidRPr="00A53CC3">
        <w:rPr>
          <w:rFonts w:ascii="Times New Roman" w:hAnsi="Times New Roman" w:cs="Times New Roman"/>
          <w:sz w:val="24"/>
          <w:szCs w:val="24"/>
        </w:rPr>
        <w:t>, ответственный за процесс обес</w:t>
      </w:r>
      <w:r w:rsidR="00A53CC3">
        <w:rPr>
          <w:rFonts w:ascii="Times New Roman" w:hAnsi="Times New Roman" w:cs="Times New Roman"/>
          <w:sz w:val="24"/>
          <w:szCs w:val="24"/>
        </w:rPr>
        <w:t>печивает своевременный их учет.</w:t>
      </w:r>
    </w:p>
    <w:p w14:paraId="09A2B5CB" w14:textId="77777777" w:rsidR="00A53CC3" w:rsidRDefault="00A53CC3" w:rsidP="00D679F8">
      <w:pPr>
        <w:tabs>
          <w:tab w:val="left" w:pos="142"/>
          <w:tab w:val="left" w:pos="284"/>
          <w:tab w:val="left" w:pos="567"/>
          <w:tab w:val="left" w:pos="85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1472EF" w:rsidRPr="00A53CC3">
        <w:rPr>
          <w:rFonts w:ascii="Times New Roman" w:hAnsi="Times New Roman" w:cs="Times New Roman"/>
          <w:sz w:val="24"/>
          <w:szCs w:val="24"/>
        </w:rPr>
        <w:t>Подлежащие актуализации документы выгружаются из официальных информационных источников, в том числе с изменениями к документам или в виде верси</w:t>
      </w:r>
      <w:r>
        <w:rPr>
          <w:rFonts w:ascii="Times New Roman" w:hAnsi="Times New Roman" w:cs="Times New Roman"/>
          <w:sz w:val="24"/>
          <w:szCs w:val="24"/>
        </w:rPr>
        <w:t>й актуализированных документов.</w:t>
      </w:r>
    </w:p>
    <w:p w14:paraId="1B012458" w14:textId="2245F4F0" w:rsidR="001472EF" w:rsidRPr="00A53CC3" w:rsidRDefault="00A53CC3" w:rsidP="00D679F8">
      <w:pPr>
        <w:tabs>
          <w:tab w:val="left" w:pos="142"/>
          <w:tab w:val="left" w:pos="284"/>
          <w:tab w:val="left" w:pos="567"/>
          <w:tab w:val="left" w:pos="85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1472EF" w:rsidRPr="00A53CC3">
        <w:rPr>
          <w:rFonts w:ascii="Times New Roman" w:hAnsi="Times New Roman" w:cs="Times New Roman"/>
          <w:sz w:val="24"/>
          <w:szCs w:val="24"/>
        </w:rPr>
        <w:t>Актуал</w:t>
      </w:r>
      <w:r>
        <w:rPr>
          <w:rFonts w:ascii="Times New Roman" w:hAnsi="Times New Roman" w:cs="Times New Roman"/>
          <w:sz w:val="24"/>
          <w:szCs w:val="24"/>
        </w:rPr>
        <w:t>изированные документы вводят в п</w:t>
      </w:r>
      <w:r w:rsidR="001472EF" w:rsidRPr="00A53CC3">
        <w:rPr>
          <w:rFonts w:ascii="Times New Roman" w:hAnsi="Times New Roman" w:cs="Times New Roman"/>
          <w:sz w:val="24"/>
          <w:szCs w:val="24"/>
        </w:rPr>
        <w:t>ереч</w:t>
      </w:r>
      <w:r w:rsidR="00D2126B" w:rsidRPr="00A53CC3">
        <w:rPr>
          <w:rFonts w:ascii="Times New Roman" w:hAnsi="Times New Roman" w:cs="Times New Roman"/>
          <w:sz w:val="24"/>
          <w:szCs w:val="24"/>
        </w:rPr>
        <w:t>е</w:t>
      </w:r>
      <w:r w:rsidR="001472EF" w:rsidRPr="00A53CC3">
        <w:rPr>
          <w:rFonts w:ascii="Times New Roman" w:hAnsi="Times New Roman" w:cs="Times New Roman"/>
          <w:sz w:val="24"/>
          <w:szCs w:val="24"/>
        </w:rPr>
        <w:t>н</w:t>
      </w:r>
      <w:r w:rsidR="00D2126B" w:rsidRPr="00A53CC3">
        <w:rPr>
          <w:rFonts w:ascii="Times New Roman" w:hAnsi="Times New Roman" w:cs="Times New Roman"/>
          <w:sz w:val="24"/>
          <w:szCs w:val="24"/>
        </w:rPr>
        <w:t>ь</w:t>
      </w:r>
      <w:r>
        <w:rPr>
          <w:rFonts w:ascii="Times New Roman" w:hAnsi="Times New Roman" w:cs="Times New Roman"/>
          <w:sz w:val="24"/>
          <w:szCs w:val="24"/>
        </w:rPr>
        <w:t xml:space="preserve"> с обязательным изъятием из п</w:t>
      </w:r>
      <w:r w:rsidR="001472EF" w:rsidRPr="00A53CC3">
        <w:rPr>
          <w:rFonts w:ascii="Times New Roman" w:hAnsi="Times New Roman" w:cs="Times New Roman"/>
          <w:sz w:val="24"/>
          <w:szCs w:val="24"/>
        </w:rPr>
        <w:t>еречн</w:t>
      </w:r>
      <w:r w:rsidR="00D2126B" w:rsidRPr="00A53CC3">
        <w:rPr>
          <w:rFonts w:ascii="Times New Roman" w:hAnsi="Times New Roman" w:cs="Times New Roman"/>
          <w:sz w:val="24"/>
          <w:szCs w:val="24"/>
        </w:rPr>
        <w:t>я</w:t>
      </w:r>
      <w:r w:rsidR="001472EF" w:rsidRPr="00A53CC3">
        <w:rPr>
          <w:rFonts w:ascii="Times New Roman" w:hAnsi="Times New Roman" w:cs="Times New Roman"/>
          <w:sz w:val="24"/>
          <w:szCs w:val="24"/>
        </w:rPr>
        <w:t xml:space="preserve"> недействующих документов. </w:t>
      </w:r>
    </w:p>
    <w:p w14:paraId="15DBFF3D" w14:textId="77777777" w:rsidR="001472EF" w:rsidRPr="00A53CC3" w:rsidRDefault="001472EF" w:rsidP="00D679F8">
      <w:pPr>
        <w:shd w:val="clear" w:color="auto" w:fill="FFFFFF"/>
        <w:tabs>
          <w:tab w:val="left" w:pos="709"/>
          <w:tab w:val="left" w:pos="993"/>
        </w:tabs>
        <w:spacing w:after="0"/>
        <w:ind w:firstLine="709"/>
        <w:jc w:val="both"/>
        <w:rPr>
          <w:rFonts w:ascii="Times New Roman" w:hAnsi="Times New Roman" w:cs="Times New Roman"/>
          <w:sz w:val="24"/>
          <w:szCs w:val="24"/>
        </w:rPr>
      </w:pPr>
      <w:r w:rsidRPr="00A53CC3">
        <w:rPr>
          <w:rFonts w:ascii="Times New Roman" w:hAnsi="Times New Roman" w:cs="Times New Roman"/>
          <w:sz w:val="24"/>
          <w:szCs w:val="24"/>
        </w:rPr>
        <w:t>При включении в перечень измененных документов в примечании указывают взамен какого документа введен данный документ.</w:t>
      </w:r>
    </w:p>
    <w:p w14:paraId="33DB94A3" w14:textId="77777777" w:rsidR="001472EF" w:rsidRPr="00A53CC3" w:rsidRDefault="001472EF" w:rsidP="00D679F8">
      <w:pPr>
        <w:pStyle w:val="aff9"/>
        <w:tabs>
          <w:tab w:val="left" w:pos="993"/>
        </w:tabs>
        <w:spacing w:line="276" w:lineRule="auto"/>
        <w:ind w:firstLine="709"/>
        <w:jc w:val="both"/>
        <w:rPr>
          <w:bCs/>
        </w:rPr>
      </w:pPr>
    </w:p>
    <w:p w14:paraId="09E20404" w14:textId="7FF20440" w:rsidR="001472EF" w:rsidRPr="00DD70CD" w:rsidRDefault="001472EF" w:rsidP="00D679F8">
      <w:pPr>
        <w:pStyle w:val="aff9"/>
        <w:spacing w:line="276" w:lineRule="auto"/>
        <w:ind w:firstLine="709"/>
        <w:jc w:val="both"/>
        <w:rPr>
          <w:b/>
          <w:bCs/>
        </w:rPr>
      </w:pPr>
      <w:r w:rsidRPr="00DD70CD">
        <w:rPr>
          <w:b/>
          <w:bCs/>
        </w:rPr>
        <w:t xml:space="preserve">3 Доведение нормативных документов до работников </w:t>
      </w:r>
    </w:p>
    <w:p w14:paraId="3EC0B5EA" w14:textId="1325EE78" w:rsidR="001472EF" w:rsidRPr="004C7C60" w:rsidRDefault="001472EF" w:rsidP="00D679F8">
      <w:pPr>
        <w:pStyle w:val="ad"/>
        <w:numPr>
          <w:ilvl w:val="0"/>
          <w:numId w:val="27"/>
        </w:numPr>
        <w:tabs>
          <w:tab w:val="left" w:pos="-4962"/>
          <w:tab w:val="left" w:pos="0"/>
          <w:tab w:val="left" w:pos="567"/>
          <w:tab w:val="left" w:pos="1134"/>
        </w:tabs>
        <w:spacing w:after="0" w:line="276" w:lineRule="auto"/>
        <w:ind w:left="0" w:firstLine="709"/>
        <w:jc w:val="both"/>
        <w:rPr>
          <w:rFonts w:ascii="Times New Roman" w:hAnsi="Times New Roman" w:cs="Times New Roman"/>
          <w:sz w:val="24"/>
          <w:szCs w:val="24"/>
        </w:rPr>
      </w:pPr>
      <w:r w:rsidRPr="004C7C60">
        <w:rPr>
          <w:rFonts w:ascii="Times New Roman" w:hAnsi="Times New Roman" w:cs="Times New Roman"/>
          <w:sz w:val="24"/>
          <w:szCs w:val="24"/>
        </w:rPr>
        <w:t xml:space="preserve">Руководитель </w:t>
      </w:r>
      <w:r>
        <w:rPr>
          <w:rFonts w:ascii="Times New Roman" w:hAnsi="Times New Roman" w:cs="Times New Roman"/>
          <w:sz w:val="24"/>
          <w:szCs w:val="24"/>
        </w:rPr>
        <w:t xml:space="preserve">службы </w:t>
      </w:r>
      <w:r w:rsidR="00E534DE">
        <w:rPr>
          <w:rFonts w:ascii="Times New Roman" w:hAnsi="Times New Roman" w:cs="Times New Roman"/>
          <w:sz w:val="24"/>
          <w:szCs w:val="24"/>
        </w:rPr>
        <w:t>ПК</w:t>
      </w:r>
      <w:r w:rsidR="00F75F17">
        <w:rPr>
          <w:rFonts w:ascii="Times New Roman" w:hAnsi="Times New Roman" w:cs="Times New Roman"/>
          <w:sz w:val="24"/>
          <w:szCs w:val="24"/>
        </w:rPr>
        <w:t xml:space="preserve"> (ПБ)</w:t>
      </w:r>
      <w:r>
        <w:rPr>
          <w:rFonts w:ascii="Times New Roman" w:hAnsi="Times New Roman" w:cs="Times New Roman"/>
          <w:sz w:val="24"/>
          <w:szCs w:val="24"/>
        </w:rPr>
        <w:t xml:space="preserve"> </w:t>
      </w:r>
      <w:r w:rsidRPr="004C7C60">
        <w:rPr>
          <w:rFonts w:ascii="Times New Roman" w:hAnsi="Times New Roman" w:cs="Times New Roman"/>
          <w:sz w:val="24"/>
          <w:szCs w:val="24"/>
        </w:rPr>
        <w:t xml:space="preserve">организует на регулярной основе рассылку и доведение до руководителей и специалистов </w:t>
      </w:r>
      <w:r>
        <w:rPr>
          <w:rFonts w:ascii="Times New Roman" w:hAnsi="Times New Roman" w:cs="Times New Roman"/>
          <w:sz w:val="24"/>
          <w:szCs w:val="24"/>
        </w:rPr>
        <w:t>СП</w:t>
      </w:r>
      <w:r w:rsidRPr="004C7C60">
        <w:rPr>
          <w:rFonts w:ascii="Times New Roman" w:hAnsi="Times New Roman" w:cs="Times New Roman"/>
          <w:sz w:val="24"/>
          <w:szCs w:val="24"/>
        </w:rPr>
        <w:t xml:space="preserve"> </w:t>
      </w:r>
      <w:r w:rsidR="00FE5136">
        <w:rPr>
          <w:rFonts w:ascii="Times New Roman" w:hAnsi="Times New Roman" w:cs="Times New Roman"/>
          <w:sz w:val="24"/>
          <w:szCs w:val="24"/>
        </w:rPr>
        <w:t>Общества</w:t>
      </w:r>
      <w:r w:rsidRPr="004C7C60">
        <w:rPr>
          <w:rFonts w:ascii="Times New Roman" w:hAnsi="Times New Roman" w:cs="Times New Roman"/>
          <w:sz w:val="24"/>
          <w:szCs w:val="24"/>
        </w:rPr>
        <w:t xml:space="preserve"> информации о нормативных документах, включенных в </w:t>
      </w:r>
      <w:r>
        <w:rPr>
          <w:rFonts w:ascii="Times New Roman" w:hAnsi="Times New Roman" w:cs="Times New Roman"/>
          <w:sz w:val="24"/>
          <w:szCs w:val="24"/>
        </w:rPr>
        <w:t>п</w:t>
      </w:r>
      <w:r w:rsidRPr="004C7C60">
        <w:rPr>
          <w:rFonts w:ascii="Times New Roman" w:hAnsi="Times New Roman" w:cs="Times New Roman"/>
          <w:sz w:val="24"/>
          <w:szCs w:val="24"/>
        </w:rPr>
        <w:t>ереч</w:t>
      </w:r>
      <w:r w:rsidR="00CB0984">
        <w:rPr>
          <w:rFonts w:ascii="Times New Roman" w:hAnsi="Times New Roman" w:cs="Times New Roman"/>
          <w:sz w:val="24"/>
          <w:szCs w:val="24"/>
        </w:rPr>
        <w:t>е</w:t>
      </w:r>
      <w:r w:rsidRPr="004C7C60">
        <w:rPr>
          <w:rFonts w:ascii="Times New Roman" w:hAnsi="Times New Roman" w:cs="Times New Roman"/>
          <w:sz w:val="24"/>
          <w:szCs w:val="24"/>
        </w:rPr>
        <w:t>н</w:t>
      </w:r>
      <w:r w:rsidR="003804F8">
        <w:rPr>
          <w:rFonts w:ascii="Times New Roman" w:hAnsi="Times New Roman" w:cs="Times New Roman"/>
          <w:sz w:val="24"/>
          <w:szCs w:val="24"/>
        </w:rPr>
        <w:t>ь</w:t>
      </w:r>
      <w:r w:rsidRPr="004C7C60">
        <w:rPr>
          <w:rFonts w:ascii="Times New Roman" w:hAnsi="Times New Roman" w:cs="Times New Roman"/>
          <w:sz w:val="24"/>
          <w:szCs w:val="24"/>
        </w:rPr>
        <w:t xml:space="preserve">, а также об изменениях документов. </w:t>
      </w:r>
    </w:p>
    <w:p w14:paraId="020FAF26" w14:textId="77777777" w:rsidR="001472EF" w:rsidRPr="004C7C60" w:rsidRDefault="001472EF" w:rsidP="00D679F8">
      <w:pPr>
        <w:pStyle w:val="ad"/>
        <w:numPr>
          <w:ilvl w:val="0"/>
          <w:numId w:val="27"/>
        </w:numPr>
        <w:tabs>
          <w:tab w:val="left" w:pos="-4962"/>
          <w:tab w:val="left" w:pos="0"/>
          <w:tab w:val="left" w:pos="567"/>
          <w:tab w:val="left" w:pos="1134"/>
        </w:tabs>
        <w:spacing w:after="0" w:line="276" w:lineRule="auto"/>
        <w:ind w:left="0" w:firstLine="709"/>
        <w:jc w:val="both"/>
        <w:rPr>
          <w:rFonts w:ascii="Times New Roman" w:hAnsi="Times New Roman" w:cs="Times New Roman"/>
          <w:sz w:val="24"/>
          <w:szCs w:val="24"/>
        </w:rPr>
      </w:pPr>
      <w:r w:rsidRPr="004C7C60">
        <w:rPr>
          <w:rFonts w:ascii="Times New Roman" w:hAnsi="Times New Roman" w:cs="Times New Roman"/>
          <w:sz w:val="24"/>
          <w:szCs w:val="24"/>
        </w:rPr>
        <w:t xml:space="preserve">Руководители </w:t>
      </w:r>
      <w:r>
        <w:rPr>
          <w:rFonts w:ascii="Times New Roman" w:hAnsi="Times New Roman" w:cs="Times New Roman"/>
          <w:sz w:val="24"/>
          <w:szCs w:val="24"/>
        </w:rPr>
        <w:t>СП</w:t>
      </w:r>
      <w:r w:rsidRPr="004C7C60">
        <w:rPr>
          <w:rFonts w:ascii="Times New Roman" w:hAnsi="Times New Roman" w:cs="Times New Roman"/>
          <w:sz w:val="24"/>
          <w:szCs w:val="24"/>
        </w:rPr>
        <w:t xml:space="preserve"> обеспечивают:</w:t>
      </w:r>
    </w:p>
    <w:p w14:paraId="2EBEEFD1" w14:textId="77777777" w:rsidR="001472EF" w:rsidRPr="004C7C60" w:rsidRDefault="001472EF" w:rsidP="00D679F8">
      <w:pPr>
        <w:pStyle w:val="ad"/>
        <w:tabs>
          <w:tab w:val="left" w:pos="567"/>
          <w:tab w:val="left" w:pos="1134"/>
        </w:tabs>
        <w:spacing w:after="0" w:line="276" w:lineRule="auto"/>
        <w:ind w:left="0" w:firstLine="709"/>
        <w:jc w:val="both"/>
        <w:rPr>
          <w:rFonts w:ascii="Times New Roman" w:hAnsi="Times New Roman" w:cs="Times New Roman"/>
          <w:sz w:val="24"/>
          <w:szCs w:val="24"/>
        </w:rPr>
      </w:pPr>
      <w:r w:rsidRPr="004C7C60">
        <w:rPr>
          <w:rFonts w:ascii="Times New Roman" w:hAnsi="Times New Roman" w:cs="Times New Roman"/>
          <w:sz w:val="24"/>
          <w:szCs w:val="24"/>
        </w:rPr>
        <w:t xml:space="preserve">– доведение </w:t>
      </w:r>
      <w:r>
        <w:rPr>
          <w:rFonts w:ascii="Times New Roman" w:hAnsi="Times New Roman" w:cs="Times New Roman"/>
          <w:sz w:val="24"/>
          <w:szCs w:val="24"/>
        </w:rPr>
        <w:t xml:space="preserve">информации о нормативных документах </w:t>
      </w:r>
      <w:r w:rsidRPr="004C7C60">
        <w:rPr>
          <w:rFonts w:ascii="Times New Roman" w:hAnsi="Times New Roman" w:cs="Times New Roman"/>
          <w:sz w:val="24"/>
          <w:szCs w:val="24"/>
        </w:rPr>
        <w:t xml:space="preserve">до работников </w:t>
      </w:r>
      <w:r>
        <w:rPr>
          <w:rFonts w:ascii="Times New Roman" w:hAnsi="Times New Roman" w:cs="Times New Roman"/>
          <w:sz w:val="24"/>
          <w:szCs w:val="24"/>
        </w:rPr>
        <w:t>СП</w:t>
      </w:r>
      <w:r w:rsidRPr="004C7C60">
        <w:rPr>
          <w:rFonts w:ascii="Times New Roman" w:hAnsi="Times New Roman" w:cs="Times New Roman"/>
          <w:sz w:val="24"/>
          <w:szCs w:val="24"/>
        </w:rPr>
        <w:t>, осуществляющих деятельность в рамках процессов;</w:t>
      </w:r>
    </w:p>
    <w:p w14:paraId="6E02E271" w14:textId="77777777" w:rsidR="001472EF" w:rsidRPr="004C7C60" w:rsidRDefault="001472EF" w:rsidP="00D679F8">
      <w:pPr>
        <w:pStyle w:val="ad"/>
        <w:tabs>
          <w:tab w:val="left" w:pos="567"/>
          <w:tab w:val="left" w:pos="1134"/>
        </w:tabs>
        <w:spacing w:after="0" w:line="276" w:lineRule="auto"/>
        <w:ind w:left="0" w:firstLine="709"/>
        <w:jc w:val="both"/>
        <w:rPr>
          <w:rFonts w:ascii="Times New Roman" w:hAnsi="Times New Roman" w:cs="Times New Roman"/>
          <w:sz w:val="24"/>
          <w:szCs w:val="24"/>
        </w:rPr>
      </w:pPr>
      <w:r w:rsidRPr="004C7C60">
        <w:rPr>
          <w:rFonts w:ascii="Times New Roman" w:hAnsi="Times New Roman" w:cs="Times New Roman"/>
          <w:sz w:val="24"/>
          <w:szCs w:val="24"/>
        </w:rPr>
        <w:t>– ознакомление с соответствующими документами;</w:t>
      </w:r>
    </w:p>
    <w:p w14:paraId="7FB5FEC2" w14:textId="77777777" w:rsidR="001472EF" w:rsidRPr="004C7C60" w:rsidRDefault="001472EF" w:rsidP="00D679F8">
      <w:pPr>
        <w:pStyle w:val="ad"/>
        <w:tabs>
          <w:tab w:val="left" w:pos="567"/>
          <w:tab w:val="left" w:pos="1134"/>
        </w:tabs>
        <w:spacing w:after="0" w:line="276" w:lineRule="auto"/>
        <w:ind w:left="0" w:firstLine="709"/>
        <w:jc w:val="both"/>
        <w:rPr>
          <w:rFonts w:ascii="Times New Roman" w:hAnsi="Times New Roman" w:cs="Times New Roman"/>
          <w:sz w:val="24"/>
          <w:szCs w:val="24"/>
        </w:rPr>
      </w:pPr>
      <w:r w:rsidRPr="004C7C60">
        <w:rPr>
          <w:rFonts w:ascii="Times New Roman" w:hAnsi="Times New Roman" w:cs="Times New Roman"/>
          <w:sz w:val="24"/>
          <w:szCs w:val="24"/>
        </w:rPr>
        <w:t xml:space="preserve">– доступность и соответствующее использование на рабочих местах актуальных </w:t>
      </w:r>
      <w:r>
        <w:rPr>
          <w:rFonts w:ascii="Times New Roman" w:hAnsi="Times New Roman" w:cs="Times New Roman"/>
          <w:sz w:val="24"/>
          <w:szCs w:val="24"/>
        </w:rPr>
        <w:t xml:space="preserve">нормативных </w:t>
      </w:r>
      <w:r w:rsidRPr="004C7C60">
        <w:rPr>
          <w:rFonts w:ascii="Times New Roman" w:hAnsi="Times New Roman" w:cs="Times New Roman"/>
          <w:sz w:val="24"/>
          <w:szCs w:val="24"/>
        </w:rPr>
        <w:t>документов.</w:t>
      </w:r>
    </w:p>
    <w:p w14:paraId="03FB6678" w14:textId="67BCAE8A" w:rsidR="001472EF" w:rsidRPr="004C7C60" w:rsidRDefault="001472EF" w:rsidP="00D679F8">
      <w:pPr>
        <w:pStyle w:val="ad"/>
        <w:numPr>
          <w:ilvl w:val="0"/>
          <w:numId w:val="27"/>
        </w:numPr>
        <w:tabs>
          <w:tab w:val="left" w:pos="-4962"/>
          <w:tab w:val="left" w:pos="0"/>
          <w:tab w:val="left" w:pos="567"/>
          <w:tab w:val="left" w:pos="993"/>
          <w:tab w:val="left" w:pos="1134"/>
        </w:tabs>
        <w:spacing w:after="0" w:line="276" w:lineRule="auto"/>
        <w:ind w:left="0" w:firstLine="709"/>
        <w:jc w:val="both"/>
        <w:rPr>
          <w:rFonts w:ascii="Times New Roman" w:hAnsi="Times New Roman" w:cs="Times New Roman"/>
          <w:sz w:val="24"/>
          <w:szCs w:val="24"/>
        </w:rPr>
      </w:pPr>
      <w:r w:rsidRPr="004C7C60">
        <w:rPr>
          <w:rFonts w:ascii="Times New Roman" w:hAnsi="Times New Roman" w:cs="Times New Roman"/>
          <w:sz w:val="24"/>
          <w:szCs w:val="24"/>
        </w:rPr>
        <w:t xml:space="preserve">Руководители </w:t>
      </w:r>
      <w:r>
        <w:rPr>
          <w:rFonts w:ascii="Times New Roman" w:hAnsi="Times New Roman" w:cs="Times New Roman"/>
          <w:sz w:val="24"/>
          <w:szCs w:val="24"/>
        </w:rPr>
        <w:t xml:space="preserve">СП </w:t>
      </w:r>
      <w:r w:rsidRPr="004C7C60">
        <w:rPr>
          <w:rFonts w:ascii="Times New Roman" w:hAnsi="Times New Roman" w:cs="Times New Roman"/>
          <w:sz w:val="24"/>
          <w:szCs w:val="24"/>
        </w:rPr>
        <w:t xml:space="preserve">обеспечивают применение нормативных документов, в том числе, с целью оценки соответствия видов деятельности нормативным </w:t>
      </w:r>
      <w:r w:rsidRPr="00F75F17">
        <w:rPr>
          <w:rFonts w:ascii="Times New Roman" w:hAnsi="Times New Roman" w:cs="Times New Roman"/>
          <w:sz w:val="24"/>
          <w:szCs w:val="24"/>
        </w:rPr>
        <w:t xml:space="preserve">требованиям </w:t>
      </w:r>
      <w:proofErr w:type="spellStart"/>
      <w:r w:rsidR="00564599" w:rsidRPr="00F75F17">
        <w:rPr>
          <w:rFonts w:ascii="Times New Roman" w:hAnsi="Times New Roman" w:cs="Times New Roman"/>
          <w:sz w:val="24"/>
          <w:szCs w:val="24"/>
        </w:rPr>
        <w:t>ПБиОТ</w:t>
      </w:r>
      <w:proofErr w:type="spellEnd"/>
      <w:r w:rsidRPr="00F75F17">
        <w:rPr>
          <w:rFonts w:ascii="Times New Roman" w:hAnsi="Times New Roman" w:cs="Times New Roman"/>
          <w:sz w:val="24"/>
          <w:szCs w:val="24"/>
        </w:rPr>
        <w:t>, а</w:t>
      </w:r>
      <w:r w:rsidRPr="004C7C60">
        <w:rPr>
          <w:rFonts w:ascii="Times New Roman" w:hAnsi="Times New Roman" w:cs="Times New Roman"/>
          <w:sz w:val="24"/>
          <w:szCs w:val="24"/>
        </w:rPr>
        <w:t xml:space="preserve"> также при анализе причин инцидентов и несчастных случаев и планирования по результатам их анализа профилактических мероприятий. </w:t>
      </w:r>
    </w:p>
    <w:p w14:paraId="5E96C529" w14:textId="77777777" w:rsidR="001472EF" w:rsidRPr="00DD70CD" w:rsidRDefault="001472EF" w:rsidP="00D679F8">
      <w:pPr>
        <w:pStyle w:val="ad"/>
        <w:tabs>
          <w:tab w:val="left" w:pos="-4962"/>
          <w:tab w:val="left" w:pos="0"/>
          <w:tab w:val="left" w:pos="567"/>
          <w:tab w:val="left" w:pos="993"/>
        </w:tabs>
        <w:spacing w:after="0" w:line="276" w:lineRule="auto"/>
        <w:ind w:left="0" w:firstLine="709"/>
        <w:contextualSpacing w:val="0"/>
        <w:jc w:val="both"/>
        <w:rPr>
          <w:rFonts w:ascii="Times New Roman" w:hAnsi="Times New Roman" w:cs="Times New Roman"/>
          <w:sz w:val="24"/>
          <w:szCs w:val="24"/>
        </w:rPr>
      </w:pPr>
    </w:p>
    <w:p w14:paraId="1D7A6C57" w14:textId="77777777" w:rsidR="005C0CC8" w:rsidRDefault="005C0CC8" w:rsidP="00D679F8">
      <w:pPr>
        <w:shd w:val="clear" w:color="auto" w:fill="FFFFFF"/>
        <w:tabs>
          <w:tab w:val="left" w:pos="709"/>
        </w:tabs>
        <w:spacing w:after="0"/>
        <w:ind w:firstLine="709"/>
        <w:jc w:val="center"/>
        <w:rPr>
          <w:rFonts w:ascii="Times New Roman" w:hAnsi="Times New Roman" w:cs="Times New Roman"/>
          <w:bCs/>
          <w:sz w:val="24"/>
          <w:szCs w:val="24"/>
        </w:rPr>
      </w:pPr>
      <w:bookmarkStart w:id="357" w:name="ПриложениеА1"/>
    </w:p>
    <w:p w14:paraId="295D600F" w14:textId="44185939" w:rsidR="005C0CC8" w:rsidRDefault="005C0CC8" w:rsidP="00D679F8">
      <w:pPr>
        <w:shd w:val="clear" w:color="auto" w:fill="FFFFFF"/>
        <w:tabs>
          <w:tab w:val="left" w:pos="709"/>
        </w:tabs>
        <w:spacing w:after="0"/>
        <w:ind w:firstLine="709"/>
        <w:jc w:val="center"/>
        <w:rPr>
          <w:rFonts w:ascii="Times New Roman" w:hAnsi="Times New Roman" w:cs="Times New Roman"/>
          <w:bCs/>
          <w:sz w:val="24"/>
          <w:szCs w:val="24"/>
        </w:rPr>
      </w:pPr>
    </w:p>
    <w:p w14:paraId="7523CB9A" w14:textId="7946C25C" w:rsidR="00750371" w:rsidRDefault="00750371" w:rsidP="00D679F8">
      <w:pPr>
        <w:shd w:val="clear" w:color="auto" w:fill="FFFFFF"/>
        <w:tabs>
          <w:tab w:val="left" w:pos="709"/>
        </w:tabs>
        <w:spacing w:after="0"/>
        <w:ind w:firstLine="709"/>
        <w:jc w:val="center"/>
        <w:rPr>
          <w:rFonts w:ascii="Times New Roman" w:hAnsi="Times New Roman" w:cs="Times New Roman"/>
          <w:bCs/>
          <w:sz w:val="24"/>
          <w:szCs w:val="24"/>
        </w:rPr>
      </w:pPr>
    </w:p>
    <w:p w14:paraId="2A9B4786" w14:textId="22139C26" w:rsidR="00750371" w:rsidRDefault="00750371" w:rsidP="00D679F8">
      <w:pPr>
        <w:shd w:val="clear" w:color="auto" w:fill="FFFFFF"/>
        <w:tabs>
          <w:tab w:val="left" w:pos="709"/>
        </w:tabs>
        <w:spacing w:after="0"/>
        <w:ind w:firstLine="709"/>
        <w:jc w:val="center"/>
        <w:rPr>
          <w:rFonts w:ascii="Times New Roman" w:hAnsi="Times New Roman" w:cs="Times New Roman"/>
          <w:bCs/>
          <w:sz w:val="24"/>
          <w:szCs w:val="24"/>
        </w:rPr>
      </w:pPr>
    </w:p>
    <w:p w14:paraId="655A27AF" w14:textId="4EB14229" w:rsidR="00750371" w:rsidRDefault="00750371" w:rsidP="00D679F8">
      <w:pPr>
        <w:shd w:val="clear" w:color="auto" w:fill="FFFFFF"/>
        <w:tabs>
          <w:tab w:val="left" w:pos="709"/>
        </w:tabs>
        <w:spacing w:after="0"/>
        <w:ind w:firstLine="709"/>
        <w:jc w:val="center"/>
        <w:rPr>
          <w:rFonts w:ascii="Times New Roman" w:hAnsi="Times New Roman" w:cs="Times New Roman"/>
          <w:bCs/>
          <w:sz w:val="24"/>
          <w:szCs w:val="24"/>
        </w:rPr>
      </w:pPr>
    </w:p>
    <w:p w14:paraId="0143F3B8" w14:textId="26E97EA3" w:rsidR="00750371" w:rsidRDefault="00750371" w:rsidP="00D679F8">
      <w:pPr>
        <w:shd w:val="clear" w:color="auto" w:fill="FFFFFF"/>
        <w:tabs>
          <w:tab w:val="left" w:pos="709"/>
        </w:tabs>
        <w:spacing w:after="0"/>
        <w:ind w:firstLine="709"/>
        <w:jc w:val="center"/>
        <w:rPr>
          <w:rFonts w:ascii="Times New Roman" w:hAnsi="Times New Roman" w:cs="Times New Roman"/>
          <w:bCs/>
          <w:sz w:val="24"/>
          <w:szCs w:val="24"/>
        </w:rPr>
      </w:pPr>
    </w:p>
    <w:p w14:paraId="66ABEDCF" w14:textId="6CCF0530" w:rsidR="00750371" w:rsidRDefault="00750371" w:rsidP="00D679F8">
      <w:pPr>
        <w:shd w:val="clear" w:color="auto" w:fill="FFFFFF"/>
        <w:tabs>
          <w:tab w:val="left" w:pos="709"/>
        </w:tabs>
        <w:spacing w:after="0"/>
        <w:ind w:firstLine="709"/>
        <w:jc w:val="center"/>
        <w:rPr>
          <w:rFonts w:ascii="Times New Roman" w:hAnsi="Times New Roman" w:cs="Times New Roman"/>
          <w:bCs/>
          <w:sz w:val="24"/>
          <w:szCs w:val="24"/>
        </w:rPr>
      </w:pPr>
    </w:p>
    <w:p w14:paraId="5D06E2A5" w14:textId="6C31B678" w:rsidR="00750371" w:rsidRDefault="00750371" w:rsidP="00D679F8">
      <w:pPr>
        <w:shd w:val="clear" w:color="auto" w:fill="FFFFFF"/>
        <w:tabs>
          <w:tab w:val="left" w:pos="709"/>
        </w:tabs>
        <w:spacing w:after="0"/>
        <w:ind w:firstLine="709"/>
        <w:jc w:val="center"/>
        <w:rPr>
          <w:rFonts w:ascii="Times New Roman" w:hAnsi="Times New Roman" w:cs="Times New Roman"/>
          <w:bCs/>
          <w:sz w:val="24"/>
          <w:szCs w:val="24"/>
        </w:rPr>
      </w:pPr>
    </w:p>
    <w:p w14:paraId="4A321453" w14:textId="7E42A25E" w:rsidR="00750371" w:rsidRDefault="00750371" w:rsidP="00D679F8">
      <w:pPr>
        <w:shd w:val="clear" w:color="auto" w:fill="FFFFFF"/>
        <w:tabs>
          <w:tab w:val="left" w:pos="709"/>
        </w:tabs>
        <w:spacing w:after="0"/>
        <w:ind w:firstLine="709"/>
        <w:jc w:val="center"/>
        <w:rPr>
          <w:rFonts w:ascii="Times New Roman" w:hAnsi="Times New Roman" w:cs="Times New Roman"/>
          <w:bCs/>
          <w:sz w:val="24"/>
          <w:szCs w:val="24"/>
        </w:rPr>
      </w:pPr>
    </w:p>
    <w:p w14:paraId="5D5BF7C4" w14:textId="2C3D11B7" w:rsidR="00750371" w:rsidRDefault="00750371" w:rsidP="00D679F8">
      <w:pPr>
        <w:shd w:val="clear" w:color="auto" w:fill="FFFFFF"/>
        <w:tabs>
          <w:tab w:val="left" w:pos="709"/>
        </w:tabs>
        <w:spacing w:after="0"/>
        <w:ind w:firstLine="709"/>
        <w:jc w:val="center"/>
        <w:rPr>
          <w:rFonts w:ascii="Times New Roman" w:hAnsi="Times New Roman" w:cs="Times New Roman"/>
          <w:bCs/>
          <w:sz w:val="24"/>
          <w:szCs w:val="24"/>
        </w:rPr>
      </w:pPr>
    </w:p>
    <w:p w14:paraId="3DDD6875" w14:textId="71FD1536" w:rsidR="00750371" w:rsidRDefault="00750371" w:rsidP="00D679F8">
      <w:pPr>
        <w:shd w:val="clear" w:color="auto" w:fill="FFFFFF"/>
        <w:tabs>
          <w:tab w:val="left" w:pos="709"/>
        </w:tabs>
        <w:spacing w:after="0"/>
        <w:ind w:firstLine="709"/>
        <w:jc w:val="center"/>
        <w:rPr>
          <w:rFonts w:ascii="Times New Roman" w:hAnsi="Times New Roman" w:cs="Times New Roman"/>
          <w:bCs/>
          <w:sz w:val="24"/>
          <w:szCs w:val="24"/>
        </w:rPr>
      </w:pPr>
    </w:p>
    <w:p w14:paraId="1523A81D" w14:textId="13F51ECE" w:rsidR="00750371" w:rsidRDefault="00750371" w:rsidP="00D679F8">
      <w:pPr>
        <w:shd w:val="clear" w:color="auto" w:fill="FFFFFF"/>
        <w:tabs>
          <w:tab w:val="left" w:pos="709"/>
        </w:tabs>
        <w:spacing w:after="0"/>
        <w:ind w:firstLine="709"/>
        <w:jc w:val="center"/>
        <w:rPr>
          <w:rFonts w:ascii="Times New Roman" w:hAnsi="Times New Roman" w:cs="Times New Roman"/>
          <w:bCs/>
          <w:sz w:val="24"/>
          <w:szCs w:val="24"/>
        </w:rPr>
      </w:pPr>
    </w:p>
    <w:p w14:paraId="3DAB7624" w14:textId="77777777" w:rsidR="00750371" w:rsidRDefault="00750371" w:rsidP="00D679F8">
      <w:pPr>
        <w:shd w:val="clear" w:color="auto" w:fill="FFFFFF"/>
        <w:tabs>
          <w:tab w:val="left" w:pos="709"/>
        </w:tabs>
        <w:spacing w:after="0"/>
        <w:ind w:firstLine="709"/>
        <w:jc w:val="center"/>
        <w:rPr>
          <w:rFonts w:ascii="Times New Roman" w:hAnsi="Times New Roman" w:cs="Times New Roman"/>
          <w:bCs/>
          <w:sz w:val="24"/>
          <w:szCs w:val="24"/>
        </w:rPr>
      </w:pPr>
    </w:p>
    <w:bookmarkEnd w:id="357"/>
    <w:p w14:paraId="5DEB561E" w14:textId="07641195" w:rsidR="002D404C" w:rsidRDefault="002D404C" w:rsidP="00D679F8">
      <w:pPr>
        <w:spacing w:after="0"/>
        <w:ind w:firstLine="709"/>
        <w:jc w:val="both"/>
        <w:rPr>
          <w:rFonts w:ascii="Times New Roman" w:eastAsiaTheme="minorHAnsi" w:hAnsi="Times New Roman" w:cs="Times New Roman"/>
          <w:bCs/>
          <w:sz w:val="24"/>
          <w:szCs w:val="24"/>
          <w:lang w:eastAsia="en-US"/>
        </w:rPr>
      </w:pPr>
    </w:p>
    <w:p w14:paraId="25033F9F" w14:textId="6829DC98" w:rsidR="00F11E33" w:rsidRDefault="00F11E33" w:rsidP="00D679F8">
      <w:pPr>
        <w:spacing w:after="0"/>
        <w:ind w:firstLine="709"/>
        <w:jc w:val="both"/>
        <w:rPr>
          <w:rFonts w:ascii="Times New Roman" w:eastAsiaTheme="minorHAnsi" w:hAnsi="Times New Roman" w:cs="Times New Roman"/>
          <w:bCs/>
          <w:sz w:val="24"/>
          <w:szCs w:val="24"/>
          <w:lang w:eastAsia="en-US"/>
        </w:rPr>
      </w:pPr>
    </w:p>
    <w:p w14:paraId="2900A663" w14:textId="37FF0C5B" w:rsidR="00F11E33" w:rsidRDefault="00F11E33" w:rsidP="00D679F8">
      <w:pPr>
        <w:spacing w:after="0"/>
        <w:ind w:firstLine="709"/>
        <w:jc w:val="both"/>
        <w:rPr>
          <w:rFonts w:ascii="Times New Roman" w:eastAsiaTheme="minorHAnsi" w:hAnsi="Times New Roman" w:cs="Times New Roman"/>
          <w:bCs/>
          <w:sz w:val="24"/>
          <w:szCs w:val="24"/>
          <w:lang w:eastAsia="en-US"/>
        </w:rPr>
      </w:pPr>
    </w:p>
    <w:p w14:paraId="3B6E6A2E" w14:textId="3C54879C" w:rsidR="0062258A" w:rsidRPr="00E03FEA" w:rsidRDefault="0062258A" w:rsidP="00D679F8">
      <w:pPr>
        <w:pStyle w:val="23"/>
        <w:widowControl/>
        <w:autoSpaceDE/>
        <w:autoSpaceDN/>
        <w:adjustRightInd/>
        <w:spacing w:before="0" w:line="276" w:lineRule="auto"/>
        <w:ind w:firstLine="0"/>
        <w:jc w:val="center"/>
        <w:rPr>
          <w:rFonts w:ascii="Times New Roman" w:eastAsia="Times New Roman" w:hAnsi="Times New Roman" w:cs="Times New Roman"/>
          <w:b/>
          <w:color w:val="auto"/>
          <w:sz w:val="24"/>
          <w:szCs w:val="24"/>
          <w:lang w:bidi="ru-RU"/>
        </w:rPr>
      </w:pPr>
      <w:bookmarkStart w:id="358" w:name="_Toc124519451"/>
      <w:bookmarkStart w:id="359" w:name="_Hlk99898199"/>
      <w:r w:rsidRPr="00E03FEA">
        <w:rPr>
          <w:rFonts w:ascii="Times New Roman" w:eastAsia="Times New Roman" w:hAnsi="Times New Roman" w:cs="Times New Roman"/>
          <w:b/>
          <w:color w:val="auto"/>
          <w:sz w:val="24"/>
          <w:szCs w:val="24"/>
          <w:lang w:bidi="ru-RU"/>
        </w:rPr>
        <w:t xml:space="preserve">Приложение </w:t>
      </w:r>
      <w:r w:rsidR="00B526BA">
        <w:rPr>
          <w:rFonts w:ascii="Times New Roman" w:eastAsia="Times New Roman" w:hAnsi="Times New Roman" w:cs="Times New Roman"/>
          <w:b/>
          <w:color w:val="auto"/>
          <w:sz w:val="24"/>
          <w:szCs w:val="24"/>
          <w:lang w:bidi="ru-RU"/>
        </w:rPr>
        <w:t>В</w:t>
      </w:r>
      <w:r w:rsidR="00E03FEA">
        <w:rPr>
          <w:rFonts w:ascii="Times New Roman" w:eastAsia="Times New Roman" w:hAnsi="Times New Roman" w:cs="Times New Roman"/>
          <w:b/>
          <w:color w:val="auto"/>
          <w:sz w:val="24"/>
          <w:szCs w:val="24"/>
          <w:lang w:bidi="ru-RU"/>
        </w:rPr>
        <w:br/>
      </w:r>
      <w:r w:rsidRPr="00E03FEA">
        <w:rPr>
          <w:rFonts w:ascii="Times New Roman" w:eastAsia="Times New Roman" w:hAnsi="Times New Roman" w:cs="Times New Roman"/>
          <w:b/>
          <w:color w:val="auto"/>
          <w:sz w:val="24"/>
          <w:szCs w:val="24"/>
          <w:lang w:bidi="ru-RU"/>
        </w:rPr>
        <w:t>(обязательное)</w:t>
      </w:r>
      <w:r w:rsidR="00E368A1">
        <w:rPr>
          <w:rFonts w:ascii="Times New Roman" w:eastAsia="Times New Roman" w:hAnsi="Times New Roman" w:cs="Times New Roman"/>
          <w:b/>
          <w:color w:val="auto"/>
          <w:sz w:val="24"/>
          <w:szCs w:val="24"/>
          <w:lang w:bidi="ru-RU"/>
        </w:rPr>
        <w:br/>
      </w:r>
      <w:r w:rsidR="00192288">
        <w:rPr>
          <w:rFonts w:ascii="Times New Roman" w:eastAsia="Times New Roman" w:hAnsi="Times New Roman" w:cs="Times New Roman"/>
          <w:b/>
          <w:color w:val="auto"/>
          <w:sz w:val="24"/>
          <w:szCs w:val="24"/>
          <w:lang w:bidi="ru-RU"/>
        </w:rPr>
        <w:t>Перечень</w:t>
      </w:r>
      <w:r w:rsidRPr="00E03FEA">
        <w:rPr>
          <w:rFonts w:ascii="Times New Roman" w:eastAsia="Times New Roman" w:hAnsi="Times New Roman" w:cs="Times New Roman"/>
          <w:b/>
          <w:color w:val="auto"/>
          <w:sz w:val="24"/>
          <w:szCs w:val="24"/>
          <w:lang w:bidi="ru-RU"/>
        </w:rPr>
        <w:t xml:space="preserve"> входных данных для анализа СУОТ со стороны руководства</w:t>
      </w:r>
      <w:bookmarkEnd w:id="358"/>
    </w:p>
    <w:bookmarkEnd w:id="359"/>
    <w:p w14:paraId="15EC4101" w14:textId="77777777" w:rsidR="0062258A" w:rsidRDefault="0062258A" w:rsidP="00D679F8">
      <w:pPr>
        <w:spacing w:after="0"/>
        <w:jc w:val="center"/>
        <w:rPr>
          <w:rFonts w:ascii="Times New Roman" w:hAnsi="Times New Roman" w:cs="Times New Roman"/>
          <w:b/>
          <w:bCs/>
          <w:sz w:val="24"/>
          <w:szCs w:val="24"/>
        </w:rPr>
      </w:pPr>
      <w:r>
        <w:rPr>
          <w:rFonts w:ascii="Times New Roman" w:hAnsi="Times New Roman" w:cs="Times New Roman"/>
          <w:b/>
          <w:bCs/>
          <w:sz w:val="24"/>
          <w:szCs w:val="24"/>
        </w:rPr>
        <w:tab/>
      </w:r>
    </w:p>
    <w:tbl>
      <w:tblPr>
        <w:tblStyle w:val="af"/>
        <w:tblW w:w="9781" w:type="dxa"/>
        <w:tblInd w:w="-5" w:type="dxa"/>
        <w:tblLook w:val="04A0" w:firstRow="1" w:lastRow="0" w:firstColumn="1" w:lastColumn="0" w:noHBand="0" w:noVBand="1"/>
      </w:tblPr>
      <w:tblGrid>
        <w:gridCol w:w="709"/>
        <w:gridCol w:w="9072"/>
      </w:tblGrid>
      <w:tr w:rsidR="0062258A" w14:paraId="3A398792" w14:textId="77777777" w:rsidTr="0062258A">
        <w:tc>
          <w:tcPr>
            <w:tcW w:w="709" w:type="dxa"/>
          </w:tcPr>
          <w:p w14:paraId="2386721F" w14:textId="676ED3BC" w:rsidR="0062258A" w:rsidRPr="00A11B70" w:rsidRDefault="00F77EDA" w:rsidP="00D679F8">
            <w:pPr>
              <w:tabs>
                <w:tab w:val="left" w:pos="1276"/>
              </w:tabs>
              <w:spacing w:line="276" w:lineRule="auto"/>
              <w:ind w:left="-105" w:right="-109"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9072" w:type="dxa"/>
            <w:vAlign w:val="center"/>
          </w:tcPr>
          <w:p w14:paraId="77D4CFEC" w14:textId="77777777" w:rsidR="0062258A" w:rsidRPr="00A11B70" w:rsidRDefault="0062258A" w:rsidP="00D679F8">
            <w:pPr>
              <w:tabs>
                <w:tab w:val="left" w:pos="1276"/>
              </w:tabs>
              <w:spacing w:line="276" w:lineRule="auto"/>
              <w:ind w:firstLine="0"/>
              <w:jc w:val="center"/>
              <w:rPr>
                <w:rFonts w:ascii="Times New Roman" w:hAnsi="Times New Roman" w:cs="Times New Roman"/>
                <w:sz w:val="24"/>
                <w:szCs w:val="24"/>
              </w:rPr>
            </w:pPr>
            <w:r>
              <w:rPr>
                <w:rFonts w:ascii="Times New Roman" w:hAnsi="Times New Roman"/>
                <w:sz w:val="24"/>
                <w:szCs w:val="24"/>
              </w:rPr>
              <w:t>Входные данные для анализа СУОТ со стороны руководства</w:t>
            </w:r>
          </w:p>
        </w:tc>
      </w:tr>
      <w:tr w:rsidR="0062258A" w14:paraId="68A23AB9" w14:textId="77777777" w:rsidTr="0062258A">
        <w:tc>
          <w:tcPr>
            <w:tcW w:w="709" w:type="dxa"/>
          </w:tcPr>
          <w:p w14:paraId="4C12C92D" w14:textId="77777777" w:rsidR="0062258A" w:rsidRPr="00A11B70" w:rsidRDefault="0062258A" w:rsidP="00D679F8">
            <w:pPr>
              <w:tabs>
                <w:tab w:val="left" w:pos="1276"/>
              </w:tabs>
              <w:spacing w:line="276" w:lineRule="auto"/>
              <w:ind w:left="-105" w:right="-109" w:firstLine="0"/>
              <w:jc w:val="center"/>
              <w:rPr>
                <w:rFonts w:ascii="Times New Roman" w:hAnsi="Times New Roman" w:cs="Times New Roman"/>
                <w:sz w:val="24"/>
                <w:szCs w:val="24"/>
              </w:rPr>
            </w:pPr>
            <w:r>
              <w:rPr>
                <w:rFonts w:ascii="Times New Roman" w:hAnsi="Times New Roman" w:cs="Times New Roman"/>
                <w:sz w:val="24"/>
                <w:szCs w:val="24"/>
              </w:rPr>
              <w:t>1</w:t>
            </w:r>
          </w:p>
        </w:tc>
        <w:tc>
          <w:tcPr>
            <w:tcW w:w="9072" w:type="dxa"/>
          </w:tcPr>
          <w:p w14:paraId="07BC94B9" w14:textId="1FEC06DC" w:rsidR="0062258A" w:rsidRPr="00A11B70" w:rsidRDefault="0062258A" w:rsidP="00D679F8">
            <w:pPr>
              <w:pStyle w:val="ad"/>
              <w:autoSpaceDE w:val="0"/>
              <w:autoSpaceDN w:val="0"/>
              <w:adjustRightInd w:val="0"/>
              <w:spacing w:after="0" w:line="276" w:lineRule="auto"/>
              <w:ind w:left="0" w:right="-105" w:firstLine="0"/>
              <w:jc w:val="left"/>
              <w:rPr>
                <w:rFonts w:ascii="Times New Roman" w:hAnsi="Times New Roman" w:cs="Times New Roman"/>
                <w:sz w:val="24"/>
                <w:szCs w:val="24"/>
              </w:rPr>
            </w:pPr>
            <w:r w:rsidRPr="00EE0FD8">
              <w:rPr>
                <w:rFonts w:ascii="Times New Roman" w:hAnsi="Times New Roman"/>
                <w:sz w:val="24"/>
                <w:szCs w:val="24"/>
              </w:rPr>
              <w:t>Результаты выполнения планов мероприятий по выполнению решений, принятых при предыдуще</w:t>
            </w:r>
            <w:r>
              <w:rPr>
                <w:rFonts w:ascii="Times New Roman" w:hAnsi="Times New Roman"/>
                <w:sz w:val="24"/>
                <w:szCs w:val="24"/>
              </w:rPr>
              <w:t>м</w:t>
            </w:r>
            <w:r w:rsidRPr="00EE0FD8">
              <w:rPr>
                <w:rFonts w:ascii="Times New Roman" w:hAnsi="Times New Roman"/>
                <w:sz w:val="24"/>
                <w:szCs w:val="24"/>
              </w:rPr>
              <w:t xml:space="preserve"> анализ</w:t>
            </w:r>
            <w:r>
              <w:rPr>
                <w:rFonts w:ascii="Times New Roman" w:hAnsi="Times New Roman"/>
                <w:sz w:val="24"/>
                <w:szCs w:val="24"/>
              </w:rPr>
              <w:t>е</w:t>
            </w:r>
            <w:r w:rsidRPr="00EE0FD8">
              <w:rPr>
                <w:rFonts w:ascii="Times New Roman" w:hAnsi="Times New Roman"/>
                <w:sz w:val="24"/>
                <w:szCs w:val="24"/>
              </w:rPr>
              <w:t xml:space="preserve"> СУОТ руководством</w:t>
            </w:r>
            <w:r>
              <w:rPr>
                <w:rFonts w:ascii="Times New Roman" w:hAnsi="Times New Roman"/>
                <w:sz w:val="24"/>
                <w:szCs w:val="24"/>
              </w:rPr>
              <w:t xml:space="preserve"> </w:t>
            </w:r>
            <w:r w:rsidR="00FE5136">
              <w:rPr>
                <w:rFonts w:ascii="Times New Roman" w:hAnsi="Times New Roman"/>
                <w:sz w:val="24"/>
                <w:szCs w:val="24"/>
              </w:rPr>
              <w:t>Общества</w:t>
            </w:r>
          </w:p>
        </w:tc>
      </w:tr>
      <w:tr w:rsidR="0062258A" w14:paraId="258FE231" w14:textId="77777777" w:rsidTr="0062258A">
        <w:tc>
          <w:tcPr>
            <w:tcW w:w="709" w:type="dxa"/>
          </w:tcPr>
          <w:p w14:paraId="32B3A9EB" w14:textId="77777777" w:rsidR="0062258A" w:rsidRPr="00A11B70" w:rsidRDefault="0062258A" w:rsidP="00D679F8">
            <w:pPr>
              <w:tabs>
                <w:tab w:val="left" w:pos="1276"/>
              </w:tabs>
              <w:spacing w:line="276" w:lineRule="auto"/>
              <w:ind w:left="-105" w:right="-109"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tcPr>
          <w:p w14:paraId="318A66A0" w14:textId="77777777" w:rsidR="0062258A" w:rsidRPr="00811991" w:rsidRDefault="0062258A" w:rsidP="00D679F8">
            <w:pPr>
              <w:spacing w:line="276" w:lineRule="auto"/>
              <w:ind w:right="-105" w:hanging="110"/>
              <w:jc w:val="left"/>
              <w:rPr>
                <w:rFonts w:ascii="Times New Roman" w:hAnsi="Times New Roman" w:cs="Times New Roman"/>
                <w:sz w:val="24"/>
                <w:szCs w:val="24"/>
              </w:rPr>
            </w:pPr>
            <w:r>
              <w:rPr>
                <w:rFonts w:ascii="Times New Roman" w:hAnsi="Times New Roman" w:cs="Times New Roman"/>
                <w:sz w:val="24"/>
                <w:szCs w:val="24"/>
              </w:rPr>
              <w:t xml:space="preserve"> </w:t>
            </w:r>
            <w:r w:rsidRPr="00811991">
              <w:rPr>
                <w:rFonts w:ascii="Times New Roman" w:hAnsi="Times New Roman" w:cs="Times New Roman"/>
                <w:sz w:val="24"/>
                <w:szCs w:val="24"/>
              </w:rPr>
              <w:t>Данные об изменениях</w:t>
            </w:r>
            <w:r>
              <w:rPr>
                <w:rFonts w:ascii="Times New Roman" w:hAnsi="Times New Roman" w:cs="Times New Roman"/>
                <w:sz w:val="24"/>
                <w:szCs w:val="24"/>
              </w:rPr>
              <w:t>, влияющих на СУОТ</w:t>
            </w:r>
          </w:p>
        </w:tc>
      </w:tr>
      <w:tr w:rsidR="0062258A" w14:paraId="56FF8E08" w14:textId="77777777" w:rsidTr="0062258A">
        <w:tc>
          <w:tcPr>
            <w:tcW w:w="709" w:type="dxa"/>
          </w:tcPr>
          <w:p w14:paraId="1BE53204" w14:textId="77777777" w:rsidR="0062258A" w:rsidRPr="00A11B70" w:rsidRDefault="0062258A" w:rsidP="00D679F8">
            <w:pPr>
              <w:tabs>
                <w:tab w:val="left" w:pos="1276"/>
              </w:tabs>
              <w:spacing w:line="276" w:lineRule="auto"/>
              <w:ind w:left="-105" w:right="-109"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072" w:type="dxa"/>
          </w:tcPr>
          <w:p w14:paraId="42BC907B" w14:textId="77777777" w:rsidR="0062258A" w:rsidRPr="00A11B70" w:rsidRDefault="0062258A" w:rsidP="00D679F8">
            <w:pPr>
              <w:tabs>
                <w:tab w:val="left" w:pos="1276"/>
              </w:tabs>
              <w:spacing w:line="276" w:lineRule="auto"/>
              <w:ind w:right="-105" w:firstLine="0"/>
              <w:jc w:val="left"/>
              <w:rPr>
                <w:rFonts w:ascii="Times New Roman" w:hAnsi="Times New Roman" w:cs="Times New Roman"/>
                <w:sz w:val="24"/>
                <w:szCs w:val="24"/>
              </w:rPr>
            </w:pPr>
            <w:r>
              <w:rPr>
                <w:rFonts w:ascii="Times New Roman" w:hAnsi="Times New Roman" w:cs="Times New Roman"/>
                <w:sz w:val="24"/>
                <w:szCs w:val="24"/>
              </w:rPr>
              <w:t>Данные об изменениях законодательных и иных требований за отчетный период</w:t>
            </w:r>
          </w:p>
        </w:tc>
      </w:tr>
      <w:tr w:rsidR="0062258A" w14:paraId="690A09D4" w14:textId="77777777" w:rsidTr="0062258A">
        <w:tc>
          <w:tcPr>
            <w:tcW w:w="709" w:type="dxa"/>
          </w:tcPr>
          <w:p w14:paraId="24F8B076" w14:textId="77777777" w:rsidR="0062258A" w:rsidRPr="00A11B70" w:rsidRDefault="0062258A" w:rsidP="00D679F8">
            <w:pPr>
              <w:tabs>
                <w:tab w:val="left" w:pos="1276"/>
              </w:tabs>
              <w:spacing w:line="276" w:lineRule="auto"/>
              <w:ind w:left="-105" w:right="-109"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072" w:type="dxa"/>
          </w:tcPr>
          <w:p w14:paraId="73965364" w14:textId="77777777" w:rsidR="0062258A" w:rsidRPr="00A11B70" w:rsidRDefault="0062258A" w:rsidP="00D679F8">
            <w:pPr>
              <w:tabs>
                <w:tab w:val="left" w:pos="1276"/>
              </w:tabs>
              <w:spacing w:line="276" w:lineRule="auto"/>
              <w:ind w:right="-105" w:firstLine="0"/>
              <w:jc w:val="left"/>
              <w:rPr>
                <w:rFonts w:ascii="Times New Roman" w:hAnsi="Times New Roman" w:cs="Times New Roman"/>
                <w:sz w:val="24"/>
                <w:szCs w:val="24"/>
              </w:rPr>
            </w:pPr>
            <w:r>
              <w:rPr>
                <w:rFonts w:ascii="Times New Roman" w:hAnsi="Times New Roman" w:cs="Times New Roman"/>
                <w:sz w:val="24"/>
                <w:szCs w:val="24"/>
              </w:rPr>
              <w:t xml:space="preserve">Результаты </w:t>
            </w:r>
            <w:r w:rsidRPr="00F01158">
              <w:rPr>
                <w:rFonts w:ascii="Times New Roman" w:hAnsi="Times New Roman" w:cs="Times New Roman"/>
                <w:sz w:val="24"/>
                <w:szCs w:val="24"/>
              </w:rPr>
              <w:t>коммуникации с заинтересованными сторонами</w:t>
            </w:r>
            <w:r>
              <w:rPr>
                <w:rFonts w:ascii="Times New Roman" w:hAnsi="Times New Roman" w:cs="Times New Roman"/>
                <w:sz w:val="24"/>
                <w:szCs w:val="24"/>
              </w:rPr>
              <w:t>, включая реакцию на жалобы и претензии</w:t>
            </w:r>
          </w:p>
        </w:tc>
      </w:tr>
      <w:tr w:rsidR="0062258A" w14:paraId="0CFAB7B6" w14:textId="77777777" w:rsidTr="0062258A">
        <w:tc>
          <w:tcPr>
            <w:tcW w:w="709" w:type="dxa"/>
          </w:tcPr>
          <w:p w14:paraId="4127F670" w14:textId="77777777" w:rsidR="0062258A" w:rsidRPr="00A11B70" w:rsidRDefault="0062258A" w:rsidP="00D679F8">
            <w:pPr>
              <w:tabs>
                <w:tab w:val="left" w:pos="1276"/>
              </w:tabs>
              <w:spacing w:line="276" w:lineRule="auto"/>
              <w:ind w:left="-105" w:right="-109" w:firstLine="27"/>
              <w:jc w:val="center"/>
              <w:rPr>
                <w:rFonts w:ascii="Times New Roman" w:hAnsi="Times New Roman" w:cs="Times New Roman"/>
                <w:sz w:val="24"/>
                <w:szCs w:val="24"/>
              </w:rPr>
            </w:pPr>
            <w:r>
              <w:rPr>
                <w:rFonts w:ascii="Times New Roman" w:hAnsi="Times New Roman" w:cs="Times New Roman"/>
                <w:sz w:val="24"/>
                <w:szCs w:val="24"/>
              </w:rPr>
              <w:t>5</w:t>
            </w:r>
          </w:p>
        </w:tc>
        <w:tc>
          <w:tcPr>
            <w:tcW w:w="9072" w:type="dxa"/>
          </w:tcPr>
          <w:p w14:paraId="3525FA29" w14:textId="77777777" w:rsidR="0062258A" w:rsidRPr="00A11B70" w:rsidRDefault="0062258A" w:rsidP="00D679F8">
            <w:pPr>
              <w:tabs>
                <w:tab w:val="left" w:pos="1276"/>
              </w:tabs>
              <w:spacing w:line="276" w:lineRule="auto"/>
              <w:ind w:right="-105" w:firstLine="32"/>
              <w:jc w:val="left"/>
              <w:rPr>
                <w:rFonts w:ascii="Times New Roman" w:hAnsi="Times New Roman" w:cs="Times New Roman"/>
                <w:sz w:val="24"/>
                <w:szCs w:val="24"/>
              </w:rPr>
            </w:pPr>
            <w:r>
              <w:rPr>
                <w:rFonts w:ascii="Times New Roman" w:hAnsi="Times New Roman" w:cs="Times New Roman"/>
                <w:sz w:val="24"/>
                <w:szCs w:val="24"/>
              </w:rPr>
              <w:t>Данные о результатах внутренних аудитов СУОТ за отчетный период</w:t>
            </w:r>
          </w:p>
        </w:tc>
      </w:tr>
      <w:tr w:rsidR="0062258A" w14:paraId="17898B8D" w14:textId="77777777" w:rsidTr="0062258A">
        <w:tc>
          <w:tcPr>
            <w:tcW w:w="709" w:type="dxa"/>
          </w:tcPr>
          <w:p w14:paraId="0966792B" w14:textId="77777777" w:rsidR="0062258A" w:rsidRPr="00A11B70" w:rsidRDefault="0062258A" w:rsidP="00D679F8">
            <w:pPr>
              <w:tabs>
                <w:tab w:val="left" w:pos="1276"/>
              </w:tabs>
              <w:spacing w:line="276" w:lineRule="auto"/>
              <w:ind w:left="-105" w:right="-109" w:firstLine="27"/>
              <w:jc w:val="center"/>
              <w:rPr>
                <w:rFonts w:ascii="Times New Roman" w:hAnsi="Times New Roman" w:cs="Times New Roman"/>
                <w:sz w:val="24"/>
                <w:szCs w:val="24"/>
              </w:rPr>
            </w:pPr>
            <w:r>
              <w:rPr>
                <w:rFonts w:ascii="Times New Roman" w:hAnsi="Times New Roman" w:cs="Times New Roman"/>
                <w:sz w:val="24"/>
                <w:szCs w:val="24"/>
              </w:rPr>
              <w:t>6</w:t>
            </w:r>
          </w:p>
        </w:tc>
        <w:tc>
          <w:tcPr>
            <w:tcW w:w="9072" w:type="dxa"/>
          </w:tcPr>
          <w:p w14:paraId="3B431501" w14:textId="0D32CB76" w:rsidR="0062258A" w:rsidRPr="00A11B70" w:rsidRDefault="0062258A" w:rsidP="00D679F8">
            <w:pPr>
              <w:tabs>
                <w:tab w:val="left" w:pos="1276"/>
              </w:tabs>
              <w:spacing w:line="276" w:lineRule="auto"/>
              <w:ind w:right="-105" w:firstLine="0"/>
              <w:jc w:val="left"/>
              <w:rPr>
                <w:rFonts w:ascii="Times New Roman" w:hAnsi="Times New Roman" w:cs="Times New Roman"/>
                <w:sz w:val="24"/>
                <w:szCs w:val="24"/>
              </w:rPr>
            </w:pPr>
            <w:r>
              <w:rPr>
                <w:rFonts w:ascii="Times New Roman" w:hAnsi="Times New Roman"/>
                <w:sz w:val="24"/>
                <w:szCs w:val="24"/>
              </w:rPr>
              <w:t>Д</w:t>
            </w:r>
            <w:r w:rsidRPr="00EE0FD8">
              <w:rPr>
                <w:rFonts w:ascii="Times New Roman" w:hAnsi="Times New Roman"/>
                <w:sz w:val="24"/>
                <w:szCs w:val="24"/>
              </w:rPr>
              <w:t xml:space="preserve">анные о </w:t>
            </w:r>
            <w:r>
              <w:rPr>
                <w:rFonts w:ascii="Times New Roman" w:hAnsi="Times New Roman"/>
                <w:sz w:val="24"/>
                <w:szCs w:val="24"/>
              </w:rPr>
              <w:t xml:space="preserve">результатах </w:t>
            </w:r>
            <w:r w:rsidRPr="00EE0FD8">
              <w:rPr>
                <w:rFonts w:ascii="Times New Roman" w:hAnsi="Times New Roman"/>
                <w:sz w:val="24"/>
                <w:szCs w:val="24"/>
              </w:rPr>
              <w:t>оценк</w:t>
            </w:r>
            <w:r>
              <w:rPr>
                <w:rFonts w:ascii="Times New Roman" w:hAnsi="Times New Roman"/>
                <w:sz w:val="24"/>
                <w:szCs w:val="24"/>
              </w:rPr>
              <w:t>и</w:t>
            </w:r>
            <w:r w:rsidRPr="00EE0FD8">
              <w:rPr>
                <w:rFonts w:ascii="Times New Roman" w:hAnsi="Times New Roman"/>
                <w:sz w:val="24"/>
                <w:szCs w:val="24"/>
              </w:rPr>
              <w:t xml:space="preserve"> соответствия деятельности</w:t>
            </w:r>
            <w:r>
              <w:rPr>
                <w:rFonts w:ascii="Times New Roman" w:hAnsi="Times New Roman"/>
                <w:sz w:val="24"/>
                <w:szCs w:val="24"/>
              </w:rPr>
              <w:t xml:space="preserve"> СП </w:t>
            </w:r>
            <w:r w:rsidR="00FE5136">
              <w:rPr>
                <w:rFonts w:ascii="Times New Roman" w:hAnsi="Times New Roman"/>
                <w:sz w:val="24"/>
                <w:szCs w:val="24"/>
              </w:rPr>
              <w:t>Общества</w:t>
            </w:r>
            <w:r w:rsidRPr="00EE0FD8">
              <w:rPr>
                <w:rFonts w:ascii="Times New Roman" w:hAnsi="Times New Roman"/>
                <w:sz w:val="24"/>
                <w:szCs w:val="24"/>
              </w:rPr>
              <w:t xml:space="preserve"> нормативным требованиям </w:t>
            </w:r>
            <w:r>
              <w:rPr>
                <w:rFonts w:ascii="Times New Roman" w:hAnsi="Times New Roman"/>
                <w:sz w:val="24"/>
                <w:szCs w:val="24"/>
              </w:rPr>
              <w:t>ОТ</w:t>
            </w:r>
            <w:r w:rsidRPr="00EE0FD8">
              <w:rPr>
                <w:rFonts w:ascii="Times New Roman" w:hAnsi="Times New Roman"/>
                <w:sz w:val="24"/>
                <w:szCs w:val="24"/>
              </w:rPr>
              <w:t xml:space="preserve"> внешними надзорными и контрольными органами</w:t>
            </w:r>
            <w:r>
              <w:rPr>
                <w:rFonts w:ascii="Times New Roman" w:hAnsi="Times New Roman"/>
                <w:sz w:val="24"/>
                <w:szCs w:val="24"/>
              </w:rPr>
              <w:t xml:space="preserve">, включая данные о штрафах </w:t>
            </w:r>
          </w:p>
        </w:tc>
      </w:tr>
      <w:tr w:rsidR="0062258A" w14:paraId="66837704" w14:textId="77777777" w:rsidTr="0062258A">
        <w:tc>
          <w:tcPr>
            <w:tcW w:w="709" w:type="dxa"/>
          </w:tcPr>
          <w:p w14:paraId="12BB5EF1" w14:textId="77777777" w:rsidR="0062258A" w:rsidRPr="00A11B70" w:rsidRDefault="0062258A" w:rsidP="00D679F8">
            <w:pPr>
              <w:tabs>
                <w:tab w:val="left" w:pos="1276"/>
              </w:tabs>
              <w:spacing w:line="276" w:lineRule="auto"/>
              <w:ind w:left="-105" w:right="-109" w:firstLine="27"/>
              <w:jc w:val="center"/>
              <w:rPr>
                <w:rFonts w:ascii="Times New Roman" w:hAnsi="Times New Roman" w:cs="Times New Roman"/>
                <w:sz w:val="24"/>
                <w:szCs w:val="24"/>
              </w:rPr>
            </w:pPr>
            <w:r>
              <w:rPr>
                <w:rFonts w:ascii="Times New Roman" w:hAnsi="Times New Roman" w:cs="Times New Roman"/>
                <w:sz w:val="24"/>
                <w:szCs w:val="24"/>
              </w:rPr>
              <w:t>7</w:t>
            </w:r>
          </w:p>
        </w:tc>
        <w:tc>
          <w:tcPr>
            <w:tcW w:w="9072" w:type="dxa"/>
          </w:tcPr>
          <w:p w14:paraId="3935F84D" w14:textId="77777777" w:rsidR="0062258A" w:rsidRPr="00A11B70" w:rsidRDefault="0062258A" w:rsidP="00D679F8">
            <w:pPr>
              <w:pStyle w:val="ad"/>
              <w:autoSpaceDE w:val="0"/>
              <w:autoSpaceDN w:val="0"/>
              <w:adjustRightInd w:val="0"/>
              <w:spacing w:after="0" w:line="276" w:lineRule="auto"/>
              <w:ind w:left="0" w:right="-105" w:firstLine="0"/>
              <w:jc w:val="left"/>
              <w:rPr>
                <w:rFonts w:ascii="Times New Roman" w:hAnsi="Times New Roman" w:cs="Times New Roman"/>
                <w:sz w:val="24"/>
                <w:szCs w:val="24"/>
              </w:rPr>
            </w:pPr>
            <w:r>
              <w:rPr>
                <w:rFonts w:ascii="Times New Roman" w:hAnsi="Times New Roman" w:cs="Times New Roman"/>
                <w:sz w:val="24"/>
                <w:szCs w:val="24"/>
              </w:rPr>
              <w:t xml:space="preserve">Данные о результатах </w:t>
            </w:r>
            <w:r w:rsidRPr="00EE0FD8">
              <w:rPr>
                <w:rFonts w:ascii="Times New Roman" w:hAnsi="Times New Roman"/>
                <w:sz w:val="24"/>
                <w:szCs w:val="24"/>
              </w:rPr>
              <w:t>расследований происшествий</w:t>
            </w:r>
            <w:r>
              <w:rPr>
                <w:rFonts w:ascii="Times New Roman" w:hAnsi="Times New Roman"/>
                <w:sz w:val="24"/>
                <w:szCs w:val="24"/>
              </w:rPr>
              <w:t xml:space="preserve">, а также об аварийных ситуациях, </w:t>
            </w:r>
            <w:r w:rsidRPr="00EE0FD8">
              <w:rPr>
                <w:rFonts w:ascii="Times New Roman" w:hAnsi="Times New Roman"/>
                <w:sz w:val="24"/>
                <w:szCs w:val="24"/>
              </w:rPr>
              <w:t>и информация о корректирующих действиях</w:t>
            </w:r>
            <w:r>
              <w:rPr>
                <w:rFonts w:ascii="Times New Roman" w:hAnsi="Times New Roman"/>
                <w:sz w:val="24"/>
                <w:szCs w:val="24"/>
              </w:rPr>
              <w:t>; статистические данные о происшествиях</w:t>
            </w:r>
            <w:r>
              <w:rPr>
                <w:rFonts w:ascii="Times New Roman" w:hAnsi="Times New Roman" w:cs="Times New Roman"/>
                <w:sz w:val="24"/>
                <w:szCs w:val="24"/>
              </w:rPr>
              <w:t xml:space="preserve"> </w:t>
            </w:r>
          </w:p>
        </w:tc>
      </w:tr>
      <w:tr w:rsidR="0062258A" w14:paraId="08D519B0" w14:textId="77777777" w:rsidTr="0062258A">
        <w:tc>
          <w:tcPr>
            <w:tcW w:w="709" w:type="dxa"/>
          </w:tcPr>
          <w:p w14:paraId="5C79B483" w14:textId="77777777" w:rsidR="0062258A" w:rsidRDefault="0062258A" w:rsidP="00D679F8">
            <w:pPr>
              <w:tabs>
                <w:tab w:val="left" w:pos="1276"/>
              </w:tabs>
              <w:spacing w:line="276" w:lineRule="auto"/>
              <w:ind w:left="-105" w:right="-109" w:firstLine="27"/>
              <w:jc w:val="center"/>
              <w:rPr>
                <w:rFonts w:ascii="Times New Roman" w:hAnsi="Times New Roman" w:cs="Times New Roman"/>
                <w:sz w:val="24"/>
                <w:szCs w:val="24"/>
              </w:rPr>
            </w:pPr>
            <w:r>
              <w:rPr>
                <w:rFonts w:ascii="Times New Roman" w:hAnsi="Times New Roman" w:cs="Times New Roman"/>
                <w:sz w:val="24"/>
                <w:szCs w:val="24"/>
              </w:rPr>
              <w:t>8</w:t>
            </w:r>
          </w:p>
        </w:tc>
        <w:tc>
          <w:tcPr>
            <w:tcW w:w="9072" w:type="dxa"/>
          </w:tcPr>
          <w:p w14:paraId="440EDA2F" w14:textId="7E83F4DE" w:rsidR="0062258A" w:rsidRDefault="0062258A" w:rsidP="00D679F8">
            <w:pPr>
              <w:pStyle w:val="ad"/>
              <w:autoSpaceDE w:val="0"/>
              <w:autoSpaceDN w:val="0"/>
              <w:adjustRightInd w:val="0"/>
              <w:spacing w:after="0" w:line="276" w:lineRule="auto"/>
              <w:ind w:left="0" w:right="-105" w:firstLine="32"/>
              <w:jc w:val="left"/>
              <w:rPr>
                <w:rFonts w:ascii="Times New Roman" w:hAnsi="Times New Roman" w:cs="Times New Roman"/>
                <w:sz w:val="24"/>
                <w:szCs w:val="24"/>
              </w:rPr>
            </w:pPr>
            <w:r>
              <w:rPr>
                <w:rFonts w:ascii="Times New Roman" w:hAnsi="Times New Roman" w:cs="Times New Roman"/>
                <w:sz w:val="24"/>
                <w:szCs w:val="24"/>
              </w:rPr>
              <w:t xml:space="preserve">Данные о результатах реализации Политики и достижения целей в области ОТ </w:t>
            </w:r>
          </w:p>
        </w:tc>
      </w:tr>
      <w:tr w:rsidR="0062258A" w14:paraId="512315D2" w14:textId="77777777" w:rsidTr="0062258A">
        <w:tc>
          <w:tcPr>
            <w:tcW w:w="709" w:type="dxa"/>
          </w:tcPr>
          <w:p w14:paraId="72473BE4" w14:textId="77777777" w:rsidR="0062258A" w:rsidRDefault="0062258A" w:rsidP="00D679F8">
            <w:pPr>
              <w:tabs>
                <w:tab w:val="left" w:pos="1276"/>
              </w:tabs>
              <w:spacing w:line="276" w:lineRule="auto"/>
              <w:ind w:left="-105" w:right="-109" w:firstLine="27"/>
              <w:jc w:val="center"/>
              <w:rPr>
                <w:rFonts w:ascii="Times New Roman" w:hAnsi="Times New Roman" w:cs="Times New Roman"/>
                <w:sz w:val="24"/>
                <w:szCs w:val="24"/>
              </w:rPr>
            </w:pPr>
            <w:r>
              <w:rPr>
                <w:rFonts w:ascii="Times New Roman" w:hAnsi="Times New Roman" w:cs="Times New Roman"/>
                <w:sz w:val="24"/>
                <w:szCs w:val="24"/>
              </w:rPr>
              <w:t>9</w:t>
            </w:r>
          </w:p>
        </w:tc>
        <w:tc>
          <w:tcPr>
            <w:tcW w:w="9072" w:type="dxa"/>
          </w:tcPr>
          <w:p w14:paraId="31D19A8E" w14:textId="4BFC8149" w:rsidR="0062258A" w:rsidRDefault="0062258A" w:rsidP="00D679F8">
            <w:pPr>
              <w:pStyle w:val="ad"/>
              <w:autoSpaceDE w:val="0"/>
              <w:autoSpaceDN w:val="0"/>
              <w:adjustRightInd w:val="0"/>
              <w:spacing w:after="0" w:line="276" w:lineRule="auto"/>
              <w:ind w:left="0" w:right="-105" w:firstLine="32"/>
              <w:jc w:val="left"/>
              <w:rPr>
                <w:rFonts w:ascii="Times New Roman" w:hAnsi="Times New Roman" w:cs="Times New Roman"/>
                <w:sz w:val="24"/>
                <w:szCs w:val="24"/>
              </w:rPr>
            </w:pPr>
            <w:r>
              <w:rPr>
                <w:rFonts w:ascii="Times New Roman" w:hAnsi="Times New Roman" w:cs="Times New Roman"/>
                <w:sz w:val="24"/>
                <w:szCs w:val="24"/>
              </w:rPr>
              <w:t xml:space="preserve">Данные о рисках и возможностях в СП </w:t>
            </w:r>
            <w:r w:rsidR="00FE5136">
              <w:rPr>
                <w:rFonts w:ascii="Times New Roman" w:hAnsi="Times New Roman" w:cs="Times New Roman"/>
                <w:sz w:val="24"/>
                <w:szCs w:val="24"/>
              </w:rPr>
              <w:t>Общества</w:t>
            </w:r>
          </w:p>
        </w:tc>
      </w:tr>
      <w:tr w:rsidR="0062258A" w14:paraId="5B6ACB37" w14:textId="77777777" w:rsidTr="0062258A">
        <w:tc>
          <w:tcPr>
            <w:tcW w:w="709" w:type="dxa"/>
          </w:tcPr>
          <w:p w14:paraId="4A090A21" w14:textId="77777777" w:rsidR="0062258A" w:rsidRDefault="0062258A" w:rsidP="00D679F8">
            <w:pPr>
              <w:tabs>
                <w:tab w:val="left" w:pos="1276"/>
              </w:tabs>
              <w:spacing w:line="276" w:lineRule="auto"/>
              <w:ind w:left="-105" w:right="-109" w:firstLine="27"/>
              <w:jc w:val="center"/>
              <w:rPr>
                <w:rFonts w:ascii="Times New Roman" w:hAnsi="Times New Roman" w:cs="Times New Roman"/>
                <w:sz w:val="24"/>
                <w:szCs w:val="24"/>
              </w:rPr>
            </w:pPr>
            <w:r>
              <w:rPr>
                <w:rFonts w:ascii="Times New Roman" w:hAnsi="Times New Roman" w:cs="Times New Roman"/>
                <w:sz w:val="24"/>
                <w:szCs w:val="24"/>
              </w:rPr>
              <w:t>10</w:t>
            </w:r>
          </w:p>
        </w:tc>
        <w:tc>
          <w:tcPr>
            <w:tcW w:w="9072" w:type="dxa"/>
          </w:tcPr>
          <w:p w14:paraId="57D682F5" w14:textId="4BF4A038" w:rsidR="0062258A" w:rsidRDefault="0062258A" w:rsidP="00D679F8">
            <w:pPr>
              <w:pStyle w:val="ad"/>
              <w:autoSpaceDE w:val="0"/>
              <w:autoSpaceDN w:val="0"/>
              <w:adjustRightInd w:val="0"/>
              <w:spacing w:after="0" w:line="276" w:lineRule="auto"/>
              <w:ind w:left="0" w:right="-105" w:firstLine="32"/>
              <w:jc w:val="left"/>
              <w:rPr>
                <w:rFonts w:ascii="Times New Roman" w:hAnsi="Times New Roman" w:cs="Times New Roman"/>
                <w:sz w:val="24"/>
                <w:szCs w:val="24"/>
              </w:rPr>
            </w:pPr>
            <w:r>
              <w:rPr>
                <w:rFonts w:ascii="Times New Roman" w:hAnsi="Times New Roman" w:cs="Times New Roman"/>
                <w:sz w:val="24"/>
                <w:szCs w:val="24"/>
              </w:rPr>
              <w:t xml:space="preserve">Информация о достигнутых показателях </w:t>
            </w:r>
            <w:r w:rsidR="00FE5136">
              <w:rPr>
                <w:rFonts w:ascii="Times New Roman" w:hAnsi="Times New Roman" w:cs="Times New Roman"/>
                <w:sz w:val="24"/>
                <w:szCs w:val="24"/>
              </w:rPr>
              <w:t>Общества</w:t>
            </w:r>
            <w:r>
              <w:rPr>
                <w:rFonts w:ascii="Times New Roman" w:hAnsi="Times New Roman" w:cs="Times New Roman"/>
                <w:sz w:val="24"/>
                <w:szCs w:val="24"/>
              </w:rPr>
              <w:t xml:space="preserve"> в области ОТ на основе отчетных данных</w:t>
            </w:r>
          </w:p>
        </w:tc>
      </w:tr>
      <w:tr w:rsidR="0062258A" w14:paraId="6E4182D5" w14:textId="77777777" w:rsidTr="0062258A">
        <w:tc>
          <w:tcPr>
            <w:tcW w:w="709" w:type="dxa"/>
          </w:tcPr>
          <w:p w14:paraId="2B02F17F" w14:textId="77777777" w:rsidR="0062258A" w:rsidRDefault="0062258A" w:rsidP="00D679F8">
            <w:pPr>
              <w:tabs>
                <w:tab w:val="left" w:pos="1276"/>
              </w:tabs>
              <w:spacing w:line="276" w:lineRule="auto"/>
              <w:ind w:left="-105" w:right="-109" w:firstLine="27"/>
              <w:jc w:val="center"/>
              <w:rPr>
                <w:rFonts w:ascii="Times New Roman" w:hAnsi="Times New Roman" w:cs="Times New Roman"/>
                <w:sz w:val="24"/>
                <w:szCs w:val="24"/>
              </w:rPr>
            </w:pPr>
            <w:r>
              <w:rPr>
                <w:rFonts w:ascii="Times New Roman" w:hAnsi="Times New Roman" w:cs="Times New Roman"/>
                <w:sz w:val="24"/>
                <w:szCs w:val="24"/>
              </w:rPr>
              <w:t>11</w:t>
            </w:r>
          </w:p>
        </w:tc>
        <w:tc>
          <w:tcPr>
            <w:tcW w:w="9072" w:type="dxa"/>
          </w:tcPr>
          <w:p w14:paraId="2AF759EC" w14:textId="77777777" w:rsidR="0062258A" w:rsidRDefault="0062258A" w:rsidP="00D679F8">
            <w:pPr>
              <w:pStyle w:val="ad"/>
              <w:autoSpaceDE w:val="0"/>
              <w:autoSpaceDN w:val="0"/>
              <w:adjustRightInd w:val="0"/>
              <w:spacing w:after="0" w:line="276" w:lineRule="auto"/>
              <w:ind w:left="0" w:right="-105" w:firstLine="32"/>
              <w:jc w:val="left"/>
              <w:rPr>
                <w:rFonts w:ascii="Times New Roman" w:hAnsi="Times New Roman" w:cs="Times New Roman"/>
                <w:sz w:val="24"/>
                <w:szCs w:val="24"/>
              </w:rPr>
            </w:pPr>
            <w:r>
              <w:rPr>
                <w:rFonts w:ascii="Times New Roman" w:hAnsi="Times New Roman" w:cs="Times New Roman"/>
                <w:sz w:val="24"/>
                <w:szCs w:val="24"/>
              </w:rPr>
              <w:t>Данные об участии и консультировании работников</w:t>
            </w:r>
          </w:p>
        </w:tc>
      </w:tr>
      <w:tr w:rsidR="0062258A" w14:paraId="47B0181D" w14:textId="77777777" w:rsidTr="0062258A">
        <w:tc>
          <w:tcPr>
            <w:tcW w:w="709" w:type="dxa"/>
          </w:tcPr>
          <w:p w14:paraId="624505E3" w14:textId="77777777" w:rsidR="0062258A" w:rsidRDefault="0062258A" w:rsidP="00D679F8">
            <w:pPr>
              <w:tabs>
                <w:tab w:val="left" w:pos="1276"/>
              </w:tabs>
              <w:spacing w:line="276" w:lineRule="auto"/>
              <w:ind w:left="-105" w:right="-109" w:firstLine="27"/>
              <w:jc w:val="center"/>
              <w:rPr>
                <w:rFonts w:ascii="Times New Roman" w:hAnsi="Times New Roman" w:cs="Times New Roman"/>
                <w:sz w:val="24"/>
                <w:szCs w:val="24"/>
              </w:rPr>
            </w:pPr>
            <w:r>
              <w:rPr>
                <w:rFonts w:ascii="Times New Roman" w:hAnsi="Times New Roman" w:cs="Times New Roman"/>
                <w:sz w:val="24"/>
                <w:szCs w:val="24"/>
              </w:rPr>
              <w:t>12</w:t>
            </w:r>
          </w:p>
        </w:tc>
        <w:tc>
          <w:tcPr>
            <w:tcW w:w="9072" w:type="dxa"/>
          </w:tcPr>
          <w:p w14:paraId="0CFFAD82" w14:textId="77777777" w:rsidR="0062258A" w:rsidRDefault="0062258A" w:rsidP="00D679F8">
            <w:pPr>
              <w:pStyle w:val="ad"/>
              <w:autoSpaceDE w:val="0"/>
              <w:autoSpaceDN w:val="0"/>
              <w:adjustRightInd w:val="0"/>
              <w:spacing w:after="0" w:line="276" w:lineRule="auto"/>
              <w:ind w:left="0" w:right="-105" w:firstLine="32"/>
              <w:jc w:val="left"/>
              <w:rPr>
                <w:rFonts w:ascii="Times New Roman" w:hAnsi="Times New Roman" w:cs="Times New Roman"/>
                <w:sz w:val="24"/>
                <w:szCs w:val="24"/>
              </w:rPr>
            </w:pPr>
            <w:r>
              <w:rPr>
                <w:rFonts w:ascii="Times New Roman" w:hAnsi="Times New Roman" w:cs="Times New Roman"/>
                <w:sz w:val="24"/>
                <w:szCs w:val="24"/>
              </w:rPr>
              <w:t>Предложения и рекомендации в отношении в</w:t>
            </w:r>
            <w:r w:rsidRPr="00EE0FD8">
              <w:rPr>
                <w:rFonts w:ascii="Times New Roman" w:hAnsi="Times New Roman" w:cs="Times New Roman"/>
                <w:sz w:val="24"/>
                <w:szCs w:val="24"/>
              </w:rPr>
              <w:t>озможност</w:t>
            </w:r>
            <w:r>
              <w:rPr>
                <w:rFonts w:ascii="Times New Roman" w:hAnsi="Times New Roman" w:cs="Times New Roman"/>
                <w:sz w:val="24"/>
                <w:szCs w:val="24"/>
              </w:rPr>
              <w:t>ей</w:t>
            </w:r>
            <w:r w:rsidRPr="00EE0FD8">
              <w:rPr>
                <w:rFonts w:ascii="Times New Roman" w:hAnsi="Times New Roman" w:cs="Times New Roman"/>
                <w:sz w:val="24"/>
                <w:szCs w:val="24"/>
              </w:rPr>
              <w:t xml:space="preserve"> для постоянного улучшения</w:t>
            </w:r>
          </w:p>
        </w:tc>
      </w:tr>
    </w:tbl>
    <w:p w14:paraId="4493D1F7" w14:textId="77777777" w:rsidR="000329C0" w:rsidRDefault="000329C0" w:rsidP="00D679F8">
      <w:pPr>
        <w:spacing w:after="0"/>
        <w:jc w:val="center"/>
        <w:rPr>
          <w:rFonts w:ascii="Times New Roman" w:hAnsi="Times New Roman" w:cs="Times New Roman"/>
          <w:b/>
          <w:bCs/>
          <w:sz w:val="24"/>
          <w:szCs w:val="24"/>
        </w:rPr>
        <w:sectPr w:rsidR="000329C0" w:rsidSect="00117FAD">
          <w:footerReference w:type="default" r:id="rId10"/>
          <w:footnotePr>
            <w:numFmt w:val="chicago"/>
          </w:footnotePr>
          <w:pgSz w:w="11906" w:h="16838"/>
          <w:pgMar w:top="709" w:right="566" w:bottom="1134" w:left="1418" w:header="709" w:footer="709" w:gutter="0"/>
          <w:cols w:space="708"/>
          <w:titlePg/>
          <w:docGrid w:linePitch="360"/>
        </w:sectPr>
      </w:pPr>
    </w:p>
    <w:p w14:paraId="4E49F1A7" w14:textId="6501E5FB" w:rsidR="0074755C" w:rsidRPr="00E03FEA" w:rsidRDefault="000329C0" w:rsidP="00D679F8">
      <w:pPr>
        <w:pStyle w:val="23"/>
        <w:widowControl/>
        <w:autoSpaceDE/>
        <w:autoSpaceDN/>
        <w:adjustRightInd/>
        <w:spacing w:before="0" w:line="276" w:lineRule="auto"/>
        <w:ind w:firstLine="0"/>
        <w:jc w:val="center"/>
        <w:rPr>
          <w:rFonts w:ascii="Times New Roman" w:hAnsi="Times New Roman" w:cs="Times New Roman"/>
          <w:b/>
          <w:bCs w:val="0"/>
          <w:color w:val="auto"/>
          <w:sz w:val="24"/>
          <w:szCs w:val="24"/>
        </w:rPr>
      </w:pPr>
      <w:bookmarkStart w:id="360" w:name="_Toc124519452"/>
      <w:bookmarkStart w:id="361" w:name="_Hlk99898254"/>
      <w:bookmarkStart w:id="362" w:name="_Hlk85964767"/>
      <w:r w:rsidRPr="00E03FEA">
        <w:rPr>
          <w:rFonts w:ascii="Times New Roman" w:eastAsia="Times New Roman" w:hAnsi="Times New Roman" w:cs="Times New Roman"/>
          <w:b/>
          <w:color w:val="auto"/>
          <w:sz w:val="24"/>
          <w:szCs w:val="24"/>
          <w:lang w:bidi="ru-RU"/>
        </w:rPr>
        <w:lastRenderedPageBreak/>
        <w:t xml:space="preserve">Приложение </w:t>
      </w:r>
      <w:r w:rsidR="00B526BA">
        <w:rPr>
          <w:rFonts w:ascii="Times New Roman" w:eastAsia="Times New Roman" w:hAnsi="Times New Roman" w:cs="Times New Roman"/>
          <w:b/>
          <w:color w:val="auto"/>
          <w:sz w:val="24"/>
          <w:szCs w:val="24"/>
          <w:lang w:bidi="ru-RU"/>
        </w:rPr>
        <w:t>Г</w:t>
      </w:r>
      <w:r w:rsidR="00E03FEA">
        <w:rPr>
          <w:rFonts w:ascii="Times New Roman" w:eastAsia="Times New Roman" w:hAnsi="Times New Roman" w:cs="Times New Roman"/>
          <w:b/>
          <w:color w:val="auto"/>
          <w:sz w:val="24"/>
          <w:szCs w:val="24"/>
          <w:lang w:bidi="ru-RU"/>
        </w:rPr>
        <w:br/>
      </w:r>
      <w:r w:rsidRPr="00E03FEA">
        <w:rPr>
          <w:rFonts w:ascii="Times New Roman" w:hAnsi="Times New Roman" w:cs="Times New Roman"/>
          <w:b/>
          <w:bCs w:val="0"/>
          <w:color w:val="auto"/>
          <w:sz w:val="24"/>
          <w:szCs w:val="24"/>
        </w:rPr>
        <w:t>(обязательное)</w:t>
      </w:r>
      <w:r w:rsidR="00E368A1">
        <w:rPr>
          <w:rFonts w:ascii="Times New Roman" w:hAnsi="Times New Roman" w:cs="Times New Roman"/>
          <w:b/>
          <w:bCs w:val="0"/>
          <w:color w:val="auto"/>
          <w:sz w:val="24"/>
          <w:szCs w:val="24"/>
        </w:rPr>
        <w:br/>
      </w:r>
      <w:r w:rsidR="0074755C" w:rsidRPr="00E03FEA">
        <w:rPr>
          <w:rFonts w:ascii="Times New Roman" w:hAnsi="Times New Roman" w:cs="Times New Roman"/>
          <w:b/>
          <w:bCs w:val="0"/>
          <w:color w:val="auto"/>
          <w:sz w:val="24"/>
          <w:szCs w:val="24"/>
        </w:rPr>
        <w:t>Показатели результативности и эффективности СУОТ</w:t>
      </w:r>
      <w:bookmarkEnd w:id="360"/>
    </w:p>
    <w:bookmarkEnd w:id="361"/>
    <w:p w14:paraId="1EEEBF2E" w14:textId="01B77A45" w:rsidR="0074755C" w:rsidRPr="00F77EDA" w:rsidRDefault="0074755C" w:rsidP="00D679F8">
      <w:pPr>
        <w:spacing w:after="0"/>
        <w:jc w:val="center"/>
        <w:rPr>
          <w:rFonts w:ascii="Times New Roman" w:hAnsi="Times New Roman" w:cs="Times New Roman"/>
          <w:b/>
          <w:bCs/>
          <w:sz w:val="16"/>
          <w:szCs w:val="16"/>
        </w:rPr>
      </w:pPr>
    </w:p>
    <w:tbl>
      <w:tblPr>
        <w:tblW w:w="151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6271"/>
        <w:gridCol w:w="750"/>
        <w:gridCol w:w="3525"/>
        <w:gridCol w:w="1266"/>
        <w:gridCol w:w="14"/>
        <w:gridCol w:w="1356"/>
        <w:gridCol w:w="17"/>
        <w:gridCol w:w="1130"/>
        <w:gridCol w:w="196"/>
      </w:tblGrid>
      <w:tr w:rsidR="000329C0" w:rsidRPr="00240076" w14:paraId="2839D8BD" w14:textId="77777777" w:rsidTr="00C5610E">
        <w:trPr>
          <w:gridAfter w:val="1"/>
          <w:wAfter w:w="199" w:type="dxa"/>
          <w:trHeight w:val="429"/>
        </w:trPr>
        <w:tc>
          <w:tcPr>
            <w:tcW w:w="587" w:type="dxa"/>
            <w:vMerge w:val="restart"/>
            <w:shd w:val="clear" w:color="auto" w:fill="auto"/>
            <w:vAlign w:val="center"/>
          </w:tcPr>
          <w:p w14:paraId="147CA2EB" w14:textId="59E8BBCC" w:rsidR="000329C0" w:rsidRPr="007E76F5" w:rsidRDefault="0074755C" w:rsidP="00D679F8">
            <w:pPr>
              <w:pStyle w:val="ad"/>
              <w:spacing w:after="0" w:line="276" w:lineRule="auto"/>
              <w:ind w:left="-83" w:right="-109"/>
              <w:jc w:val="center"/>
              <w:rPr>
                <w:rFonts w:ascii="Times New Roman" w:hAnsi="Times New Roman"/>
                <w:b/>
                <w:sz w:val="20"/>
                <w:szCs w:val="20"/>
              </w:rPr>
            </w:pPr>
            <w:r w:rsidRPr="007E76F5">
              <w:rPr>
                <w:rFonts w:ascii="Times New Roman" w:hAnsi="Times New Roman" w:cs="Times New Roman"/>
                <w:b/>
                <w:bCs/>
                <w:sz w:val="20"/>
                <w:szCs w:val="20"/>
              </w:rPr>
              <w:tab/>
            </w:r>
            <w:bookmarkEnd w:id="362"/>
            <w:r w:rsidR="000329C0" w:rsidRPr="007E76F5">
              <w:rPr>
                <w:rFonts w:ascii="Times New Roman" w:hAnsi="Times New Roman"/>
                <w:b/>
                <w:sz w:val="20"/>
                <w:szCs w:val="20"/>
              </w:rPr>
              <w:t>№</w:t>
            </w:r>
          </w:p>
          <w:p w14:paraId="0C82BE55" w14:textId="09AD29E6" w:rsidR="000329C0" w:rsidRPr="007E76F5" w:rsidRDefault="00F77EDA" w:rsidP="00D679F8">
            <w:pPr>
              <w:pStyle w:val="ad"/>
              <w:spacing w:after="0" w:line="276" w:lineRule="auto"/>
              <w:ind w:left="-83" w:right="-109"/>
              <w:jc w:val="center"/>
              <w:rPr>
                <w:rFonts w:ascii="Times New Roman" w:hAnsi="Times New Roman"/>
                <w:b/>
                <w:sz w:val="20"/>
                <w:szCs w:val="20"/>
              </w:rPr>
            </w:pPr>
            <w:r w:rsidRPr="007E76F5">
              <w:rPr>
                <w:rFonts w:ascii="Times New Roman" w:hAnsi="Times New Roman"/>
                <w:b/>
                <w:sz w:val="20"/>
                <w:szCs w:val="20"/>
              </w:rPr>
              <w:t>п/п</w:t>
            </w:r>
          </w:p>
        </w:tc>
        <w:tc>
          <w:tcPr>
            <w:tcW w:w="6339" w:type="dxa"/>
            <w:vMerge w:val="restart"/>
            <w:shd w:val="clear" w:color="auto" w:fill="auto"/>
            <w:vAlign w:val="center"/>
          </w:tcPr>
          <w:p w14:paraId="0ECC75C2" w14:textId="77777777" w:rsidR="000329C0" w:rsidRPr="007E76F5" w:rsidRDefault="000329C0" w:rsidP="00D679F8">
            <w:pPr>
              <w:pStyle w:val="ad"/>
              <w:spacing w:after="0" w:line="276" w:lineRule="auto"/>
              <w:ind w:left="0"/>
              <w:jc w:val="center"/>
              <w:rPr>
                <w:rFonts w:ascii="Times New Roman" w:hAnsi="Times New Roman"/>
                <w:b/>
                <w:sz w:val="20"/>
                <w:szCs w:val="20"/>
              </w:rPr>
            </w:pPr>
            <w:r w:rsidRPr="007E76F5">
              <w:rPr>
                <w:rFonts w:ascii="Times New Roman" w:hAnsi="Times New Roman"/>
                <w:b/>
                <w:sz w:val="20"/>
                <w:szCs w:val="20"/>
              </w:rPr>
              <w:t>Данные</w:t>
            </w:r>
          </w:p>
        </w:tc>
        <w:tc>
          <w:tcPr>
            <w:tcW w:w="755" w:type="dxa"/>
            <w:vMerge w:val="restart"/>
            <w:shd w:val="clear" w:color="auto" w:fill="auto"/>
            <w:textDirection w:val="btLr"/>
            <w:vAlign w:val="center"/>
          </w:tcPr>
          <w:p w14:paraId="54CE53C4" w14:textId="77777777" w:rsidR="000329C0" w:rsidRPr="007E76F5" w:rsidRDefault="000329C0" w:rsidP="00D679F8">
            <w:pPr>
              <w:pStyle w:val="ad"/>
              <w:spacing w:after="0" w:line="276" w:lineRule="auto"/>
              <w:ind w:left="113" w:right="113"/>
              <w:jc w:val="center"/>
              <w:rPr>
                <w:rFonts w:ascii="Times New Roman" w:hAnsi="Times New Roman"/>
                <w:b/>
                <w:sz w:val="20"/>
                <w:szCs w:val="20"/>
              </w:rPr>
            </w:pPr>
            <w:r w:rsidRPr="007E76F5">
              <w:rPr>
                <w:rFonts w:ascii="Times New Roman" w:hAnsi="Times New Roman"/>
                <w:b/>
                <w:sz w:val="20"/>
                <w:szCs w:val="20"/>
              </w:rPr>
              <w:t>Количество</w:t>
            </w:r>
          </w:p>
        </w:tc>
        <w:tc>
          <w:tcPr>
            <w:tcW w:w="3546" w:type="dxa"/>
            <w:vMerge w:val="restart"/>
            <w:shd w:val="clear" w:color="auto" w:fill="auto"/>
            <w:vAlign w:val="center"/>
          </w:tcPr>
          <w:p w14:paraId="0A705A34" w14:textId="77777777" w:rsidR="000329C0" w:rsidRPr="007E76F5" w:rsidRDefault="000329C0" w:rsidP="00D679F8">
            <w:pPr>
              <w:pStyle w:val="ad"/>
              <w:spacing w:after="0" w:line="276" w:lineRule="auto"/>
              <w:ind w:left="0"/>
              <w:jc w:val="center"/>
              <w:rPr>
                <w:rFonts w:ascii="Times New Roman" w:hAnsi="Times New Roman"/>
                <w:b/>
                <w:sz w:val="20"/>
                <w:szCs w:val="20"/>
              </w:rPr>
            </w:pPr>
            <w:r w:rsidRPr="007E76F5">
              <w:rPr>
                <w:rFonts w:ascii="Times New Roman" w:hAnsi="Times New Roman"/>
                <w:b/>
                <w:sz w:val="20"/>
                <w:szCs w:val="20"/>
              </w:rPr>
              <w:t xml:space="preserve">Показатели </w:t>
            </w:r>
          </w:p>
        </w:tc>
        <w:tc>
          <w:tcPr>
            <w:tcW w:w="2642" w:type="dxa"/>
            <w:gridSpan w:val="3"/>
            <w:shd w:val="clear" w:color="auto" w:fill="auto"/>
            <w:vAlign w:val="center"/>
          </w:tcPr>
          <w:p w14:paraId="134121C2" w14:textId="77777777" w:rsidR="000329C0" w:rsidRPr="007E76F5" w:rsidRDefault="000329C0" w:rsidP="00D679F8">
            <w:pPr>
              <w:pStyle w:val="ad"/>
              <w:spacing w:after="0" w:line="276" w:lineRule="auto"/>
              <w:ind w:left="-104" w:right="-69"/>
              <w:jc w:val="center"/>
              <w:rPr>
                <w:rFonts w:ascii="Times New Roman" w:hAnsi="Times New Roman"/>
                <w:b/>
                <w:sz w:val="20"/>
                <w:szCs w:val="20"/>
              </w:rPr>
            </w:pPr>
            <w:r w:rsidRPr="007E76F5">
              <w:rPr>
                <w:rFonts w:ascii="Times New Roman" w:hAnsi="Times New Roman"/>
                <w:b/>
                <w:sz w:val="20"/>
                <w:szCs w:val="20"/>
              </w:rPr>
              <w:t>Численное</w:t>
            </w:r>
          </w:p>
          <w:p w14:paraId="01384401" w14:textId="17B5C622" w:rsidR="000329C0" w:rsidRPr="007E76F5" w:rsidRDefault="000329C0" w:rsidP="00D679F8">
            <w:pPr>
              <w:pStyle w:val="ad"/>
              <w:spacing w:after="0" w:line="276" w:lineRule="auto"/>
              <w:ind w:left="-104" w:right="-69"/>
              <w:jc w:val="center"/>
              <w:rPr>
                <w:rFonts w:ascii="Times New Roman" w:hAnsi="Times New Roman"/>
                <w:b/>
                <w:sz w:val="20"/>
                <w:szCs w:val="20"/>
              </w:rPr>
            </w:pPr>
            <w:r w:rsidRPr="007E76F5">
              <w:rPr>
                <w:rFonts w:ascii="Times New Roman" w:hAnsi="Times New Roman"/>
                <w:b/>
                <w:sz w:val="20"/>
                <w:szCs w:val="20"/>
              </w:rPr>
              <w:t>значение показателя</w:t>
            </w:r>
          </w:p>
        </w:tc>
        <w:tc>
          <w:tcPr>
            <w:tcW w:w="1044" w:type="dxa"/>
            <w:gridSpan w:val="2"/>
            <w:vMerge w:val="restart"/>
            <w:shd w:val="clear" w:color="auto" w:fill="auto"/>
            <w:vAlign w:val="center"/>
          </w:tcPr>
          <w:p w14:paraId="669585E5" w14:textId="77777777" w:rsidR="000329C0" w:rsidRPr="007E76F5" w:rsidRDefault="000329C0" w:rsidP="00D679F8">
            <w:pPr>
              <w:pStyle w:val="ad"/>
              <w:spacing w:after="0" w:line="276" w:lineRule="auto"/>
              <w:ind w:left="-104" w:right="-69"/>
              <w:jc w:val="center"/>
              <w:rPr>
                <w:rFonts w:ascii="Times New Roman" w:hAnsi="Times New Roman"/>
                <w:b/>
                <w:sz w:val="20"/>
                <w:szCs w:val="20"/>
              </w:rPr>
            </w:pPr>
            <w:r w:rsidRPr="007E76F5">
              <w:rPr>
                <w:rFonts w:ascii="Times New Roman" w:hAnsi="Times New Roman"/>
                <w:b/>
                <w:sz w:val="20"/>
                <w:szCs w:val="20"/>
              </w:rPr>
              <w:t>Изменение,</w:t>
            </w:r>
          </w:p>
          <w:p w14:paraId="113E907D" w14:textId="77777777" w:rsidR="000329C0" w:rsidRPr="007E76F5" w:rsidRDefault="000329C0" w:rsidP="00D679F8">
            <w:pPr>
              <w:pStyle w:val="ad"/>
              <w:spacing w:after="0" w:line="276" w:lineRule="auto"/>
              <w:ind w:left="-104" w:right="-69"/>
              <w:jc w:val="center"/>
              <w:rPr>
                <w:rFonts w:ascii="Times New Roman" w:hAnsi="Times New Roman"/>
                <w:b/>
                <w:sz w:val="20"/>
                <w:szCs w:val="20"/>
              </w:rPr>
            </w:pPr>
            <w:r w:rsidRPr="007E76F5">
              <w:rPr>
                <w:rFonts w:ascii="Times New Roman" w:hAnsi="Times New Roman"/>
                <w:b/>
                <w:sz w:val="20"/>
                <w:szCs w:val="20"/>
              </w:rPr>
              <w:t>%</w:t>
            </w:r>
          </w:p>
        </w:tc>
      </w:tr>
      <w:tr w:rsidR="000329C0" w:rsidRPr="00240076" w14:paraId="346E9543" w14:textId="77777777" w:rsidTr="00C5610E">
        <w:trPr>
          <w:gridAfter w:val="1"/>
          <w:wAfter w:w="199" w:type="dxa"/>
          <w:trHeight w:val="289"/>
        </w:trPr>
        <w:tc>
          <w:tcPr>
            <w:tcW w:w="587" w:type="dxa"/>
            <w:vMerge/>
            <w:shd w:val="clear" w:color="auto" w:fill="auto"/>
            <w:vAlign w:val="center"/>
          </w:tcPr>
          <w:p w14:paraId="4E3C8F85" w14:textId="77777777" w:rsidR="000329C0" w:rsidRPr="00240076" w:rsidRDefault="000329C0" w:rsidP="00D679F8">
            <w:pPr>
              <w:pStyle w:val="ad"/>
              <w:spacing w:after="0" w:line="276" w:lineRule="auto"/>
              <w:ind w:left="0"/>
              <w:jc w:val="center"/>
              <w:rPr>
                <w:rFonts w:ascii="Times New Roman" w:hAnsi="Times New Roman"/>
                <w:sz w:val="24"/>
              </w:rPr>
            </w:pPr>
          </w:p>
        </w:tc>
        <w:tc>
          <w:tcPr>
            <w:tcW w:w="6339" w:type="dxa"/>
            <w:vMerge/>
            <w:shd w:val="clear" w:color="auto" w:fill="auto"/>
            <w:vAlign w:val="center"/>
          </w:tcPr>
          <w:p w14:paraId="045AB863" w14:textId="77777777" w:rsidR="000329C0" w:rsidRDefault="000329C0" w:rsidP="00D679F8">
            <w:pPr>
              <w:pStyle w:val="ad"/>
              <w:spacing w:after="0" w:line="276" w:lineRule="auto"/>
              <w:ind w:left="0"/>
              <w:jc w:val="center"/>
              <w:rPr>
                <w:rFonts w:ascii="Times New Roman" w:hAnsi="Times New Roman"/>
                <w:sz w:val="24"/>
              </w:rPr>
            </w:pPr>
          </w:p>
        </w:tc>
        <w:tc>
          <w:tcPr>
            <w:tcW w:w="755" w:type="dxa"/>
            <w:vMerge/>
            <w:shd w:val="clear" w:color="auto" w:fill="auto"/>
            <w:textDirection w:val="btLr"/>
            <w:vAlign w:val="center"/>
          </w:tcPr>
          <w:p w14:paraId="276063FD" w14:textId="77777777" w:rsidR="000329C0" w:rsidRPr="00240076" w:rsidRDefault="000329C0" w:rsidP="00D679F8">
            <w:pPr>
              <w:pStyle w:val="ad"/>
              <w:spacing w:after="0" w:line="276" w:lineRule="auto"/>
              <w:ind w:left="113" w:right="113"/>
              <w:jc w:val="center"/>
              <w:rPr>
                <w:rFonts w:ascii="Times New Roman" w:hAnsi="Times New Roman"/>
                <w:sz w:val="24"/>
              </w:rPr>
            </w:pPr>
          </w:p>
        </w:tc>
        <w:tc>
          <w:tcPr>
            <w:tcW w:w="3546" w:type="dxa"/>
            <w:vMerge/>
            <w:shd w:val="clear" w:color="auto" w:fill="auto"/>
            <w:vAlign w:val="center"/>
          </w:tcPr>
          <w:p w14:paraId="37E8B954" w14:textId="77777777" w:rsidR="000329C0" w:rsidRDefault="000329C0" w:rsidP="00D679F8">
            <w:pPr>
              <w:pStyle w:val="ad"/>
              <w:spacing w:after="0" w:line="276" w:lineRule="auto"/>
              <w:ind w:left="0"/>
              <w:jc w:val="center"/>
              <w:rPr>
                <w:rFonts w:ascii="Times New Roman" w:hAnsi="Times New Roman"/>
                <w:sz w:val="24"/>
              </w:rPr>
            </w:pPr>
          </w:p>
        </w:tc>
        <w:tc>
          <w:tcPr>
            <w:tcW w:w="1270" w:type="dxa"/>
            <w:shd w:val="clear" w:color="auto" w:fill="auto"/>
            <w:vAlign w:val="center"/>
          </w:tcPr>
          <w:p w14:paraId="761A8BE0" w14:textId="77777777" w:rsidR="000329C0" w:rsidRPr="007E76F5" w:rsidRDefault="000329C0" w:rsidP="00D679F8">
            <w:pPr>
              <w:pStyle w:val="ad"/>
              <w:spacing w:after="0" w:line="276" w:lineRule="auto"/>
              <w:ind w:left="-104" w:right="-69"/>
              <w:jc w:val="center"/>
              <w:rPr>
                <w:rFonts w:ascii="Times New Roman" w:hAnsi="Times New Roman"/>
                <w:b/>
                <w:sz w:val="20"/>
                <w:szCs w:val="20"/>
              </w:rPr>
            </w:pPr>
            <w:r w:rsidRPr="007E76F5">
              <w:rPr>
                <w:rFonts w:ascii="Times New Roman" w:hAnsi="Times New Roman"/>
                <w:b/>
                <w:sz w:val="20"/>
                <w:szCs w:val="20"/>
              </w:rPr>
              <w:t>в текущем году</w:t>
            </w:r>
          </w:p>
        </w:tc>
        <w:tc>
          <w:tcPr>
            <w:tcW w:w="1372" w:type="dxa"/>
            <w:gridSpan w:val="2"/>
            <w:shd w:val="clear" w:color="auto" w:fill="auto"/>
            <w:vAlign w:val="center"/>
          </w:tcPr>
          <w:p w14:paraId="737511B3" w14:textId="0785C585" w:rsidR="000329C0" w:rsidRPr="007E76F5" w:rsidRDefault="00F77EDA" w:rsidP="00D679F8">
            <w:pPr>
              <w:pStyle w:val="ad"/>
              <w:spacing w:after="0" w:line="276" w:lineRule="auto"/>
              <w:ind w:left="-104" w:right="-69"/>
              <w:jc w:val="center"/>
              <w:rPr>
                <w:rFonts w:ascii="Times New Roman" w:hAnsi="Times New Roman"/>
                <w:b/>
                <w:sz w:val="20"/>
                <w:szCs w:val="20"/>
              </w:rPr>
            </w:pPr>
            <w:r w:rsidRPr="007E76F5">
              <w:rPr>
                <w:rFonts w:ascii="Times New Roman" w:hAnsi="Times New Roman"/>
                <w:b/>
                <w:sz w:val="20"/>
                <w:szCs w:val="20"/>
              </w:rPr>
              <w:t>в</w:t>
            </w:r>
            <w:r w:rsidR="000329C0" w:rsidRPr="007E76F5">
              <w:rPr>
                <w:rFonts w:ascii="Times New Roman" w:hAnsi="Times New Roman"/>
                <w:b/>
                <w:sz w:val="20"/>
                <w:szCs w:val="20"/>
              </w:rPr>
              <w:t xml:space="preserve"> предыдущем</w:t>
            </w:r>
          </w:p>
          <w:p w14:paraId="6D34EDA5" w14:textId="77777777" w:rsidR="000329C0" w:rsidRPr="007E76F5" w:rsidRDefault="000329C0" w:rsidP="00D679F8">
            <w:pPr>
              <w:pStyle w:val="ad"/>
              <w:spacing w:after="0" w:line="276" w:lineRule="auto"/>
              <w:ind w:left="-104" w:right="-69"/>
              <w:jc w:val="center"/>
              <w:rPr>
                <w:rFonts w:ascii="Times New Roman" w:hAnsi="Times New Roman"/>
                <w:b/>
                <w:sz w:val="20"/>
                <w:szCs w:val="20"/>
              </w:rPr>
            </w:pPr>
            <w:r w:rsidRPr="007E76F5">
              <w:rPr>
                <w:rFonts w:ascii="Times New Roman" w:hAnsi="Times New Roman"/>
                <w:b/>
                <w:sz w:val="20"/>
                <w:szCs w:val="20"/>
              </w:rPr>
              <w:t>году</w:t>
            </w:r>
          </w:p>
        </w:tc>
        <w:tc>
          <w:tcPr>
            <w:tcW w:w="1044" w:type="dxa"/>
            <w:gridSpan w:val="2"/>
            <w:vMerge/>
            <w:shd w:val="clear" w:color="auto" w:fill="auto"/>
            <w:vAlign w:val="center"/>
          </w:tcPr>
          <w:p w14:paraId="228DC941" w14:textId="77777777" w:rsidR="000329C0" w:rsidRPr="00240076" w:rsidRDefault="000329C0" w:rsidP="00D679F8">
            <w:pPr>
              <w:pStyle w:val="ad"/>
              <w:spacing w:after="0" w:line="276" w:lineRule="auto"/>
              <w:ind w:left="-104" w:right="-69"/>
              <w:jc w:val="center"/>
              <w:rPr>
                <w:rFonts w:ascii="Times New Roman" w:hAnsi="Times New Roman"/>
                <w:sz w:val="24"/>
              </w:rPr>
            </w:pPr>
          </w:p>
        </w:tc>
      </w:tr>
      <w:tr w:rsidR="00CB18B2" w:rsidRPr="00240076" w14:paraId="6D8ED666" w14:textId="77777777" w:rsidTr="007915F9">
        <w:trPr>
          <w:gridAfter w:val="1"/>
          <w:wAfter w:w="199" w:type="dxa"/>
          <w:trHeight w:val="159"/>
        </w:trPr>
        <w:tc>
          <w:tcPr>
            <w:tcW w:w="14913" w:type="dxa"/>
            <w:gridSpan w:val="9"/>
            <w:shd w:val="clear" w:color="auto" w:fill="auto"/>
          </w:tcPr>
          <w:p w14:paraId="4E535273" w14:textId="2735CD82" w:rsidR="00CB18B2" w:rsidRPr="00240076" w:rsidRDefault="00CB18B2" w:rsidP="00D679F8">
            <w:pPr>
              <w:pStyle w:val="ad"/>
              <w:spacing w:after="0" w:line="276" w:lineRule="auto"/>
              <w:ind w:left="0"/>
              <w:jc w:val="center"/>
              <w:rPr>
                <w:rFonts w:ascii="Times New Roman" w:hAnsi="Times New Roman"/>
                <w:b/>
                <w:sz w:val="24"/>
              </w:rPr>
            </w:pPr>
            <w:r w:rsidRPr="00240076">
              <w:rPr>
                <w:rFonts w:ascii="Times New Roman" w:hAnsi="Times New Roman"/>
                <w:b/>
                <w:sz w:val="24"/>
              </w:rPr>
              <w:t>Общие данные</w:t>
            </w:r>
          </w:p>
        </w:tc>
      </w:tr>
      <w:tr w:rsidR="000329C0" w:rsidRPr="00240076" w14:paraId="418DF277" w14:textId="77777777" w:rsidTr="00C5610E">
        <w:trPr>
          <w:gridAfter w:val="1"/>
          <w:wAfter w:w="199" w:type="dxa"/>
          <w:trHeight w:val="276"/>
        </w:trPr>
        <w:tc>
          <w:tcPr>
            <w:tcW w:w="587" w:type="dxa"/>
            <w:vMerge w:val="restart"/>
            <w:shd w:val="clear" w:color="auto" w:fill="auto"/>
          </w:tcPr>
          <w:p w14:paraId="1BC3F1FB"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1.</w:t>
            </w:r>
          </w:p>
        </w:tc>
        <w:tc>
          <w:tcPr>
            <w:tcW w:w="6339" w:type="dxa"/>
            <w:shd w:val="clear" w:color="auto" w:fill="auto"/>
          </w:tcPr>
          <w:p w14:paraId="4726E574" w14:textId="77777777" w:rsidR="000329C0" w:rsidRPr="00240076" w:rsidRDefault="000329C0" w:rsidP="00D679F8">
            <w:pPr>
              <w:pStyle w:val="ad"/>
              <w:spacing w:after="0" w:line="276" w:lineRule="auto"/>
              <w:ind w:left="0" w:right="-42"/>
              <w:rPr>
                <w:rFonts w:ascii="Times New Roman" w:hAnsi="Times New Roman"/>
                <w:sz w:val="24"/>
              </w:rPr>
            </w:pPr>
            <w:r w:rsidRPr="00240076">
              <w:rPr>
                <w:rFonts w:ascii="Times New Roman" w:hAnsi="Times New Roman"/>
                <w:sz w:val="24"/>
              </w:rPr>
              <w:t>Среднесписочная численность работников</w:t>
            </w:r>
            <w:r>
              <w:rPr>
                <w:rFonts w:ascii="Times New Roman" w:hAnsi="Times New Roman"/>
                <w:sz w:val="24"/>
              </w:rPr>
              <w:t xml:space="preserve"> по СП</w:t>
            </w:r>
            <w:r w:rsidRPr="00240076">
              <w:rPr>
                <w:rFonts w:ascii="Times New Roman" w:hAnsi="Times New Roman"/>
                <w:sz w:val="24"/>
              </w:rPr>
              <w:t>, из них</w:t>
            </w:r>
          </w:p>
        </w:tc>
        <w:tc>
          <w:tcPr>
            <w:tcW w:w="755" w:type="dxa"/>
            <w:shd w:val="clear" w:color="auto" w:fill="auto"/>
          </w:tcPr>
          <w:p w14:paraId="3A3D609E"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0C672CFE" w14:textId="77777777" w:rsidR="000329C0" w:rsidRPr="00240076" w:rsidRDefault="000329C0" w:rsidP="00D679F8">
            <w:pPr>
              <w:pStyle w:val="ad"/>
              <w:spacing w:after="0" w:line="276" w:lineRule="auto"/>
              <w:ind w:left="0"/>
              <w:rPr>
                <w:rFonts w:ascii="Times New Roman" w:hAnsi="Times New Roman"/>
                <w:sz w:val="24"/>
              </w:rPr>
            </w:pPr>
          </w:p>
        </w:tc>
        <w:tc>
          <w:tcPr>
            <w:tcW w:w="1270" w:type="dxa"/>
            <w:shd w:val="clear" w:color="auto" w:fill="auto"/>
          </w:tcPr>
          <w:p w14:paraId="428874BB"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07F30DF7"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126B8304"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35BAF532" w14:textId="77777777" w:rsidTr="00C5610E">
        <w:trPr>
          <w:gridAfter w:val="1"/>
          <w:wAfter w:w="199" w:type="dxa"/>
          <w:trHeight w:val="255"/>
        </w:trPr>
        <w:tc>
          <w:tcPr>
            <w:tcW w:w="587" w:type="dxa"/>
            <w:vMerge/>
            <w:shd w:val="clear" w:color="auto" w:fill="auto"/>
          </w:tcPr>
          <w:p w14:paraId="7D9B9A0A" w14:textId="77777777" w:rsidR="000329C0" w:rsidRPr="00240076" w:rsidRDefault="000329C0" w:rsidP="00D679F8">
            <w:pPr>
              <w:pStyle w:val="ad"/>
              <w:spacing w:after="0" w:line="276" w:lineRule="auto"/>
              <w:ind w:left="0"/>
              <w:jc w:val="center"/>
              <w:rPr>
                <w:rFonts w:ascii="Times New Roman" w:hAnsi="Times New Roman"/>
                <w:sz w:val="24"/>
              </w:rPr>
            </w:pPr>
          </w:p>
        </w:tc>
        <w:tc>
          <w:tcPr>
            <w:tcW w:w="6339" w:type="dxa"/>
            <w:shd w:val="clear" w:color="auto" w:fill="auto"/>
          </w:tcPr>
          <w:p w14:paraId="55717787" w14:textId="77777777" w:rsidR="000329C0" w:rsidRPr="00240076" w:rsidRDefault="000329C0" w:rsidP="00D679F8">
            <w:pPr>
              <w:pStyle w:val="ad"/>
              <w:spacing w:after="0" w:line="276" w:lineRule="auto"/>
              <w:ind w:left="0" w:right="-42"/>
              <w:rPr>
                <w:rFonts w:ascii="Times New Roman" w:hAnsi="Times New Roman"/>
                <w:sz w:val="24"/>
              </w:rPr>
            </w:pPr>
            <w:r w:rsidRPr="00240076">
              <w:rPr>
                <w:rFonts w:ascii="Times New Roman" w:hAnsi="Times New Roman"/>
                <w:sz w:val="24"/>
              </w:rPr>
              <w:t>женщины,</w:t>
            </w:r>
          </w:p>
        </w:tc>
        <w:tc>
          <w:tcPr>
            <w:tcW w:w="755" w:type="dxa"/>
            <w:shd w:val="clear" w:color="auto" w:fill="auto"/>
          </w:tcPr>
          <w:p w14:paraId="7D0366A8"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06863B76" w14:textId="77777777" w:rsidR="000329C0" w:rsidRPr="00240076" w:rsidRDefault="000329C0" w:rsidP="00D679F8">
            <w:pPr>
              <w:pStyle w:val="ad"/>
              <w:spacing w:after="0" w:line="276" w:lineRule="auto"/>
              <w:ind w:left="0"/>
              <w:rPr>
                <w:rFonts w:ascii="Times New Roman" w:hAnsi="Times New Roman"/>
                <w:sz w:val="24"/>
              </w:rPr>
            </w:pPr>
          </w:p>
        </w:tc>
        <w:tc>
          <w:tcPr>
            <w:tcW w:w="1270" w:type="dxa"/>
            <w:shd w:val="clear" w:color="auto" w:fill="auto"/>
          </w:tcPr>
          <w:p w14:paraId="66A3DE3B"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37915866"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5DF90829"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4B4AAE03" w14:textId="77777777" w:rsidTr="00C5610E">
        <w:trPr>
          <w:gridAfter w:val="1"/>
          <w:wAfter w:w="199" w:type="dxa"/>
          <w:trHeight w:val="214"/>
        </w:trPr>
        <w:tc>
          <w:tcPr>
            <w:tcW w:w="587" w:type="dxa"/>
            <w:vMerge/>
            <w:shd w:val="clear" w:color="auto" w:fill="auto"/>
          </w:tcPr>
          <w:p w14:paraId="605D5302" w14:textId="77777777" w:rsidR="000329C0" w:rsidRPr="00240076" w:rsidRDefault="000329C0" w:rsidP="00D679F8">
            <w:pPr>
              <w:pStyle w:val="ad"/>
              <w:spacing w:after="0" w:line="276" w:lineRule="auto"/>
              <w:ind w:left="0"/>
              <w:jc w:val="center"/>
              <w:rPr>
                <w:rFonts w:ascii="Times New Roman" w:hAnsi="Times New Roman"/>
                <w:sz w:val="24"/>
              </w:rPr>
            </w:pPr>
          </w:p>
        </w:tc>
        <w:tc>
          <w:tcPr>
            <w:tcW w:w="6339" w:type="dxa"/>
            <w:shd w:val="clear" w:color="auto" w:fill="auto"/>
          </w:tcPr>
          <w:p w14:paraId="77465761" w14:textId="77777777" w:rsidR="000329C0" w:rsidRPr="00240076" w:rsidRDefault="000329C0" w:rsidP="00D679F8">
            <w:pPr>
              <w:pStyle w:val="ad"/>
              <w:spacing w:after="0" w:line="276" w:lineRule="auto"/>
              <w:ind w:left="0" w:right="-42"/>
              <w:rPr>
                <w:rFonts w:ascii="Times New Roman" w:hAnsi="Times New Roman"/>
                <w:sz w:val="24"/>
              </w:rPr>
            </w:pPr>
            <w:r w:rsidRPr="00240076">
              <w:rPr>
                <w:rFonts w:ascii="Times New Roman" w:hAnsi="Times New Roman"/>
                <w:sz w:val="24"/>
              </w:rPr>
              <w:t>лица моложе 18 лет</w:t>
            </w:r>
          </w:p>
        </w:tc>
        <w:tc>
          <w:tcPr>
            <w:tcW w:w="755" w:type="dxa"/>
            <w:shd w:val="clear" w:color="auto" w:fill="auto"/>
          </w:tcPr>
          <w:p w14:paraId="60931467"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0582B07A" w14:textId="77777777" w:rsidR="000329C0" w:rsidRPr="00240076" w:rsidRDefault="000329C0" w:rsidP="00D679F8">
            <w:pPr>
              <w:spacing w:after="0"/>
              <w:rPr>
                <w:rFonts w:ascii="Times New Roman" w:hAnsi="Times New Roman"/>
                <w:sz w:val="24"/>
              </w:rPr>
            </w:pPr>
          </w:p>
        </w:tc>
        <w:tc>
          <w:tcPr>
            <w:tcW w:w="1270" w:type="dxa"/>
            <w:shd w:val="clear" w:color="auto" w:fill="auto"/>
          </w:tcPr>
          <w:p w14:paraId="01B8F1DF" w14:textId="77777777" w:rsidR="000329C0" w:rsidRPr="00240076" w:rsidRDefault="000329C0" w:rsidP="00D679F8">
            <w:pPr>
              <w:spacing w:after="0"/>
              <w:rPr>
                <w:rFonts w:ascii="Times New Roman" w:hAnsi="Times New Roman"/>
                <w:sz w:val="24"/>
              </w:rPr>
            </w:pPr>
          </w:p>
        </w:tc>
        <w:tc>
          <w:tcPr>
            <w:tcW w:w="1372" w:type="dxa"/>
            <w:gridSpan w:val="2"/>
            <w:shd w:val="clear" w:color="auto" w:fill="auto"/>
          </w:tcPr>
          <w:p w14:paraId="2F23984F"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0396CD32"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45F3B1D6" w14:textId="77777777" w:rsidTr="00C5610E">
        <w:trPr>
          <w:gridAfter w:val="1"/>
          <w:wAfter w:w="199" w:type="dxa"/>
        </w:trPr>
        <w:tc>
          <w:tcPr>
            <w:tcW w:w="587" w:type="dxa"/>
            <w:shd w:val="clear" w:color="auto" w:fill="auto"/>
          </w:tcPr>
          <w:p w14:paraId="0B02816F"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2.</w:t>
            </w:r>
          </w:p>
        </w:tc>
        <w:tc>
          <w:tcPr>
            <w:tcW w:w="6339" w:type="dxa"/>
            <w:shd w:val="clear" w:color="auto" w:fill="auto"/>
          </w:tcPr>
          <w:p w14:paraId="7A2C38B7" w14:textId="77777777" w:rsidR="000329C0" w:rsidRPr="00240076" w:rsidRDefault="000329C0" w:rsidP="00D679F8">
            <w:pPr>
              <w:pStyle w:val="ad"/>
              <w:spacing w:after="0" w:line="276" w:lineRule="auto"/>
              <w:ind w:left="0" w:right="-42"/>
              <w:rPr>
                <w:rFonts w:ascii="Times New Roman" w:hAnsi="Times New Roman"/>
                <w:sz w:val="24"/>
              </w:rPr>
            </w:pPr>
            <w:r w:rsidRPr="00240076">
              <w:rPr>
                <w:rFonts w:ascii="Times New Roman" w:hAnsi="Times New Roman"/>
                <w:sz w:val="24"/>
              </w:rPr>
              <w:t>Количество рабочих мест, всего</w:t>
            </w:r>
          </w:p>
        </w:tc>
        <w:tc>
          <w:tcPr>
            <w:tcW w:w="755" w:type="dxa"/>
            <w:shd w:val="clear" w:color="auto" w:fill="auto"/>
          </w:tcPr>
          <w:p w14:paraId="0D88C9EE"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53B77644" w14:textId="77777777" w:rsidR="000329C0" w:rsidRPr="00240076" w:rsidRDefault="000329C0" w:rsidP="00D679F8">
            <w:pPr>
              <w:pStyle w:val="ad"/>
              <w:spacing w:after="0" w:line="276" w:lineRule="auto"/>
              <w:ind w:left="0"/>
              <w:rPr>
                <w:rFonts w:ascii="Times New Roman" w:hAnsi="Times New Roman"/>
                <w:sz w:val="24"/>
              </w:rPr>
            </w:pPr>
          </w:p>
        </w:tc>
        <w:tc>
          <w:tcPr>
            <w:tcW w:w="1270" w:type="dxa"/>
            <w:shd w:val="clear" w:color="auto" w:fill="auto"/>
          </w:tcPr>
          <w:p w14:paraId="4041017E"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18E3231B"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5CC67E9A"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6A74F6F6" w14:textId="77777777" w:rsidTr="00C5610E">
        <w:trPr>
          <w:gridAfter w:val="1"/>
          <w:wAfter w:w="199" w:type="dxa"/>
        </w:trPr>
        <w:tc>
          <w:tcPr>
            <w:tcW w:w="587" w:type="dxa"/>
            <w:shd w:val="clear" w:color="auto" w:fill="auto"/>
          </w:tcPr>
          <w:p w14:paraId="30FA3B0E"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3.</w:t>
            </w:r>
          </w:p>
        </w:tc>
        <w:tc>
          <w:tcPr>
            <w:tcW w:w="6339" w:type="dxa"/>
            <w:shd w:val="clear" w:color="auto" w:fill="auto"/>
          </w:tcPr>
          <w:p w14:paraId="0AB85989" w14:textId="77777777" w:rsidR="000329C0" w:rsidRPr="00240076" w:rsidRDefault="000329C0" w:rsidP="00D679F8">
            <w:pPr>
              <w:pStyle w:val="ad"/>
              <w:spacing w:after="0" w:line="276" w:lineRule="auto"/>
              <w:ind w:left="0" w:right="-42"/>
              <w:rPr>
                <w:rFonts w:ascii="Times New Roman" w:hAnsi="Times New Roman"/>
                <w:sz w:val="24"/>
              </w:rPr>
            </w:pPr>
            <w:r w:rsidRPr="00240076">
              <w:rPr>
                <w:rFonts w:ascii="Times New Roman" w:hAnsi="Times New Roman"/>
                <w:sz w:val="24"/>
              </w:rPr>
              <w:t xml:space="preserve">Количество подрядных организаций на объектах </w:t>
            </w:r>
            <w:r>
              <w:rPr>
                <w:rFonts w:ascii="Times New Roman" w:hAnsi="Times New Roman"/>
                <w:sz w:val="24"/>
              </w:rPr>
              <w:t>СП</w:t>
            </w:r>
            <w:r w:rsidRPr="00240076">
              <w:rPr>
                <w:rFonts w:ascii="Times New Roman" w:hAnsi="Times New Roman"/>
                <w:sz w:val="24"/>
              </w:rPr>
              <w:t xml:space="preserve">, всего  </w:t>
            </w:r>
          </w:p>
        </w:tc>
        <w:tc>
          <w:tcPr>
            <w:tcW w:w="755" w:type="dxa"/>
            <w:shd w:val="clear" w:color="auto" w:fill="auto"/>
          </w:tcPr>
          <w:p w14:paraId="5D4FA141"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52EA1533" w14:textId="77777777" w:rsidR="000329C0" w:rsidRPr="00240076" w:rsidRDefault="000329C0" w:rsidP="00D679F8">
            <w:pPr>
              <w:pStyle w:val="ad"/>
              <w:spacing w:after="0" w:line="276" w:lineRule="auto"/>
              <w:ind w:left="0"/>
              <w:rPr>
                <w:rFonts w:ascii="Times New Roman" w:hAnsi="Times New Roman"/>
                <w:sz w:val="24"/>
              </w:rPr>
            </w:pPr>
          </w:p>
        </w:tc>
        <w:tc>
          <w:tcPr>
            <w:tcW w:w="1270" w:type="dxa"/>
            <w:shd w:val="clear" w:color="auto" w:fill="auto"/>
          </w:tcPr>
          <w:p w14:paraId="793C3684"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160462DD"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415163F8" w14:textId="77777777" w:rsidR="000329C0" w:rsidRPr="00240076" w:rsidRDefault="000329C0" w:rsidP="00D679F8">
            <w:pPr>
              <w:pStyle w:val="ad"/>
              <w:spacing w:after="0" w:line="276" w:lineRule="auto"/>
              <w:ind w:left="0"/>
              <w:jc w:val="center"/>
              <w:rPr>
                <w:rFonts w:ascii="Times New Roman" w:hAnsi="Times New Roman"/>
                <w:b/>
                <w:sz w:val="24"/>
              </w:rPr>
            </w:pPr>
          </w:p>
        </w:tc>
      </w:tr>
      <w:tr w:rsidR="00CB18B2" w:rsidRPr="00240076" w14:paraId="26B13F86" w14:textId="77777777" w:rsidTr="00C5610E">
        <w:trPr>
          <w:gridAfter w:val="1"/>
          <w:wAfter w:w="199" w:type="dxa"/>
        </w:trPr>
        <w:tc>
          <w:tcPr>
            <w:tcW w:w="14913" w:type="dxa"/>
            <w:gridSpan w:val="9"/>
            <w:shd w:val="clear" w:color="auto" w:fill="auto"/>
          </w:tcPr>
          <w:p w14:paraId="57AD1952" w14:textId="1AB97944" w:rsidR="00CB18B2" w:rsidRPr="00240076" w:rsidRDefault="00CB18B2" w:rsidP="00D679F8">
            <w:pPr>
              <w:pStyle w:val="ad"/>
              <w:spacing w:after="0" w:line="276" w:lineRule="auto"/>
              <w:ind w:left="0"/>
              <w:jc w:val="center"/>
              <w:rPr>
                <w:rFonts w:ascii="Times New Roman" w:hAnsi="Times New Roman"/>
                <w:b/>
                <w:sz w:val="24"/>
              </w:rPr>
            </w:pPr>
            <w:r w:rsidRPr="00240076">
              <w:rPr>
                <w:rFonts w:ascii="Times New Roman" w:hAnsi="Times New Roman"/>
                <w:b/>
                <w:sz w:val="24"/>
              </w:rPr>
              <w:t xml:space="preserve">Травматизм </w:t>
            </w:r>
          </w:p>
        </w:tc>
      </w:tr>
      <w:tr w:rsidR="004A7CD5" w:rsidRPr="007915F9" w14:paraId="245042A2" w14:textId="77777777" w:rsidTr="00C5610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11227" w:type="dxa"/>
          <w:trHeight w:val="145"/>
        </w:trPr>
        <w:tc>
          <w:tcPr>
            <w:tcW w:w="3885" w:type="dxa"/>
            <w:gridSpan w:val="6"/>
          </w:tcPr>
          <w:p w14:paraId="10D05B6E" w14:textId="77777777" w:rsidR="004A7CD5" w:rsidRPr="007915F9" w:rsidRDefault="004A7CD5" w:rsidP="00D679F8">
            <w:pPr>
              <w:pStyle w:val="ad"/>
              <w:spacing w:after="0" w:line="276" w:lineRule="auto"/>
              <w:ind w:left="0"/>
              <w:jc w:val="center"/>
              <w:rPr>
                <w:rFonts w:ascii="Times New Roman" w:hAnsi="Times New Roman"/>
                <w:sz w:val="16"/>
                <w:szCs w:val="16"/>
              </w:rPr>
            </w:pPr>
          </w:p>
        </w:tc>
      </w:tr>
      <w:tr w:rsidR="000329C0" w:rsidRPr="00240076" w14:paraId="4F7D09EB" w14:textId="77777777" w:rsidTr="00C5610E">
        <w:trPr>
          <w:gridAfter w:val="1"/>
          <w:wAfter w:w="199" w:type="dxa"/>
          <w:trHeight w:hRule="exact" w:val="581"/>
        </w:trPr>
        <w:tc>
          <w:tcPr>
            <w:tcW w:w="587" w:type="dxa"/>
            <w:vMerge w:val="restart"/>
            <w:shd w:val="clear" w:color="auto" w:fill="auto"/>
          </w:tcPr>
          <w:p w14:paraId="78DEBE42"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4.</w:t>
            </w:r>
          </w:p>
        </w:tc>
        <w:tc>
          <w:tcPr>
            <w:tcW w:w="6339" w:type="dxa"/>
            <w:shd w:val="clear" w:color="auto" w:fill="auto"/>
          </w:tcPr>
          <w:p w14:paraId="1435EE3A" w14:textId="77777777" w:rsidR="000329C0" w:rsidRPr="00240076" w:rsidRDefault="000329C0" w:rsidP="00D679F8">
            <w:pPr>
              <w:pStyle w:val="ad"/>
              <w:spacing w:after="0" w:line="276" w:lineRule="auto"/>
              <w:ind w:left="0" w:right="-184"/>
              <w:rPr>
                <w:rFonts w:ascii="Times New Roman" w:hAnsi="Times New Roman"/>
                <w:sz w:val="24"/>
              </w:rPr>
            </w:pPr>
            <w:bookmarkStart w:id="363" w:name="_Hlk85656646"/>
            <w:r w:rsidRPr="00240076">
              <w:rPr>
                <w:rFonts w:ascii="Times New Roman" w:hAnsi="Times New Roman"/>
                <w:sz w:val="24"/>
              </w:rPr>
              <w:t>Количество несчастных случаев на производстве, в том числе:</w:t>
            </w:r>
            <w:bookmarkEnd w:id="363"/>
          </w:p>
        </w:tc>
        <w:tc>
          <w:tcPr>
            <w:tcW w:w="755" w:type="dxa"/>
            <w:shd w:val="clear" w:color="auto" w:fill="auto"/>
          </w:tcPr>
          <w:p w14:paraId="7400F179" w14:textId="77777777" w:rsidR="000329C0" w:rsidRPr="00240076" w:rsidRDefault="000329C0" w:rsidP="00D679F8">
            <w:pPr>
              <w:spacing w:after="0"/>
              <w:rPr>
                <w:rFonts w:ascii="Times New Roman" w:hAnsi="Times New Roman"/>
                <w:sz w:val="24"/>
              </w:rPr>
            </w:pPr>
          </w:p>
          <w:p w14:paraId="633C96F5" w14:textId="77777777" w:rsidR="000329C0" w:rsidRPr="00240076" w:rsidRDefault="000329C0" w:rsidP="00D679F8">
            <w:pPr>
              <w:pStyle w:val="ad"/>
              <w:spacing w:after="0" w:line="276" w:lineRule="auto"/>
              <w:ind w:left="0"/>
              <w:rPr>
                <w:rFonts w:ascii="Times New Roman" w:hAnsi="Times New Roman"/>
                <w:sz w:val="24"/>
              </w:rPr>
            </w:pPr>
          </w:p>
        </w:tc>
        <w:tc>
          <w:tcPr>
            <w:tcW w:w="3546" w:type="dxa"/>
            <w:vMerge w:val="restart"/>
            <w:shd w:val="clear" w:color="auto" w:fill="auto"/>
          </w:tcPr>
          <w:p w14:paraId="26781357" w14:textId="77777777" w:rsidR="000329C0" w:rsidRPr="007915F9" w:rsidRDefault="000329C0" w:rsidP="00D679F8">
            <w:pPr>
              <w:spacing w:after="0"/>
              <w:ind w:right="-88"/>
              <w:rPr>
                <w:rFonts w:ascii="Times New Roman" w:hAnsi="Times New Roman"/>
              </w:rPr>
            </w:pPr>
            <w:r w:rsidRPr="007915F9">
              <w:rPr>
                <w:rFonts w:ascii="Times New Roman" w:hAnsi="Times New Roman"/>
              </w:rPr>
              <w:t>Коэффициент частоты</w:t>
            </w:r>
          </w:p>
          <w:p w14:paraId="678ABE61" w14:textId="77777777" w:rsidR="000329C0" w:rsidRPr="007915F9" w:rsidRDefault="000329C0" w:rsidP="00D679F8">
            <w:pPr>
              <w:pStyle w:val="ad"/>
              <w:spacing w:after="0" w:line="276" w:lineRule="auto"/>
              <w:ind w:left="0" w:right="-88"/>
              <w:rPr>
                <w:rFonts w:ascii="Times New Roman" w:hAnsi="Times New Roman"/>
              </w:rPr>
            </w:pPr>
            <w:proofErr w:type="spellStart"/>
            <w:r w:rsidRPr="007915F9">
              <w:rPr>
                <w:rFonts w:ascii="Times New Roman" w:hAnsi="Times New Roman"/>
              </w:rPr>
              <w:t>Кч</w:t>
            </w:r>
            <w:proofErr w:type="spellEnd"/>
            <w:r w:rsidRPr="007915F9">
              <w:rPr>
                <w:rFonts w:ascii="Times New Roman" w:hAnsi="Times New Roman"/>
              </w:rPr>
              <w:t xml:space="preserve"> = (</w:t>
            </w:r>
            <w:proofErr w:type="spellStart"/>
            <w:r w:rsidRPr="007915F9">
              <w:rPr>
                <w:rFonts w:ascii="Times New Roman" w:hAnsi="Times New Roman"/>
              </w:rPr>
              <w:t>Анс</w:t>
            </w:r>
            <w:proofErr w:type="spellEnd"/>
            <w:r w:rsidRPr="007915F9">
              <w:rPr>
                <w:rFonts w:ascii="Times New Roman" w:hAnsi="Times New Roman"/>
              </w:rPr>
              <w:t>/Ч)1000,</w:t>
            </w:r>
          </w:p>
          <w:p w14:paraId="50B67DE8" w14:textId="77777777" w:rsidR="000329C0" w:rsidRPr="007915F9" w:rsidRDefault="000329C0" w:rsidP="00D679F8">
            <w:pPr>
              <w:pStyle w:val="ad"/>
              <w:spacing w:after="0" w:line="276" w:lineRule="auto"/>
              <w:ind w:left="0" w:right="-88"/>
              <w:rPr>
                <w:rFonts w:ascii="Times New Roman" w:hAnsi="Times New Roman"/>
              </w:rPr>
            </w:pPr>
            <w:proofErr w:type="spellStart"/>
            <w:r w:rsidRPr="007915F9">
              <w:rPr>
                <w:rFonts w:ascii="Times New Roman" w:hAnsi="Times New Roman"/>
              </w:rPr>
              <w:t>Анс</w:t>
            </w:r>
            <w:proofErr w:type="spellEnd"/>
            <w:r w:rsidRPr="007915F9">
              <w:rPr>
                <w:rFonts w:ascii="Times New Roman" w:hAnsi="Times New Roman"/>
              </w:rPr>
              <w:t xml:space="preserve"> – число несчастных случаев;</w:t>
            </w:r>
          </w:p>
          <w:p w14:paraId="040911FD" w14:textId="77777777" w:rsidR="000329C0" w:rsidRPr="007915F9" w:rsidRDefault="000329C0" w:rsidP="00D679F8">
            <w:pPr>
              <w:pStyle w:val="ad"/>
              <w:spacing w:after="0" w:line="276" w:lineRule="auto"/>
              <w:ind w:left="0" w:right="-88"/>
              <w:rPr>
                <w:rFonts w:ascii="Times New Roman" w:hAnsi="Times New Roman"/>
              </w:rPr>
            </w:pPr>
            <w:r w:rsidRPr="007915F9">
              <w:rPr>
                <w:rFonts w:ascii="Times New Roman" w:hAnsi="Times New Roman"/>
              </w:rPr>
              <w:t>Ч – среднесписочная численность работающих за отчетный период</w:t>
            </w:r>
          </w:p>
        </w:tc>
        <w:tc>
          <w:tcPr>
            <w:tcW w:w="1270" w:type="dxa"/>
            <w:shd w:val="clear" w:color="auto" w:fill="auto"/>
          </w:tcPr>
          <w:p w14:paraId="6B03CF2E" w14:textId="77777777" w:rsidR="000329C0" w:rsidRPr="00240076" w:rsidRDefault="000329C0" w:rsidP="00D679F8">
            <w:pPr>
              <w:spacing w:after="0"/>
              <w:rPr>
                <w:rFonts w:ascii="Times New Roman" w:hAnsi="Times New Roman"/>
                <w:sz w:val="24"/>
              </w:rPr>
            </w:pPr>
          </w:p>
          <w:p w14:paraId="0C30015D"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28B104C2"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2A105441"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4D4CDBAF" w14:textId="77777777" w:rsidTr="00C5610E">
        <w:trPr>
          <w:gridAfter w:val="1"/>
          <w:wAfter w:w="199" w:type="dxa"/>
          <w:trHeight w:val="201"/>
        </w:trPr>
        <w:tc>
          <w:tcPr>
            <w:tcW w:w="587" w:type="dxa"/>
            <w:vMerge/>
            <w:shd w:val="clear" w:color="auto" w:fill="auto"/>
          </w:tcPr>
          <w:p w14:paraId="0AF26114" w14:textId="77777777" w:rsidR="000329C0" w:rsidRPr="00240076" w:rsidRDefault="000329C0" w:rsidP="00D679F8">
            <w:pPr>
              <w:pStyle w:val="ad"/>
              <w:spacing w:after="0" w:line="276" w:lineRule="auto"/>
              <w:ind w:left="0"/>
              <w:jc w:val="center"/>
              <w:rPr>
                <w:rFonts w:ascii="Times New Roman" w:hAnsi="Times New Roman"/>
                <w:sz w:val="24"/>
              </w:rPr>
            </w:pPr>
          </w:p>
        </w:tc>
        <w:tc>
          <w:tcPr>
            <w:tcW w:w="6339" w:type="dxa"/>
            <w:shd w:val="clear" w:color="auto" w:fill="auto"/>
          </w:tcPr>
          <w:p w14:paraId="0F82F48A" w14:textId="77777777" w:rsidR="000329C0" w:rsidRPr="00240076" w:rsidRDefault="000329C0" w:rsidP="00D679F8">
            <w:pPr>
              <w:pStyle w:val="ad"/>
              <w:spacing w:after="0" w:line="276" w:lineRule="auto"/>
              <w:ind w:left="0" w:right="-184"/>
              <w:rPr>
                <w:rFonts w:ascii="Times New Roman" w:hAnsi="Times New Roman"/>
                <w:sz w:val="24"/>
              </w:rPr>
            </w:pPr>
            <w:r w:rsidRPr="00240076">
              <w:rPr>
                <w:rFonts w:ascii="Times New Roman" w:hAnsi="Times New Roman"/>
                <w:sz w:val="24"/>
              </w:rPr>
              <w:t>тяжелых;</w:t>
            </w:r>
          </w:p>
        </w:tc>
        <w:tc>
          <w:tcPr>
            <w:tcW w:w="755" w:type="dxa"/>
            <w:shd w:val="clear" w:color="auto" w:fill="auto"/>
          </w:tcPr>
          <w:p w14:paraId="2DEC156B" w14:textId="77777777" w:rsidR="000329C0" w:rsidRPr="00240076" w:rsidRDefault="000329C0" w:rsidP="00D679F8">
            <w:pPr>
              <w:pStyle w:val="ad"/>
              <w:spacing w:after="0" w:line="276" w:lineRule="auto"/>
              <w:ind w:left="0"/>
              <w:rPr>
                <w:rFonts w:ascii="Times New Roman" w:hAnsi="Times New Roman"/>
                <w:sz w:val="24"/>
              </w:rPr>
            </w:pPr>
          </w:p>
        </w:tc>
        <w:tc>
          <w:tcPr>
            <w:tcW w:w="3546" w:type="dxa"/>
            <w:vMerge/>
            <w:shd w:val="clear" w:color="auto" w:fill="auto"/>
          </w:tcPr>
          <w:p w14:paraId="54FE880E" w14:textId="77777777" w:rsidR="000329C0" w:rsidRPr="007915F9" w:rsidRDefault="000329C0" w:rsidP="00D679F8">
            <w:pPr>
              <w:spacing w:after="0"/>
              <w:ind w:right="-88"/>
              <w:rPr>
                <w:rFonts w:ascii="Times New Roman" w:hAnsi="Times New Roman"/>
              </w:rPr>
            </w:pPr>
          </w:p>
        </w:tc>
        <w:tc>
          <w:tcPr>
            <w:tcW w:w="1270" w:type="dxa"/>
            <w:shd w:val="clear" w:color="auto" w:fill="auto"/>
          </w:tcPr>
          <w:p w14:paraId="43B6674A"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47A5526E"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2C5829EB"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6D7F681A" w14:textId="77777777" w:rsidTr="00C5610E">
        <w:trPr>
          <w:gridAfter w:val="1"/>
          <w:wAfter w:w="199" w:type="dxa"/>
          <w:trHeight w:val="219"/>
        </w:trPr>
        <w:tc>
          <w:tcPr>
            <w:tcW w:w="587" w:type="dxa"/>
            <w:vMerge/>
            <w:shd w:val="clear" w:color="auto" w:fill="auto"/>
          </w:tcPr>
          <w:p w14:paraId="1894B513" w14:textId="77777777" w:rsidR="000329C0" w:rsidRPr="00240076" w:rsidRDefault="000329C0" w:rsidP="00D679F8">
            <w:pPr>
              <w:pStyle w:val="ad"/>
              <w:spacing w:after="0" w:line="276" w:lineRule="auto"/>
              <w:ind w:left="0"/>
              <w:jc w:val="center"/>
              <w:rPr>
                <w:rFonts w:ascii="Times New Roman" w:hAnsi="Times New Roman"/>
                <w:sz w:val="24"/>
              </w:rPr>
            </w:pPr>
          </w:p>
        </w:tc>
        <w:tc>
          <w:tcPr>
            <w:tcW w:w="6339" w:type="dxa"/>
            <w:shd w:val="clear" w:color="auto" w:fill="auto"/>
          </w:tcPr>
          <w:p w14:paraId="1BF34DFB" w14:textId="77777777" w:rsidR="000329C0" w:rsidRPr="00240076" w:rsidRDefault="000329C0" w:rsidP="00D679F8">
            <w:pPr>
              <w:pStyle w:val="ad"/>
              <w:spacing w:after="0" w:line="276" w:lineRule="auto"/>
              <w:ind w:left="0" w:right="-184"/>
              <w:rPr>
                <w:rFonts w:ascii="Times New Roman" w:hAnsi="Times New Roman"/>
                <w:sz w:val="24"/>
              </w:rPr>
            </w:pPr>
            <w:r w:rsidRPr="00240076">
              <w:rPr>
                <w:rFonts w:ascii="Times New Roman" w:hAnsi="Times New Roman"/>
                <w:sz w:val="24"/>
              </w:rPr>
              <w:t>групповых;</w:t>
            </w:r>
          </w:p>
        </w:tc>
        <w:tc>
          <w:tcPr>
            <w:tcW w:w="755" w:type="dxa"/>
            <w:shd w:val="clear" w:color="auto" w:fill="auto"/>
          </w:tcPr>
          <w:p w14:paraId="600352E0" w14:textId="77777777" w:rsidR="000329C0" w:rsidRPr="00240076" w:rsidRDefault="000329C0" w:rsidP="00D679F8">
            <w:pPr>
              <w:pStyle w:val="ad"/>
              <w:spacing w:after="0" w:line="276" w:lineRule="auto"/>
              <w:ind w:left="0"/>
              <w:rPr>
                <w:rFonts w:ascii="Times New Roman" w:hAnsi="Times New Roman"/>
                <w:sz w:val="24"/>
              </w:rPr>
            </w:pPr>
          </w:p>
        </w:tc>
        <w:tc>
          <w:tcPr>
            <w:tcW w:w="3546" w:type="dxa"/>
            <w:vMerge/>
            <w:shd w:val="clear" w:color="auto" w:fill="auto"/>
          </w:tcPr>
          <w:p w14:paraId="7A8F3A28" w14:textId="77777777" w:rsidR="000329C0" w:rsidRPr="007915F9" w:rsidRDefault="000329C0" w:rsidP="00D679F8">
            <w:pPr>
              <w:spacing w:after="0"/>
              <w:ind w:right="-88"/>
              <w:rPr>
                <w:rFonts w:ascii="Times New Roman" w:hAnsi="Times New Roman"/>
              </w:rPr>
            </w:pPr>
          </w:p>
        </w:tc>
        <w:tc>
          <w:tcPr>
            <w:tcW w:w="1270" w:type="dxa"/>
            <w:shd w:val="clear" w:color="auto" w:fill="auto"/>
          </w:tcPr>
          <w:p w14:paraId="63B7081D" w14:textId="77777777" w:rsidR="000329C0" w:rsidRPr="00240076" w:rsidRDefault="000329C0" w:rsidP="00D679F8">
            <w:pPr>
              <w:spacing w:after="0"/>
              <w:rPr>
                <w:rFonts w:ascii="Times New Roman" w:hAnsi="Times New Roman"/>
                <w:sz w:val="24"/>
              </w:rPr>
            </w:pPr>
          </w:p>
        </w:tc>
        <w:tc>
          <w:tcPr>
            <w:tcW w:w="1372" w:type="dxa"/>
            <w:gridSpan w:val="2"/>
            <w:shd w:val="clear" w:color="auto" w:fill="auto"/>
          </w:tcPr>
          <w:p w14:paraId="7FBF3CD6"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668DEB0E"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083576F2" w14:textId="77777777" w:rsidTr="00C5610E">
        <w:trPr>
          <w:gridAfter w:val="1"/>
          <w:wAfter w:w="199" w:type="dxa"/>
          <w:trHeight w:val="295"/>
        </w:trPr>
        <w:tc>
          <w:tcPr>
            <w:tcW w:w="587" w:type="dxa"/>
            <w:vMerge/>
            <w:shd w:val="clear" w:color="auto" w:fill="auto"/>
          </w:tcPr>
          <w:p w14:paraId="4BC99C7D" w14:textId="77777777" w:rsidR="000329C0" w:rsidRPr="00240076" w:rsidRDefault="000329C0" w:rsidP="00D679F8">
            <w:pPr>
              <w:pStyle w:val="ad"/>
              <w:spacing w:after="0" w:line="276" w:lineRule="auto"/>
              <w:ind w:left="0"/>
              <w:jc w:val="center"/>
              <w:rPr>
                <w:rFonts w:ascii="Times New Roman" w:hAnsi="Times New Roman"/>
                <w:sz w:val="24"/>
              </w:rPr>
            </w:pPr>
          </w:p>
        </w:tc>
        <w:tc>
          <w:tcPr>
            <w:tcW w:w="6339" w:type="dxa"/>
            <w:shd w:val="clear" w:color="auto" w:fill="auto"/>
          </w:tcPr>
          <w:p w14:paraId="108548BF" w14:textId="77777777" w:rsidR="000329C0" w:rsidRPr="00240076" w:rsidRDefault="000329C0" w:rsidP="00D679F8">
            <w:pPr>
              <w:pStyle w:val="ad"/>
              <w:spacing w:after="0" w:line="276" w:lineRule="auto"/>
              <w:ind w:left="0" w:right="-184"/>
              <w:rPr>
                <w:rFonts w:ascii="Times New Roman" w:hAnsi="Times New Roman"/>
                <w:sz w:val="24"/>
              </w:rPr>
            </w:pPr>
            <w:r w:rsidRPr="00240076">
              <w:rPr>
                <w:rFonts w:ascii="Times New Roman" w:hAnsi="Times New Roman"/>
                <w:sz w:val="24"/>
              </w:rPr>
              <w:t>смертельных</w:t>
            </w:r>
          </w:p>
        </w:tc>
        <w:tc>
          <w:tcPr>
            <w:tcW w:w="755" w:type="dxa"/>
            <w:shd w:val="clear" w:color="auto" w:fill="auto"/>
          </w:tcPr>
          <w:p w14:paraId="644478FD" w14:textId="77777777" w:rsidR="000329C0" w:rsidRPr="00240076" w:rsidRDefault="000329C0" w:rsidP="00D679F8">
            <w:pPr>
              <w:pStyle w:val="ad"/>
              <w:spacing w:after="0" w:line="276" w:lineRule="auto"/>
              <w:ind w:left="0"/>
              <w:rPr>
                <w:rFonts w:ascii="Times New Roman" w:hAnsi="Times New Roman"/>
                <w:sz w:val="24"/>
              </w:rPr>
            </w:pPr>
          </w:p>
        </w:tc>
        <w:tc>
          <w:tcPr>
            <w:tcW w:w="3546" w:type="dxa"/>
            <w:vMerge/>
            <w:shd w:val="clear" w:color="auto" w:fill="auto"/>
          </w:tcPr>
          <w:p w14:paraId="31E26531" w14:textId="77777777" w:rsidR="000329C0" w:rsidRPr="007915F9" w:rsidRDefault="000329C0" w:rsidP="00D679F8">
            <w:pPr>
              <w:spacing w:after="0"/>
              <w:ind w:right="-88"/>
              <w:rPr>
                <w:rFonts w:ascii="Times New Roman" w:hAnsi="Times New Roman"/>
              </w:rPr>
            </w:pPr>
          </w:p>
        </w:tc>
        <w:tc>
          <w:tcPr>
            <w:tcW w:w="1270" w:type="dxa"/>
            <w:shd w:val="clear" w:color="auto" w:fill="auto"/>
          </w:tcPr>
          <w:p w14:paraId="5550D620" w14:textId="77777777" w:rsidR="000329C0" w:rsidRPr="00240076" w:rsidRDefault="000329C0" w:rsidP="00D679F8">
            <w:pPr>
              <w:spacing w:after="0"/>
              <w:rPr>
                <w:rFonts w:ascii="Times New Roman" w:hAnsi="Times New Roman"/>
                <w:sz w:val="24"/>
              </w:rPr>
            </w:pPr>
          </w:p>
        </w:tc>
        <w:tc>
          <w:tcPr>
            <w:tcW w:w="1372" w:type="dxa"/>
            <w:gridSpan w:val="2"/>
            <w:shd w:val="clear" w:color="auto" w:fill="auto"/>
          </w:tcPr>
          <w:p w14:paraId="193374DA"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66167FE6"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513921CF" w14:textId="77777777" w:rsidTr="00C5610E">
        <w:trPr>
          <w:gridAfter w:val="1"/>
          <w:wAfter w:w="199" w:type="dxa"/>
          <w:trHeight w:val="1251"/>
        </w:trPr>
        <w:tc>
          <w:tcPr>
            <w:tcW w:w="587" w:type="dxa"/>
            <w:vMerge w:val="restart"/>
            <w:shd w:val="clear" w:color="auto" w:fill="auto"/>
          </w:tcPr>
          <w:p w14:paraId="0620D3F8"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5.</w:t>
            </w:r>
          </w:p>
        </w:tc>
        <w:tc>
          <w:tcPr>
            <w:tcW w:w="6339" w:type="dxa"/>
            <w:vMerge w:val="restart"/>
            <w:shd w:val="clear" w:color="auto" w:fill="auto"/>
          </w:tcPr>
          <w:p w14:paraId="34709175" w14:textId="77777777" w:rsidR="000329C0" w:rsidRPr="00240076" w:rsidRDefault="000329C0" w:rsidP="00D679F8">
            <w:pPr>
              <w:pStyle w:val="ad"/>
              <w:spacing w:after="0" w:line="276" w:lineRule="auto"/>
              <w:ind w:left="0" w:right="-184"/>
              <w:rPr>
                <w:rFonts w:ascii="Times New Roman" w:hAnsi="Times New Roman"/>
                <w:sz w:val="24"/>
              </w:rPr>
            </w:pPr>
            <w:r w:rsidRPr="00240076">
              <w:rPr>
                <w:rFonts w:ascii="Times New Roman" w:hAnsi="Times New Roman"/>
                <w:sz w:val="24"/>
              </w:rPr>
              <w:t>Число дней нетрудоспособности вследствие несчастных случаев на производстве</w:t>
            </w:r>
          </w:p>
        </w:tc>
        <w:tc>
          <w:tcPr>
            <w:tcW w:w="755" w:type="dxa"/>
            <w:vMerge w:val="restart"/>
            <w:shd w:val="clear" w:color="auto" w:fill="auto"/>
          </w:tcPr>
          <w:p w14:paraId="5D891077"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6E4992B3" w14:textId="77777777" w:rsidR="000329C0" w:rsidRPr="007915F9" w:rsidRDefault="000329C0" w:rsidP="00D679F8">
            <w:pPr>
              <w:pStyle w:val="ad"/>
              <w:spacing w:after="0" w:line="276" w:lineRule="auto"/>
              <w:ind w:left="0" w:right="-88"/>
              <w:rPr>
                <w:rFonts w:ascii="Times New Roman" w:hAnsi="Times New Roman"/>
              </w:rPr>
            </w:pPr>
            <w:r w:rsidRPr="007915F9">
              <w:rPr>
                <w:rFonts w:ascii="Times New Roman" w:hAnsi="Times New Roman"/>
              </w:rPr>
              <w:t xml:space="preserve">Коэффициент тяжести </w:t>
            </w:r>
          </w:p>
          <w:p w14:paraId="178DC555" w14:textId="77777777" w:rsidR="000329C0" w:rsidRPr="007915F9" w:rsidRDefault="000329C0" w:rsidP="00D679F8">
            <w:pPr>
              <w:pStyle w:val="ad"/>
              <w:spacing w:after="0" w:line="276" w:lineRule="auto"/>
              <w:ind w:left="0" w:right="-88"/>
              <w:rPr>
                <w:rFonts w:ascii="Times New Roman" w:hAnsi="Times New Roman"/>
              </w:rPr>
            </w:pPr>
            <w:proofErr w:type="spellStart"/>
            <w:r w:rsidRPr="007915F9">
              <w:rPr>
                <w:rFonts w:ascii="Times New Roman" w:hAnsi="Times New Roman"/>
              </w:rPr>
              <w:t>Кт</w:t>
            </w:r>
            <w:proofErr w:type="spellEnd"/>
            <w:r w:rsidRPr="007915F9">
              <w:rPr>
                <w:rFonts w:ascii="Times New Roman" w:hAnsi="Times New Roman"/>
              </w:rPr>
              <w:t xml:space="preserve"> – показатель средней тяжести одной травмы:</w:t>
            </w:r>
          </w:p>
          <w:p w14:paraId="34D7FB5D" w14:textId="4F8E2D2D" w:rsidR="000329C0" w:rsidRPr="007915F9" w:rsidRDefault="000329C0" w:rsidP="00D679F8">
            <w:pPr>
              <w:pStyle w:val="ad"/>
              <w:spacing w:after="0" w:line="276" w:lineRule="auto"/>
              <w:ind w:left="0" w:right="-88"/>
              <w:rPr>
                <w:rFonts w:ascii="Times New Roman" w:hAnsi="Times New Roman"/>
              </w:rPr>
            </w:pPr>
            <w:proofErr w:type="spellStart"/>
            <w:r w:rsidRPr="007915F9">
              <w:rPr>
                <w:rFonts w:ascii="Times New Roman" w:hAnsi="Times New Roman"/>
              </w:rPr>
              <w:t>Кт</w:t>
            </w:r>
            <w:proofErr w:type="spellEnd"/>
            <w:r w:rsidRPr="007915F9">
              <w:rPr>
                <w:rFonts w:ascii="Times New Roman" w:hAnsi="Times New Roman"/>
              </w:rPr>
              <w:t xml:space="preserve"> = </w:t>
            </w:r>
            <w:proofErr w:type="spellStart"/>
            <w:r w:rsidRPr="007915F9">
              <w:rPr>
                <w:rFonts w:ascii="Times New Roman" w:hAnsi="Times New Roman"/>
              </w:rPr>
              <w:t>Бд</w:t>
            </w:r>
            <w:proofErr w:type="spellEnd"/>
            <w:r w:rsidRPr="007915F9">
              <w:rPr>
                <w:rFonts w:ascii="Times New Roman" w:hAnsi="Times New Roman"/>
              </w:rPr>
              <w:t>/</w:t>
            </w:r>
            <w:proofErr w:type="spellStart"/>
            <w:r w:rsidRPr="007915F9">
              <w:rPr>
                <w:rFonts w:ascii="Times New Roman" w:hAnsi="Times New Roman"/>
              </w:rPr>
              <w:t>Анс</w:t>
            </w:r>
            <w:proofErr w:type="spellEnd"/>
          </w:p>
          <w:p w14:paraId="5CD2DC13" w14:textId="77777777" w:rsidR="000329C0" w:rsidRPr="007915F9" w:rsidRDefault="000329C0" w:rsidP="00D679F8">
            <w:pPr>
              <w:pStyle w:val="ad"/>
              <w:spacing w:after="0" w:line="276" w:lineRule="auto"/>
              <w:ind w:left="0" w:right="-88"/>
              <w:rPr>
                <w:rFonts w:ascii="Times New Roman" w:hAnsi="Times New Roman"/>
              </w:rPr>
            </w:pPr>
            <w:proofErr w:type="spellStart"/>
            <w:r w:rsidRPr="007915F9">
              <w:rPr>
                <w:rFonts w:ascii="Times New Roman" w:hAnsi="Times New Roman"/>
              </w:rPr>
              <w:t>Бд</w:t>
            </w:r>
            <w:proofErr w:type="spellEnd"/>
            <w:r w:rsidRPr="007915F9">
              <w:rPr>
                <w:rFonts w:ascii="Times New Roman" w:hAnsi="Times New Roman"/>
              </w:rPr>
              <w:t xml:space="preserve"> – число дней нетрудоспособности</w:t>
            </w:r>
          </w:p>
        </w:tc>
        <w:tc>
          <w:tcPr>
            <w:tcW w:w="1270" w:type="dxa"/>
            <w:shd w:val="clear" w:color="auto" w:fill="auto"/>
          </w:tcPr>
          <w:p w14:paraId="2051B512"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799C4A27"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7BD5B978"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4DE0D629" w14:textId="77777777" w:rsidTr="00C5610E">
        <w:trPr>
          <w:gridAfter w:val="1"/>
          <w:wAfter w:w="199" w:type="dxa"/>
          <w:trHeight w:val="174"/>
        </w:trPr>
        <w:tc>
          <w:tcPr>
            <w:tcW w:w="587" w:type="dxa"/>
            <w:vMerge/>
            <w:shd w:val="clear" w:color="auto" w:fill="auto"/>
          </w:tcPr>
          <w:p w14:paraId="17D2EDB9" w14:textId="77777777" w:rsidR="000329C0" w:rsidRPr="00240076" w:rsidRDefault="000329C0" w:rsidP="00D679F8">
            <w:pPr>
              <w:pStyle w:val="ad"/>
              <w:spacing w:after="0" w:line="276" w:lineRule="auto"/>
              <w:ind w:left="0"/>
              <w:jc w:val="center"/>
              <w:rPr>
                <w:rFonts w:ascii="Times New Roman" w:hAnsi="Times New Roman"/>
                <w:sz w:val="24"/>
              </w:rPr>
            </w:pPr>
          </w:p>
        </w:tc>
        <w:tc>
          <w:tcPr>
            <w:tcW w:w="6339" w:type="dxa"/>
            <w:vMerge/>
            <w:shd w:val="clear" w:color="auto" w:fill="auto"/>
          </w:tcPr>
          <w:p w14:paraId="11F69EC9" w14:textId="77777777" w:rsidR="000329C0" w:rsidRPr="00240076" w:rsidRDefault="000329C0" w:rsidP="00D679F8">
            <w:pPr>
              <w:pStyle w:val="ad"/>
              <w:spacing w:after="0" w:line="276" w:lineRule="auto"/>
              <w:ind w:left="0"/>
              <w:rPr>
                <w:rFonts w:ascii="Times New Roman" w:hAnsi="Times New Roman"/>
                <w:sz w:val="24"/>
              </w:rPr>
            </w:pPr>
          </w:p>
        </w:tc>
        <w:tc>
          <w:tcPr>
            <w:tcW w:w="755" w:type="dxa"/>
            <w:vMerge/>
            <w:shd w:val="clear" w:color="auto" w:fill="auto"/>
          </w:tcPr>
          <w:p w14:paraId="3D3650EC"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67CB47A5" w14:textId="77777777" w:rsidR="000329C0" w:rsidRPr="007915F9" w:rsidRDefault="000329C0" w:rsidP="00D679F8">
            <w:pPr>
              <w:pStyle w:val="ad"/>
              <w:spacing w:after="0" w:line="276" w:lineRule="auto"/>
              <w:ind w:left="0" w:right="-88"/>
              <w:rPr>
                <w:rFonts w:ascii="Times New Roman" w:hAnsi="Times New Roman"/>
              </w:rPr>
            </w:pPr>
            <w:r w:rsidRPr="007915F9">
              <w:rPr>
                <w:rFonts w:ascii="Times New Roman" w:hAnsi="Times New Roman"/>
              </w:rPr>
              <w:t xml:space="preserve">Показатель трудовых потерь </w:t>
            </w:r>
            <w:proofErr w:type="spellStart"/>
            <w:r w:rsidRPr="007915F9">
              <w:rPr>
                <w:rFonts w:ascii="Times New Roman" w:hAnsi="Times New Roman"/>
              </w:rPr>
              <w:t>Ктп</w:t>
            </w:r>
            <w:proofErr w:type="spellEnd"/>
            <w:r w:rsidRPr="007915F9">
              <w:rPr>
                <w:rFonts w:ascii="Times New Roman" w:hAnsi="Times New Roman"/>
              </w:rPr>
              <w:t>:</w:t>
            </w:r>
          </w:p>
          <w:p w14:paraId="1C3AB02F" w14:textId="79835B40" w:rsidR="000329C0" w:rsidRPr="007915F9" w:rsidRDefault="000329C0" w:rsidP="00D679F8">
            <w:pPr>
              <w:pStyle w:val="ad"/>
              <w:spacing w:after="0" w:line="276" w:lineRule="auto"/>
              <w:ind w:left="0" w:right="-88"/>
              <w:rPr>
                <w:rFonts w:ascii="Times New Roman" w:hAnsi="Times New Roman"/>
              </w:rPr>
            </w:pPr>
            <w:proofErr w:type="spellStart"/>
            <w:r w:rsidRPr="007915F9">
              <w:rPr>
                <w:rFonts w:ascii="Times New Roman" w:hAnsi="Times New Roman"/>
              </w:rPr>
              <w:t>Ктп</w:t>
            </w:r>
            <w:proofErr w:type="spellEnd"/>
            <w:r w:rsidRPr="007915F9">
              <w:rPr>
                <w:rFonts w:ascii="Times New Roman" w:hAnsi="Times New Roman"/>
              </w:rPr>
              <w:t xml:space="preserve"> = (</w:t>
            </w:r>
            <w:proofErr w:type="spellStart"/>
            <w:r w:rsidRPr="007915F9">
              <w:rPr>
                <w:rFonts w:ascii="Times New Roman" w:hAnsi="Times New Roman"/>
              </w:rPr>
              <w:t>Кч</w:t>
            </w:r>
            <w:proofErr w:type="spellEnd"/>
            <w:r w:rsidRPr="007915F9">
              <w:rPr>
                <w:rFonts w:ascii="Times New Roman" w:hAnsi="Times New Roman"/>
              </w:rPr>
              <w:t xml:space="preserve"> </w:t>
            </w:r>
            <w:r w:rsidRPr="007915F9">
              <w:rPr>
                <w:rFonts w:ascii="Times New Roman" w:hAnsi="Times New Roman" w:cs="Times New Roman"/>
              </w:rPr>
              <w:t>∙</w:t>
            </w:r>
            <w:r w:rsidRPr="007915F9">
              <w:rPr>
                <w:rFonts w:ascii="Times New Roman" w:hAnsi="Times New Roman"/>
              </w:rPr>
              <w:t xml:space="preserve"> </w:t>
            </w:r>
            <w:proofErr w:type="spellStart"/>
            <w:r w:rsidRPr="007915F9">
              <w:rPr>
                <w:rFonts w:ascii="Times New Roman" w:hAnsi="Times New Roman"/>
              </w:rPr>
              <w:t>Кт</w:t>
            </w:r>
            <w:proofErr w:type="spellEnd"/>
            <w:r w:rsidRPr="007915F9">
              <w:rPr>
                <w:rFonts w:ascii="Times New Roman" w:hAnsi="Times New Roman"/>
              </w:rPr>
              <w:t>)</w:t>
            </w:r>
          </w:p>
        </w:tc>
        <w:tc>
          <w:tcPr>
            <w:tcW w:w="1270" w:type="dxa"/>
            <w:shd w:val="clear" w:color="auto" w:fill="auto"/>
          </w:tcPr>
          <w:p w14:paraId="1285C9D4"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319C79D2"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5AFA42C8"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54ED5437" w14:textId="77777777" w:rsidTr="00C5610E">
        <w:trPr>
          <w:gridAfter w:val="1"/>
          <w:wAfter w:w="199" w:type="dxa"/>
        </w:trPr>
        <w:tc>
          <w:tcPr>
            <w:tcW w:w="587" w:type="dxa"/>
            <w:shd w:val="clear" w:color="auto" w:fill="auto"/>
          </w:tcPr>
          <w:p w14:paraId="4584C520"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lastRenderedPageBreak/>
              <w:t>6.</w:t>
            </w:r>
          </w:p>
        </w:tc>
        <w:tc>
          <w:tcPr>
            <w:tcW w:w="6339" w:type="dxa"/>
            <w:shd w:val="clear" w:color="auto" w:fill="auto"/>
          </w:tcPr>
          <w:p w14:paraId="118B3B7D" w14:textId="77777777" w:rsidR="000329C0" w:rsidRPr="00240076" w:rsidRDefault="000329C0" w:rsidP="00D679F8">
            <w:pPr>
              <w:pStyle w:val="ad"/>
              <w:spacing w:after="0" w:line="276" w:lineRule="auto"/>
              <w:ind w:left="0"/>
              <w:rPr>
                <w:rFonts w:ascii="Times New Roman" w:hAnsi="Times New Roman"/>
                <w:sz w:val="24"/>
              </w:rPr>
            </w:pPr>
            <w:r w:rsidRPr="00240076">
              <w:rPr>
                <w:rFonts w:ascii="Times New Roman" w:hAnsi="Times New Roman"/>
                <w:sz w:val="24"/>
              </w:rPr>
              <w:t>Число несчастных случаев по причинам:</w:t>
            </w:r>
          </w:p>
        </w:tc>
        <w:tc>
          <w:tcPr>
            <w:tcW w:w="755" w:type="dxa"/>
            <w:shd w:val="clear" w:color="auto" w:fill="auto"/>
          </w:tcPr>
          <w:p w14:paraId="2575DC3D"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358EE1FC" w14:textId="77777777" w:rsidR="000329C0" w:rsidRPr="007915F9" w:rsidRDefault="000329C0" w:rsidP="00D679F8">
            <w:pPr>
              <w:pStyle w:val="ad"/>
              <w:spacing w:after="0" w:line="276" w:lineRule="auto"/>
              <w:ind w:left="0" w:right="-88"/>
              <w:rPr>
                <w:rFonts w:ascii="Times New Roman" w:hAnsi="Times New Roman"/>
              </w:rPr>
            </w:pPr>
            <w:r w:rsidRPr="007915F9">
              <w:rPr>
                <w:rFonts w:ascii="Times New Roman" w:hAnsi="Times New Roman"/>
              </w:rPr>
              <w:t>Распределение несчастных случаев по причинам</w:t>
            </w:r>
          </w:p>
        </w:tc>
        <w:tc>
          <w:tcPr>
            <w:tcW w:w="1270" w:type="dxa"/>
            <w:shd w:val="clear" w:color="auto" w:fill="auto"/>
          </w:tcPr>
          <w:p w14:paraId="45804182"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645E0492"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05E247E8"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67949753" w14:textId="77777777" w:rsidTr="00C5610E">
        <w:trPr>
          <w:gridAfter w:val="1"/>
          <w:wAfter w:w="199" w:type="dxa"/>
        </w:trPr>
        <w:tc>
          <w:tcPr>
            <w:tcW w:w="587" w:type="dxa"/>
            <w:shd w:val="clear" w:color="auto" w:fill="auto"/>
          </w:tcPr>
          <w:p w14:paraId="2FC4A004"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7.</w:t>
            </w:r>
          </w:p>
        </w:tc>
        <w:tc>
          <w:tcPr>
            <w:tcW w:w="6339" w:type="dxa"/>
            <w:shd w:val="clear" w:color="auto" w:fill="auto"/>
          </w:tcPr>
          <w:p w14:paraId="253B91B8" w14:textId="77777777" w:rsidR="000329C0" w:rsidRPr="00240076" w:rsidRDefault="000329C0" w:rsidP="00D679F8">
            <w:pPr>
              <w:pStyle w:val="ad"/>
              <w:spacing w:after="0" w:line="276" w:lineRule="auto"/>
              <w:ind w:left="0"/>
              <w:rPr>
                <w:rFonts w:ascii="Times New Roman" w:hAnsi="Times New Roman"/>
                <w:sz w:val="24"/>
              </w:rPr>
            </w:pPr>
            <w:r w:rsidRPr="00240076">
              <w:rPr>
                <w:rFonts w:ascii="Times New Roman" w:hAnsi="Times New Roman"/>
                <w:sz w:val="24"/>
              </w:rPr>
              <w:t>Число несчастных случаев у подрядных организаций</w:t>
            </w:r>
          </w:p>
        </w:tc>
        <w:tc>
          <w:tcPr>
            <w:tcW w:w="755" w:type="dxa"/>
            <w:shd w:val="clear" w:color="auto" w:fill="auto"/>
          </w:tcPr>
          <w:p w14:paraId="795218A1"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5D87E20E" w14:textId="77777777" w:rsidR="000329C0" w:rsidRPr="00C5610E" w:rsidRDefault="000329C0" w:rsidP="00D679F8">
            <w:pPr>
              <w:pStyle w:val="ad"/>
              <w:spacing w:after="0" w:line="276" w:lineRule="auto"/>
              <w:ind w:left="0" w:right="-54"/>
              <w:rPr>
                <w:rFonts w:ascii="Times New Roman" w:hAnsi="Times New Roman"/>
                <w:sz w:val="24"/>
                <w:szCs w:val="24"/>
              </w:rPr>
            </w:pPr>
            <w:r w:rsidRPr="00C5610E">
              <w:rPr>
                <w:rFonts w:ascii="Times New Roman" w:hAnsi="Times New Roman"/>
                <w:sz w:val="24"/>
                <w:szCs w:val="24"/>
              </w:rPr>
              <w:t>Распределение несчастных случаев по причинам</w:t>
            </w:r>
          </w:p>
        </w:tc>
        <w:tc>
          <w:tcPr>
            <w:tcW w:w="1270" w:type="dxa"/>
            <w:shd w:val="clear" w:color="auto" w:fill="auto"/>
          </w:tcPr>
          <w:p w14:paraId="40F81FCF"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09E9112F"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4D44E867"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350B9593" w14:textId="77777777" w:rsidTr="00C5610E">
        <w:trPr>
          <w:gridAfter w:val="1"/>
          <w:wAfter w:w="199" w:type="dxa"/>
          <w:trHeight w:val="425"/>
        </w:trPr>
        <w:tc>
          <w:tcPr>
            <w:tcW w:w="587" w:type="dxa"/>
            <w:vMerge w:val="restart"/>
            <w:shd w:val="clear" w:color="auto" w:fill="auto"/>
          </w:tcPr>
          <w:p w14:paraId="4A7E382C"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 xml:space="preserve">8. </w:t>
            </w:r>
          </w:p>
        </w:tc>
        <w:tc>
          <w:tcPr>
            <w:tcW w:w="6339" w:type="dxa"/>
            <w:vMerge w:val="restart"/>
            <w:shd w:val="clear" w:color="auto" w:fill="auto"/>
          </w:tcPr>
          <w:p w14:paraId="673DD4D6" w14:textId="77777777" w:rsidR="000329C0" w:rsidRPr="00240076" w:rsidRDefault="000329C0" w:rsidP="00D679F8">
            <w:pPr>
              <w:pStyle w:val="ad"/>
              <w:spacing w:after="0" w:line="276" w:lineRule="auto"/>
              <w:ind w:left="0"/>
              <w:rPr>
                <w:rFonts w:ascii="Times New Roman" w:hAnsi="Times New Roman"/>
                <w:sz w:val="24"/>
              </w:rPr>
            </w:pPr>
            <w:r w:rsidRPr="00240076">
              <w:rPr>
                <w:rFonts w:ascii="Times New Roman" w:hAnsi="Times New Roman"/>
                <w:sz w:val="24"/>
              </w:rPr>
              <w:t>Число рабочих мест с вредными и (или) опасными условиями труда</w:t>
            </w:r>
          </w:p>
          <w:p w14:paraId="4A1B0250" w14:textId="77777777" w:rsidR="000329C0" w:rsidRPr="00240076" w:rsidRDefault="000329C0" w:rsidP="00D679F8">
            <w:pPr>
              <w:pStyle w:val="ad"/>
              <w:spacing w:after="0" w:line="276" w:lineRule="auto"/>
              <w:ind w:left="0"/>
              <w:rPr>
                <w:rFonts w:ascii="Times New Roman" w:hAnsi="Times New Roman"/>
                <w:sz w:val="24"/>
              </w:rPr>
            </w:pPr>
          </w:p>
          <w:p w14:paraId="09349879" w14:textId="77777777" w:rsidR="000329C0" w:rsidRPr="00240076" w:rsidRDefault="000329C0" w:rsidP="00D679F8">
            <w:pPr>
              <w:pStyle w:val="ad"/>
              <w:spacing w:after="0" w:line="276" w:lineRule="auto"/>
              <w:ind w:left="0"/>
              <w:rPr>
                <w:rFonts w:ascii="Times New Roman" w:hAnsi="Times New Roman"/>
                <w:sz w:val="24"/>
              </w:rPr>
            </w:pPr>
            <w:r w:rsidRPr="00240076">
              <w:rPr>
                <w:rFonts w:ascii="Times New Roman" w:hAnsi="Times New Roman"/>
                <w:sz w:val="24"/>
              </w:rPr>
              <w:t xml:space="preserve"> </w:t>
            </w:r>
          </w:p>
        </w:tc>
        <w:tc>
          <w:tcPr>
            <w:tcW w:w="755" w:type="dxa"/>
            <w:vMerge w:val="restart"/>
            <w:shd w:val="clear" w:color="auto" w:fill="auto"/>
          </w:tcPr>
          <w:p w14:paraId="41CA1287"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0035A435" w14:textId="77777777" w:rsidR="000329C0" w:rsidRPr="00C5610E" w:rsidRDefault="000329C0" w:rsidP="00D679F8">
            <w:pPr>
              <w:pStyle w:val="ad"/>
              <w:spacing w:after="0" w:line="276" w:lineRule="auto"/>
              <w:ind w:left="0" w:right="-54"/>
              <w:rPr>
                <w:rFonts w:ascii="Times New Roman" w:hAnsi="Times New Roman"/>
                <w:sz w:val="24"/>
                <w:szCs w:val="24"/>
              </w:rPr>
            </w:pPr>
            <w:r w:rsidRPr="00C5610E">
              <w:rPr>
                <w:rFonts w:ascii="Times New Roman" w:hAnsi="Times New Roman"/>
                <w:sz w:val="24"/>
                <w:szCs w:val="24"/>
              </w:rPr>
              <w:t>Отношение числа РМ, на которых проведена оценка УТ, к общему числу РМ</w:t>
            </w:r>
          </w:p>
        </w:tc>
        <w:tc>
          <w:tcPr>
            <w:tcW w:w="1270" w:type="dxa"/>
            <w:shd w:val="clear" w:color="auto" w:fill="auto"/>
          </w:tcPr>
          <w:p w14:paraId="24E92C98"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2060848F"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31CA32CC"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7AAC6010" w14:textId="77777777" w:rsidTr="00C5610E">
        <w:trPr>
          <w:gridAfter w:val="1"/>
          <w:wAfter w:w="199" w:type="dxa"/>
          <w:trHeight w:val="401"/>
        </w:trPr>
        <w:tc>
          <w:tcPr>
            <w:tcW w:w="587" w:type="dxa"/>
            <w:vMerge/>
            <w:shd w:val="clear" w:color="auto" w:fill="auto"/>
          </w:tcPr>
          <w:p w14:paraId="1875FD99" w14:textId="77777777" w:rsidR="000329C0" w:rsidRPr="00240076" w:rsidRDefault="000329C0" w:rsidP="00D679F8">
            <w:pPr>
              <w:pStyle w:val="ad"/>
              <w:spacing w:after="0" w:line="276" w:lineRule="auto"/>
              <w:ind w:left="0"/>
              <w:jc w:val="center"/>
              <w:rPr>
                <w:rFonts w:ascii="Times New Roman" w:hAnsi="Times New Roman"/>
                <w:sz w:val="24"/>
              </w:rPr>
            </w:pPr>
          </w:p>
        </w:tc>
        <w:tc>
          <w:tcPr>
            <w:tcW w:w="6339" w:type="dxa"/>
            <w:vMerge/>
            <w:shd w:val="clear" w:color="auto" w:fill="auto"/>
          </w:tcPr>
          <w:p w14:paraId="018E9E38" w14:textId="77777777" w:rsidR="000329C0" w:rsidRPr="00240076" w:rsidRDefault="000329C0" w:rsidP="00D679F8">
            <w:pPr>
              <w:pStyle w:val="ad"/>
              <w:spacing w:after="0" w:line="276" w:lineRule="auto"/>
              <w:ind w:left="0"/>
              <w:rPr>
                <w:rFonts w:ascii="Times New Roman" w:hAnsi="Times New Roman"/>
                <w:sz w:val="24"/>
              </w:rPr>
            </w:pPr>
          </w:p>
        </w:tc>
        <w:tc>
          <w:tcPr>
            <w:tcW w:w="755" w:type="dxa"/>
            <w:vMerge/>
            <w:shd w:val="clear" w:color="auto" w:fill="auto"/>
          </w:tcPr>
          <w:p w14:paraId="57587055"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76DA4A3D" w14:textId="77777777" w:rsidR="000329C0" w:rsidRPr="00C5610E" w:rsidRDefault="000329C0" w:rsidP="00D679F8">
            <w:pPr>
              <w:pStyle w:val="ad"/>
              <w:spacing w:after="0" w:line="276" w:lineRule="auto"/>
              <w:ind w:left="0" w:right="-54"/>
              <w:rPr>
                <w:rFonts w:ascii="Times New Roman" w:hAnsi="Times New Roman"/>
                <w:sz w:val="24"/>
                <w:szCs w:val="24"/>
              </w:rPr>
            </w:pPr>
            <w:r w:rsidRPr="00C5610E">
              <w:rPr>
                <w:rFonts w:ascii="Times New Roman" w:hAnsi="Times New Roman"/>
                <w:sz w:val="24"/>
                <w:szCs w:val="24"/>
              </w:rPr>
              <w:t>Отношение числа РМ с вредными и (или) опасными УТ к общему числу РМ</w:t>
            </w:r>
          </w:p>
        </w:tc>
        <w:tc>
          <w:tcPr>
            <w:tcW w:w="1270" w:type="dxa"/>
            <w:shd w:val="clear" w:color="auto" w:fill="auto"/>
          </w:tcPr>
          <w:p w14:paraId="2F5EF7E7"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69592891"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1C761FBD"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3EC271DE" w14:textId="77777777" w:rsidTr="00C5610E">
        <w:trPr>
          <w:gridAfter w:val="1"/>
          <w:wAfter w:w="199" w:type="dxa"/>
          <w:trHeight w:val="401"/>
        </w:trPr>
        <w:tc>
          <w:tcPr>
            <w:tcW w:w="587" w:type="dxa"/>
            <w:shd w:val="clear" w:color="auto" w:fill="auto"/>
          </w:tcPr>
          <w:p w14:paraId="41EE2DD0"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9.</w:t>
            </w:r>
          </w:p>
        </w:tc>
        <w:tc>
          <w:tcPr>
            <w:tcW w:w="6339" w:type="dxa"/>
            <w:shd w:val="clear" w:color="auto" w:fill="auto"/>
          </w:tcPr>
          <w:p w14:paraId="696062E5" w14:textId="77777777" w:rsidR="000329C0" w:rsidRPr="00240076" w:rsidRDefault="000329C0" w:rsidP="00D679F8">
            <w:pPr>
              <w:pStyle w:val="ad"/>
              <w:spacing w:after="0" w:line="276" w:lineRule="auto"/>
              <w:ind w:left="0" w:right="-106"/>
              <w:rPr>
                <w:rFonts w:ascii="Times New Roman" w:hAnsi="Times New Roman"/>
                <w:sz w:val="24"/>
              </w:rPr>
            </w:pPr>
            <w:r w:rsidRPr="00240076">
              <w:rPr>
                <w:rFonts w:ascii="Times New Roman" w:hAnsi="Times New Roman"/>
                <w:sz w:val="24"/>
              </w:rPr>
              <w:t>Число рабочих мест, работа на которых связана с неприемлемым</w:t>
            </w:r>
            <w:r>
              <w:rPr>
                <w:rFonts w:ascii="Times New Roman" w:hAnsi="Times New Roman"/>
                <w:sz w:val="24"/>
              </w:rPr>
              <w:t>и (средними и высокими)</w:t>
            </w:r>
            <w:r w:rsidRPr="00240076">
              <w:rPr>
                <w:rFonts w:ascii="Times New Roman" w:hAnsi="Times New Roman"/>
                <w:sz w:val="24"/>
              </w:rPr>
              <w:t xml:space="preserve"> риск</w:t>
            </w:r>
            <w:r>
              <w:rPr>
                <w:rFonts w:ascii="Times New Roman" w:hAnsi="Times New Roman"/>
                <w:sz w:val="24"/>
              </w:rPr>
              <w:t>а</w:t>
            </w:r>
            <w:r w:rsidRPr="00240076">
              <w:rPr>
                <w:rFonts w:ascii="Times New Roman" w:hAnsi="Times New Roman"/>
                <w:sz w:val="24"/>
              </w:rPr>
              <w:t>м</w:t>
            </w:r>
            <w:r>
              <w:rPr>
                <w:rFonts w:ascii="Times New Roman" w:hAnsi="Times New Roman"/>
                <w:sz w:val="24"/>
              </w:rPr>
              <w:t>и</w:t>
            </w:r>
            <w:r w:rsidRPr="00240076">
              <w:rPr>
                <w:rFonts w:ascii="Times New Roman" w:hAnsi="Times New Roman"/>
                <w:sz w:val="24"/>
              </w:rPr>
              <w:t xml:space="preserve"> </w:t>
            </w:r>
          </w:p>
        </w:tc>
        <w:tc>
          <w:tcPr>
            <w:tcW w:w="755" w:type="dxa"/>
            <w:shd w:val="clear" w:color="auto" w:fill="auto"/>
          </w:tcPr>
          <w:p w14:paraId="31BEDF55"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028A8830" w14:textId="77777777" w:rsidR="000329C0" w:rsidRPr="00C5610E" w:rsidRDefault="000329C0" w:rsidP="00D679F8">
            <w:pPr>
              <w:pStyle w:val="ad"/>
              <w:spacing w:after="0" w:line="276" w:lineRule="auto"/>
              <w:ind w:left="0" w:right="-54"/>
              <w:rPr>
                <w:rFonts w:ascii="Times New Roman" w:hAnsi="Times New Roman"/>
                <w:sz w:val="24"/>
                <w:szCs w:val="24"/>
              </w:rPr>
            </w:pPr>
            <w:r w:rsidRPr="00C5610E">
              <w:rPr>
                <w:rFonts w:ascii="Times New Roman" w:hAnsi="Times New Roman"/>
                <w:sz w:val="24"/>
                <w:szCs w:val="24"/>
              </w:rPr>
              <w:t>Отношение числа РМ с неприемлемым риском к общему числу РМ</w:t>
            </w:r>
          </w:p>
        </w:tc>
        <w:tc>
          <w:tcPr>
            <w:tcW w:w="1270" w:type="dxa"/>
            <w:shd w:val="clear" w:color="auto" w:fill="auto"/>
          </w:tcPr>
          <w:p w14:paraId="179757C8"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240F4BEF"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79E0C3BF"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6E28ACE1" w14:textId="77777777" w:rsidTr="00C5610E">
        <w:trPr>
          <w:gridAfter w:val="1"/>
          <w:wAfter w:w="199" w:type="dxa"/>
          <w:trHeight w:val="401"/>
        </w:trPr>
        <w:tc>
          <w:tcPr>
            <w:tcW w:w="587" w:type="dxa"/>
            <w:shd w:val="clear" w:color="auto" w:fill="auto"/>
          </w:tcPr>
          <w:p w14:paraId="449738AD"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10.</w:t>
            </w:r>
          </w:p>
        </w:tc>
        <w:tc>
          <w:tcPr>
            <w:tcW w:w="6339" w:type="dxa"/>
            <w:shd w:val="clear" w:color="auto" w:fill="auto"/>
          </w:tcPr>
          <w:p w14:paraId="7F4CC7C6" w14:textId="21974FE7" w:rsidR="000329C0" w:rsidRPr="00240076" w:rsidRDefault="000329C0" w:rsidP="00D679F8">
            <w:pPr>
              <w:pStyle w:val="ad"/>
              <w:spacing w:after="0" w:line="276" w:lineRule="auto"/>
              <w:ind w:left="0" w:right="-106"/>
              <w:rPr>
                <w:rFonts w:ascii="Times New Roman" w:hAnsi="Times New Roman"/>
                <w:sz w:val="24"/>
              </w:rPr>
            </w:pPr>
            <w:r w:rsidRPr="00240076">
              <w:rPr>
                <w:rFonts w:ascii="Times New Roman" w:hAnsi="Times New Roman"/>
                <w:sz w:val="24"/>
              </w:rPr>
              <w:t>Готовность к действия</w:t>
            </w:r>
            <w:r w:rsidR="007E76F5">
              <w:rPr>
                <w:rFonts w:ascii="Times New Roman" w:hAnsi="Times New Roman"/>
                <w:sz w:val="24"/>
              </w:rPr>
              <w:t xml:space="preserve">м в случае возникновения аварий </w:t>
            </w:r>
            <w:r w:rsidRPr="00240076">
              <w:rPr>
                <w:rFonts w:ascii="Times New Roman" w:hAnsi="Times New Roman"/>
                <w:sz w:val="24"/>
              </w:rPr>
              <w:t xml:space="preserve">(обеспеченность средствами сигнализации, оповещения, связи, </w:t>
            </w:r>
            <w:proofErr w:type="spellStart"/>
            <w:r>
              <w:rPr>
                <w:rFonts w:ascii="Times New Roman" w:hAnsi="Times New Roman"/>
                <w:sz w:val="24"/>
              </w:rPr>
              <w:t>самоспасателями</w:t>
            </w:r>
            <w:proofErr w:type="spellEnd"/>
            <w:r>
              <w:rPr>
                <w:rFonts w:ascii="Times New Roman" w:hAnsi="Times New Roman"/>
                <w:sz w:val="24"/>
              </w:rPr>
              <w:t xml:space="preserve">, </w:t>
            </w:r>
            <w:r w:rsidRPr="00240076">
              <w:rPr>
                <w:rFonts w:ascii="Times New Roman" w:hAnsi="Times New Roman"/>
                <w:sz w:val="24"/>
              </w:rPr>
              <w:t>первичными средствами пожаротушения, аптечками первой помощи)</w:t>
            </w:r>
          </w:p>
        </w:tc>
        <w:tc>
          <w:tcPr>
            <w:tcW w:w="755" w:type="dxa"/>
            <w:shd w:val="clear" w:color="auto" w:fill="auto"/>
          </w:tcPr>
          <w:p w14:paraId="3F98E0CE"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66F50BA3" w14:textId="36FFFE48" w:rsidR="000329C0" w:rsidRPr="00C5610E" w:rsidRDefault="000329C0" w:rsidP="00D679F8">
            <w:pPr>
              <w:pStyle w:val="ad"/>
              <w:spacing w:after="0" w:line="276" w:lineRule="auto"/>
              <w:ind w:left="0" w:right="-54"/>
              <w:rPr>
                <w:rFonts w:ascii="Times New Roman" w:hAnsi="Times New Roman"/>
                <w:sz w:val="24"/>
                <w:szCs w:val="24"/>
              </w:rPr>
            </w:pPr>
            <w:r w:rsidRPr="00C5610E">
              <w:rPr>
                <w:rFonts w:ascii="Times New Roman" w:hAnsi="Times New Roman"/>
                <w:sz w:val="24"/>
                <w:szCs w:val="24"/>
              </w:rPr>
              <w:t>Обеспеченность в % к предусмотренному в сценариях к П</w:t>
            </w:r>
            <w:r w:rsidR="00C5610E" w:rsidRPr="00C5610E">
              <w:rPr>
                <w:rFonts w:ascii="Times New Roman" w:hAnsi="Times New Roman"/>
                <w:sz w:val="24"/>
                <w:szCs w:val="24"/>
              </w:rPr>
              <w:t>М</w:t>
            </w:r>
            <w:r w:rsidRPr="00C5610E">
              <w:rPr>
                <w:rFonts w:ascii="Times New Roman" w:hAnsi="Times New Roman"/>
                <w:sz w:val="24"/>
                <w:szCs w:val="24"/>
              </w:rPr>
              <w:t>ЛЛ</w:t>
            </w:r>
            <w:r w:rsidR="00C5610E" w:rsidRPr="00C5610E">
              <w:rPr>
                <w:rFonts w:ascii="Times New Roman" w:hAnsi="Times New Roman"/>
                <w:sz w:val="24"/>
                <w:szCs w:val="24"/>
              </w:rPr>
              <w:t>П</w:t>
            </w:r>
            <w:r w:rsidRPr="00C5610E">
              <w:rPr>
                <w:rFonts w:ascii="Times New Roman" w:hAnsi="Times New Roman"/>
                <w:sz w:val="24"/>
                <w:szCs w:val="24"/>
              </w:rPr>
              <w:t>А</w:t>
            </w:r>
          </w:p>
        </w:tc>
        <w:tc>
          <w:tcPr>
            <w:tcW w:w="1270" w:type="dxa"/>
            <w:shd w:val="clear" w:color="auto" w:fill="auto"/>
          </w:tcPr>
          <w:p w14:paraId="61CC4D05"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75B3ACBA"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08F65BB4"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7C1F6E1F" w14:textId="77777777" w:rsidTr="00C5610E">
        <w:trPr>
          <w:gridAfter w:val="1"/>
          <w:wAfter w:w="199" w:type="dxa"/>
          <w:trHeight w:val="263"/>
        </w:trPr>
        <w:tc>
          <w:tcPr>
            <w:tcW w:w="13883" w:type="dxa"/>
            <w:gridSpan w:val="8"/>
            <w:shd w:val="clear" w:color="auto" w:fill="auto"/>
          </w:tcPr>
          <w:p w14:paraId="297D1F30" w14:textId="77777777" w:rsidR="000329C0" w:rsidRPr="00240076" w:rsidRDefault="000329C0" w:rsidP="00D679F8">
            <w:pPr>
              <w:pStyle w:val="ad"/>
              <w:spacing w:after="0" w:line="276" w:lineRule="auto"/>
              <w:ind w:left="0"/>
              <w:jc w:val="center"/>
              <w:rPr>
                <w:rFonts w:ascii="Times New Roman" w:hAnsi="Times New Roman"/>
                <w:b/>
                <w:sz w:val="24"/>
              </w:rPr>
            </w:pPr>
            <w:r w:rsidRPr="00240076">
              <w:rPr>
                <w:rFonts w:ascii="Times New Roman" w:hAnsi="Times New Roman"/>
                <w:b/>
                <w:sz w:val="24"/>
              </w:rPr>
              <w:t>Обеспеченность работников СИЗ</w:t>
            </w:r>
          </w:p>
        </w:tc>
        <w:tc>
          <w:tcPr>
            <w:tcW w:w="1030" w:type="dxa"/>
            <w:shd w:val="clear" w:color="auto" w:fill="auto"/>
          </w:tcPr>
          <w:p w14:paraId="40223A32"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32ECB64B" w14:textId="77777777" w:rsidTr="00C5610E">
        <w:trPr>
          <w:gridAfter w:val="1"/>
          <w:wAfter w:w="199" w:type="dxa"/>
        </w:trPr>
        <w:tc>
          <w:tcPr>
            <w:tcW w:w="587" w:type="dxa"/>
            <w:shd w:val="clear" w:color="auto" w:fill="auto"/>
          </w:tcPr>
          <w:p w14:paraId="5CD092EC"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11.</w:t>
            </w:r>
          </w:p>
        </w:tc>
        <w:tc>
          <w:tcPr>
            <w:tcW w:w="6339" w:type="dxa"/>
            <w:shd w:val="clear" w:color="auto" w:fill="auto"/>
          </w:tcPr>
          <w:p w14:paraId="48A144B8" w14:textId="77777777" w:rsidR="000329C0" w:rsidRPr="00240076" w:rsidRDefault="000329C0" w:rsidP="00D679F8">
            <w:pPr>
              <w:pStyle w:val="ad"/>
              <w:spacing w:after="0" w:line="276" w:lineRule="auto"/>
              <w:ind w:left="0"/>
              <w:rPr>
                <w:rFonts w:ascii="Times New Roman" w:hAnsi="Times New Roman"/>
                <w:sz w:val="24"/>
              </w:rPr>
            </w:pPr>
            <w:r w:rsidRPr="00240076">
              <w:rPr>
                <w:rFonts w:ascii="Times New Roman" w:hAnsi="Times New Roman"/>
                <w:sz w:val="24"/>
              </w:rPr>
              <w:t>Число работников, обеспеченных СИЗ, в том числе дежурными</w:t>
            </w:r>
          </w:p>
        </w:tc>
        <w:tc>
          <w:tcPr>
            <w:tcW w:w="755" w:type="dxa"/>
            <w:shd w:val="clear" w:color="auto" w:fill="auto"/>
          </w:tcPr>
          <w:p w14:paraId="6DD630A4"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4D14EFB3" w14:textId="77777777" w:rsidR="000329C0" w:rsidRPr="00240076" w:rsidRDefault="000329C0" w:rsidP="00D679F8">
            <w:pPr>
              <w:pStyle w:val="ad"/>
              <w:spacing w:after="0" w:line="276" w:lineRule="auto"/>
              <w:ind w:left="0"/>
              <w:rPr>
                <w:rFonts w:ascii="Times New Roman" w:hAnsi="Times New Roman"/>
                <w:sz w:val="24"/>
              </w:rPr>
            </w:pPr>
          </w:p>
        </w:tc>
        <w:tc>
          <w:tcPr>
            <w:tcW w:w="1270" w:type="dxa"/>
            <w:shd w:val="clear" w:color="auto" w:fill="auto"/>
          </w:tcPr>
          <w:p w14:paraId="373C8410"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27A33214"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3AC5020E"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7B7FED92" w14:textId="77777777" w:rsidTr="00C5610E">
        <w:trPr>
          <w:gridAfter w:val="1"/>
          <w:wAfter w:w="199" w:type="dxa"/>
        </w:trPr>
        <w:tc>
          <w:tcPr>
            <w:tcW w:w="13883" w:type="dxa"/>
            <w:gridSpan w:val="8"/>
            <w:shd w:val="clear" w:color="auto" w:fill="auto"/>
          </w:tcPr>
          <w:p w14:paraId="3E1A219B" w14:textId="77777777" w:rsidR="000329C0" w:rsidRPr="00240076" w:rsidRDefault="000329C0" w:rsidP="00D679F8">
            <w:pPr>
              <w:pStyle w:val="ad"/>
              <w:spacing w:after="0" w:line="276" w:lineRule="auto"/>
              <w:ind w:left="0"/>
              <w:jc w:val="center"/>
              <w:rPr>
                <w:rFonts w:ascii="Times New Roman" w:hAnsi="Times New Roman"/>
                <w:b/>
                <w:sz w:val="24"/>
              </w:rPr>
            </w:pPr>
            <w:r w:rsidRPr="00240076">
              <w:rPr>
                <w:rFonts w:ascii="Times New Roman" w:hAnsi="Times New Roman"/>
                <w:b/>
                <w:sz w:val="24"/>
              </w:rPr>
              <w:t>Медицинское обслуживание</w:t>
            </w:r>
          </w:p>
        </w:tc>
        <w:tc>
          <w:tcPr>
            <w:tcW w:w="1030" w:type="dxa"/>
            <w:shd w:val="clear" w:color="auto" w:fill="auto"/>
          </w:tcPr>
          <w:p w14:paraId="0B88004B" w14:textId="77777777" w:rsidR="000329C0" w:rsidRPr="00240076" w:rsidRDefault="000329C0" w:rsidP="00D679F8">
            <w:pPr>
              <w:pStyle w:val="ad"/>
              <w:spacing w:after="0" w:line="276" w:lineRule="auto"/>
              <w:ind w:left="0"/>
              <w:jc w:val="center"/>
              <w:rPr>
                <w:rFonts w:ascii="Times New Roman" w:hAnsi="Times New Roman"/>
                <w:b/>
                <w:sz w:val="24"/>
              </w:rPr>
            </w:pPr>
          </w:p>
        </w:tc>
      </w:tr>
      <w:tr w:rsidR="00CB18B2" w:rsidRPr="00240076" w14:paraId="6D16D03E" w14:textId="77777777" w:rsidTr="00C5610E">
        <w:trPr>
          <w:gridAfter w:val="1"/>
          <w:wAfter w:w="199" w:type="dxa"/>
        </w:trPr>
        <w:tc>
          <w:tcPr>
            <w:tcW w:w="587" w:type="dxa"/>
            <w:shd w:val="clear" w:color="auto" w:fill="auto"/>
          </w:tcPr>
          <w:p w14:paraId="75CA004F" w14:textId="77777777" w:rsidR="00CB18B2" w:rsidRPr="00240076" w:rsidRDefault="00CB18B2" w:rsidP="00D679F8">
            <w:pPr>
              <w:pStyle w:val="ad"/>
              <w:spacing w:after="0" w:line="276" w:lineRule="auto"/>
              <w:ind w:left="0"/>
              <w:jc w:val="center"/>
              <w:rPr>
                <w:rFonts w:ascii="Times New Roman" w:hAnsi="Times New Roman"/>
                <w:sz w:val="24"/>
              </w:rPr>
            </w:pPr>
            <w:r w:rsidRPr="00240076">
              <w:rPr>
                <w:rFonts w:ascii="Times New Roman" w:hAnsi="Times New Roman"/>
                <w:sz w:val="24"/>
              </w:rPr>
              <w:t>12.</w:t>
            </w:r>
          </w:p>
        </w:tc>
        <w:tc>
          <w:tcPr>
            <w:tcW w:w="6339" w:type="dxa"/>
            <w:shd w:val="clear" w:color="auto" w:fill="auto"/>
          </w:tcPr>
          <w:p w14:paraId="617AC3B8" w14:textId="77777777" w:rsidR="00CB18B2" w:rsidRPr="00240076" w:rsidRDefault="00CB18B2" w:rsidP="00D679F8">
            <w:pPr>
              <w:pStyle w:val="ad"/>
              <w:spacing w:after="0" w:line="276" w:lineRule="auto"/>
              <w:ind w:left="0" w:right="-106"/>
              <w:rPr>
                <w:rFonts w:ascii="Times New Roman" w:hAnsi="Times New Roman"/>
                <w:sz w:val="24"/>
              </w:rPr>
            </w:pPr>
            <w:r w:rsidRPr="00240076">
              <w:rPr>
                <w:rFonts w:ascii="Times New Roman" w:hAnsi="Times New Roman"/>
                <w:sz w:val="24"/>
              </w:rPr>
              <w:t>Число работников, подлежащих обязательным предварительным и периодическим видам осмотров</w:t>
            </w:r>
          </w:p>
        </w:tc>
        <w:tc>
          <w:tcPr>
            <w:tcW w:w="755" w:type="dxa"/>
            <w:shd w:val="clear" w:color="auto" w:fill="auto"/>
          </w:tcPr>
          <w:p w14:paraId="3DB34EC6" w14:textId="77777777" w:rsidR="00CB18B2" w:rsidRPr="00240076" w:rsidRDefault="00CB18B2" w:rsidP="00D679F8">
            <w:pPr>
              <w:pStyle w:val="ad"/>
              <w:spacing w:after="0" w:line="276" w:lineRule="auto"/>
              <w:ind w:left="0"/>
              <w:rPr>
                <w:rFonts w:ascii="Times New Roman" w:hAnsi="Times New Roman"/>
                <w:sz w:val="24"/>
              </w:rPr>
            </w:pPr>
          </w:p>
        </w:tc>
        <w:tc>
          <w:tcPr>
            <w:tcW w:w="3546" w:type="dxa"/>
            <w:vMerge w:val="restart"/>
            <w:shd w:val="clear" w:color="auto" w:fill="auto"/>
          </w:tcPr>
          <w:p w14:paraId="22E1CF1C" w14:textId="77777777" w:rsidR="00CB18B2" w:rsidRPr="00C5610E" w:rsidRDefault="00CB18B2" w:rsidP="00D679F8">
            <w:pPr>
              <w:pStyle w:val="ad"/>
              <w:spacing w:after="0" w:line="276" w:lineRule="auto"/>
              <w:ind w:left="0" w:right="-88"/>
              <w:rPr>
                <w:rFonts w:ascii="Times New Roman" w:hAnsi="Times New Roman"/>
                <w:sz w:val="24"/>
                <w:szCs w:val="24"/>
              </w:rPr>
            </w:pPr>
            <w:r w:rsidRPr="00C5610E">
              <w:rPr>
                <w:rFonts w:ascii="Times New Roman" w:hAnsi="Times New Roman"/>
                <w:sz w:val="24"/>
                <w:szCs w:val="24"/>
              </w:rPr>
              <w:t>Доля проведения обязательных предварительных и периодических медосмотров</w:t>
            </w:r>
          </w:p>
        </w:tc>
        <w:tc>
          <w:tcPr>
            <w:tcW w:w="1270" w:type="dxa"/>
            <w:shd w:val="clear" w:color="auto" w:fill="auto"/>
          </w:tcPr>
          <w:p w14:paraId="4BD31C18" w14:textId="77777777" w:rsidR="00CB18B2" w:rsidRPr="00240076" w:rsidRDefault="00CB18B2" w:rsidP="00D679F8">
            <w:pPr>
              <w:pStyle w:val="ad"/>
              <w:spacing w:after="0" w:line="276" w:lineRule="auto"/>
              <w:ind w:left="0"/>
              <w:rPr>
                <w:rFonts w:ascii="Times New Roman" w:hAnsi="Times New Roman"/>
                <w:sz w:val="24"/>
              </w:rPr>
            </w:pPr>
          </w:p>
        </w:tc>
        <w:tc>
          <w:tcPr>
            <w:tcW w:w="1372" w:type="dxa"/>
            <w:gridSpan w:val="2"/>
            <w:shd w:val="clear" w:color="auto" w:fill="auto"/>
          </w:tcPr>
          <w:p w14:paraId="7CE9A406" w14:textId="77777777" w:rsidR="00CB18B2" w:rsidRPr="00240076" w:rsidRDefault="00CB18B2"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2A467C2F" w14:textId="77777777" w:rsidR="00CB18B2" w:rsidRPr="00240076" w:rsidRDefault="00CB18B2" w:rsidP="00D679F8">
            <w:pPr>
              <w:pStyle w:val="ad"/>
              <w:spacing w:after="0" w:line="276" w:lineRule="auto"/>
              <w:ind w:left="0"/>
              <w:jc w:val="center"/>
              <w:rPr>
                <w:rFonts w:ascii="Times New Roman" w:hAnsi="Times New Roman"/>
                <w:b/>
                <w:sz w:val="24"/>
              </w:rPr>
            </w:pPr>
          </w:p>
        </w:tc>
      </w:tr>
      <w:tr w:rsidR="00CB18B2" w:rsidRPr="00240076" w14:paraId="5DD85A90" w14:textId="77777777" w:rsidTr="00C5610E">
        <w:trPr>
          <w:gridAfter w:val="1"/>
          <w:wAfter w:w="199" w:type="dxa"/>
        </w:trPr>
        <w:tc>
          <w:tcPr>
            <w:tcW w:w="587" w:type="dxa"/>
            <w:shd w:val="clear" w:color="auto" w:fill="auto"/>
          </w:tcPr>
          <w:p w14:paraId="1F3FCB11" w14:textId="77777777" w:rsidR="00CB18B2" w:rsidRPr="00240076" w:rsidRDefault="00CB18B2" w:rsidP="00D679F8">
            <w:pPr>
              <w:pStyle w:val="ad"/>
              <w:spacing w:after="0" w:line="276" w:lineRule="auto"/>
              <w:ind w:left="0"/>
              <w:jc w:val="center"/>
              <w:rPr>
                <w:rFonts w:ascii="Times New Roman" w:hAnsi="Times New Roman"/>
                <w:sz w:val="24"/>
              </w:rPr>
            </w:pPr>
            <w:r w:rsidRPr="00240076">
              <w:rPr>
                <w:rFonts w:ascii="Times New Roman" w:hAnsi="Times New Roman"/>
                <w:sz w:val="24"/>
              </w:rPr>
              <w:t>13.</w:t>
            </w:r>
          </w:p>
        </w:tc>
        <w:tc>
          <w:tcPr>
            <w:tcW w:w="6339" w:type="dxa"/>
            <w:shd w:val="clear" w:color="auto" w:fill="auto"/>
          </w:tcPr>
          <w:p w14:paraId="6D5E1E6B" w14:textId="77777777" w:rsidR="00CB18B2" w:rsidRPr="00240076" w:rsidRDefault="00CB18B2" w:rsidP="00D679F8">
            <w:pPr>
              <w:pStyle w:val="ad"/>
              <w:spacing w:after="0" w:line="276" w:lineRule="auto"/>
              <w:ind w:left="0" w:right="-106"/>
              <w:rPr>
                <w:rFonts w:ascii="Times New Roman" w:hAnsi="Times New Roman"/>
                <w:sz w:val="24"/>
              </w:rPr>
            </w:pPr>
            <w:r w:rsidRPr="00240076">
              <w:rPr>
                <w:rFonts w:ascii="Times New Roman" w:hAnsi="Times New Roman"/>
                <w:sz w:val="24"/>
              </w:rPr>
              <w:t xml:space="preserve">Число работников, прошедших периодический медосмотр </w:t>
            </w:r>
          </w:p>
        </w:tc>
        <w:tc>
          <w:tcPr>
            <w:tcW w:w="755" w:type="dxa"/>
            <w:shd w:val="clear" w:color="auto" w:fill="auto"/>
          </w:tcPr>
          <w:p w14:paraId="4EC1E781" w14:textId="77777777" w:rsidR="00CB18B2" w:rsidRPr="00240076" w:rsidRDefault="00CB18B2" w:rsidP="00D679F8">
            <w:pPr>
              <w:pStyle w:val="ad"/>
              <w:spacing w:after="0" w:line="276" w:lineRule="auto"/>
              <w:ind w:left="0"/>
              <w:rPr>
                <w:rFonts w:ascii="Times New Roman" w:hAnsi="Times New Roman"/>
                <w:sz w:val="24"/>
              </w:rPr>
            </w:pPr>
          </w:p>
        </w:tc>
        <w:tc>
          <w:tcPr>
            <w:tcW w:w="3546" w:type="dxa"/>
            <w:vMerge/>
            <w:shd w:val="clear" w:color="auto" w:fill="auto"/>
          </w:tcPr>
          <w:p w14:paraId="7FDB2AC8" w14:textId="77777777" w:rsidR="00CB18B2" w:rsidRPr="00C5610E" w:rsidRDefault="00CB18B2" w:rsidP="00D679F8">
            <w:pPr>
              <w:pStyle w:val="ad"/>
              <w:spacing w:after="0" w:line="276" w:lineRule="auto"/>
              <w:ind w:left="0" w:right="-88"/>
              <w:rPr>
                <w:rFonts w:ascii="Times New Roman" w:hAnsi="Times New Roman"/>
                <w:sz w:val="24"/>
                <w:szCs w:val="24"/>
              </w:rPr>
            </w:pPr>
          </w:p>
        </w:tc>
        <w:tc>
          <w:tcPr>
            <w:tcW w:w="1270" w:type="dxa"/>
            <w:shd w:val="clear" w:color="auto" w:fill="auto"/>
          </w:tcPr>
          <w:p w14:paraId="16054294" w14:textId="77777777" w:rsidR="00CB18B2" w:rsidRPr="00240076" w:rsidRDefault="00CB18B2" w:rsidP="00D679F8">
            <w:pPr>
              <w:pStyle w:val="ad"/>
              <w:spacing w:after="0" w:line="276" w:lineRule="auto"/>
              <w:ind w:left="0"/>
              <w:rPr>
                <w:rFonts w:ascii="Times New Roman" w:hAnsi="Times New Roman"/>
                <w:sz w:val="24"/>
              </w:rPr>
            </w:pPr>
          </w:p>
        </w:tc>
        <w:tc>
          <w:tcPr>
            <w:tcW w:w="1372" w:type="dxa"/>
            <w:gridSpan w:val="2"/>
            <w:shd w:val="clear" w:color="auto" w:fill="auto"/>
          </w:tcPr>
          <w:p w14:paraId="62D7EE6C" w14:textId="77777777" w:rsidR="00CB18B2" w:rsidRPr="00240076" w:rsidRDefault="00CB18B2"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10E28A17" w14:textId="77777777" w:rsidR="00CB18B2" w:rsidRPr="00240076" w:rsidRDefault="00CB18B2" w:rsidP="00D679F8">
            <w:pPr>
              <w:pStyle w:val="ad"/>
              <w:spacing w:after="0" w:line="276" w:lineRule="auto"/>
              <w:ind w:left="0"/>
              <w:jc w:val="center"/>
              <w:rPr>
                <w:rFonts w:ascii="Times New Roman" w:hAnsi="Times New Roman"/>
                <w:b/>
                <w:sz w:val="24"/>
              </w:rPr>
            </w:pPr>
          </w:p>
        </w:tc>
      </w:tr>
      <w:tr w:rsidR="000329C0" w:rsidRPr="00240076" w14:paraId="190E9D75" w14:textId="77777777" w:rsidTr="00C5610E">
        <w:trPr>
          <w:gridAfter w:val="1"/>
          <w:wAfter w:w="199" w:type="dxa"/>
          <w:trHeight w:val="353"/>
        </w:trPr>
        <w:tc>
          <w:tcPr>
            <w:tcW w:w="587" w:type="dxa"/>
            <w:shd w:val="clear" w:color="auto" w:fill="auto"/>
          </w:tcPr>
          <w:p w14:paraId="501727B8"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14.</w:t>
            </w:r>
          </w:p>
        </w:tc>
        <w:tc>
          <w:tcPr>
            <w:tcW w:w="6339" w:type="dxa"/>
            <w:shd w:val="clear" w:color="auto" w:fill="auto"/>
          </w:tcPr>
          <w:p w14:paraId="0C9A5D75" w14:textId="032A8951" w:rsidR="000329C0" w:rsidRPr="00240076" w:rsidRDefault="000329C0" w:rsidP="00D679F8">
            <w:pPr>
              <w:pStyle w:val="ad"/>
              <w:spacing w:after="0" w:line="276" w:lineRule="auto"/>
              <w:ind w:left="0" w:right="-106"/>
              <w:rPr>
                <w:rFonts w:ascii="Times New Roman" w:hAnsi="Times New Roman"/>
                <w:sz w:val="24"/>
              </w:rPr>
            </w:pPr>
            <w:r w:rsidRPr="00240076">
              <w:rPr>
                <w:rFonts w:ascii="Times New Roman" w:hAnsi="Times New Roman"/>
                <w:sz w:val="24"/>
              </w:rPr>
              <w:t>Количество медицинских обследований по инициативе организации</w:t>
            </w:r>
            <w:r w:rsidR="007E76F5">
              <w:rPr>
                <w:rFonts w:ascii="Times New Roman" w:hAnsi="Times New Roman"/>
                <w:sz w:val="24"/>
              </w:rPr>
              <w:t>/</w:t>
            </w:r>
            <w:r w:rsidRPr="00240076">
              <w:rPr>
                <w:rFonts w:ascii="Times New Roman" w:hAnsi="Times New Roman"/>
                <w:sz w:val="24"/>
              </w:rPr>
              <w:t>по инициативе работников</w:t>
            </w:r>
          </w:p>
        </w:tc>
        <w:tc>
          <w:tcPr>
            <w:tcW w:w="755" w:type="dxa"/>
            <w:shd w:val="clear" w:color="auto" w:fill="auto"/>
          </w:tcPr>
          <w:p w14:paraId="18FFF8D8" w14:textId="77777777" w:rsidR="000329C0" w:rsidRPr="00240076" w:rsidRDefault="000329C0" w:rsidP="00D679F8">
            <w:pPr>
              <w:spacing w:after="0"/>
              <w:rPr>
                <w:rFonts w:ascii="Times New Roman" w:hAnsi="Times New Roman"/>
                <w:sz w:val="24"/>
              </w:rPr>
            </w:pPr>
          </w:p>
          <w:p w14:paraId="2EFA37CF"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503BC2A9" w14:textId="77777777" w:rsidR="000329C0" w:rsidRPr="00C5610E" w:rsidRDefault="000329C0" w:rsidP="00D679F8">
            <w:pPr>
              <w:pStyle w:val="ad"/>
              <w:spacing w:after="0" w:line="276" w:lineRule="auto"/>
              <w:ind w:left="0" w:right="-88"/>
              <w:rPr>
                <w:rFonts w:ascii="Times New Roman" w:hAnsi="Times New Roman"/>
                <w:sz w:val="24"/>
                <w:szCs w:val="24"/>
              </w:rPr>
            </w:pPr>
            <w:r w:rsidRPr="00C5610E">
              <w:rPr>
                <w:rFonts w:ascii="Times New Roman" w:hAnsi="Times New Roman"/>
                <w:sz w:val="24"/>
                <w:szCs w:val="24"/>
              </w:rPr>
              <w:t xml:space="preserve">% от среднесписочной численности </w:t>
            </w:r>
          </w:p>
        </w:tc>
        <w:tc>
          <w:tcPr>
            <w:tcW w:w="1270" w:type="dxa"/>
            <w:shd w:val="clear" w:color="auto" w:fill="auto"/>
          </w:tcPr>
          <w:p w14:paraId="1FA7ABA8" w14:textId="77777777" w:rsidR="000329C0" w:rsidRPr="00240076" w:rsidRDefault="000329C0" w:rsidP="00D679F8">
            <w:pPr>
              <w:spacing w:after="0"/>
              <w:rPr>
                <w:rFonts w:ascii="Times New Roman" w:hAnsi="Times New Roman"/>
                <w:sz w:val="24"/>
              </w:rPr>
            </w:pPr>
          </w:p>
          <w:p w14:paraId="7E7112D6"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52EC8E88"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5824DBBC"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247EBAFF" w14:textId="77777777" w:rsidTr="00C5610E">
        <w:trPr>
          <w:gridAfter w:val="1"/>
          <w:wAfter w:w="199" w:type="dxa"/>
        </w:trPr>
        <w:tc>
          <w:tcPr>
            <w:tcW w:w="587" w:type="dxa"/>
            <w:shd w:val="clear" w:color="auto" w:fill="auto"/>
          </w:tcPr>
          <w:p w14:paraId="60BB4308"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15.</w:t>
            </w:r>
          </w:p>
        </w:tc>
        <w:tc>
          <w:tcPr>
            <w:tcW w:w="6339" w:type="dxa"/>
            <w:shd w:val="clear" w:color="auto" w:fill="auto"/>
          </w:tcPr>
          <w:p w14:paraId="0B076639" w14:textId="77777777" w:rsidR="000329C0" w:rsidRPr="00240076" w:rsidRDefault="000329C0" w:rsidP="00D679F8">
            <w:pPr>
              <w:pStyle w:val="ad"/>
              <w:spacing w:after="0" w:line="276" w:lineRule="auto"/>
              <w:ind w:left="0" w:right="-106"/>
              <w:rPr>
                <w:rFonts w:ascii="Times New Roman" w:hAnsi="Times New Roman"/>
                <w:sz w:val="24"/>
              </w:rPr>
            </w:pPr>
            <w:r w:rsidRPr="00240076">
              <w:rPr>
                <w:rFonts w:ascii="Times New Roman" w:hAnsi="Times New Roman"/>
                <w:sz w:val="24"/>
              </w:rPr>
              <w:t xml:space="preserve">Количество работников, у которых имели место заболевания (по больничным листкам нетрудоспособности) </w:t>
            </w:r>
          </w:p>
        </w:tc>
        <w:tc>
          <w:tcPr>
            <w:tcW w:w="755" w:type="dxa"/>
            <w:shd w:val="clear" w:color="auto" w:fill="auto"/>
          </w:tcPr>
          <w:p w14:paraId="35E943CB"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50DA873B" w14:textId="77777777" w:rsidR="000329C0" w:rsidRPr="00C5610E" w:rsidRDefault="000329C0" w:rsidP="00D679F8">
            <w:pPr>
              <w:pStyle w:val="ad"/>
              <w:spacing w:after="0" w:line="276" w:lineRule="auto"/>
              <w:ind w:left="0" w:right="-88"/>
              <w:rPr>
                <w:rFonts w:ascii="Times New Roman" w:hAnsi="Times New Roman"/>
                <w:sz w:val="24"/>
                <w:szCs w:val="24"/>
              </w:rPr>
            </w:pPr>
            <w:r w:rsidRPr="00C5610E">
              <w:rPr>
                <w:rFonts w:ascii="Times New Roman" w:hAnsi="Times New Roman"/>
                <w:sz w:val="24"/>
                <w:szCs w:val="24"/>
              </w:rPr>
              <w:t>% от среднесписочной численности</w:t>
            </w:r>
          </w:p>
        </w:tc>
        <w:tc>
          <w:tcPr>
            <w:tcW w:w="1270" w:type="dxa"/>
            <w:shd w:val="clear" w:color="auto" w:fill="auto"/>
          </w:tcPr>
          <w:p w14:paraId="6A82BD05"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349A59CF"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207430BE" w14:textId="77777777" w:rsidR="000329C0" w:rsidRPr="00240076" w:rsidRDefault="000329C0" w:rsidP="00D679F8">
            <w:pPr>
              <w:pStyle w:val="ad"/>
              <w:spacing w:after="0" w:line="276" w:lineRule="auto"/>
              <w:ind w:left="0"/>
              <w:jc w:val="center"/>
              <w:rPr>
                <w:rFonts w:ascii="Times New Roman" w:hAnsi="Times New Roman"/>
                <w:b/>
                <w:sz w:val="24"/>
              </w:rPr>
            </w:pPr>
          </w:p>
        </w:tc>
      </w:tr>
      <w:tr w:rsidR="00CB18B2" w:rsidRPr="00240076" w14:paraId="32BDCCA1" w14:textId="77777777" w:rsidTr="00C5610E">
        <w:trPr>
          <w:gridAfter w:val="1"/>
          <w:wAfter w:w="199" w:type="dxa"/>
          <w:trHeight w:val="221"/>
        </w:trPr>
        <w:tc>
          <w:tcPr>
            <w:tcW w:w="14913" w:type="dxa"/>
            <w:gridSpan w:val="9"/>
            <w:shd w:val="clear" w:color="auto" w:fill="auto"/>
          </w:tcPr>
          <w:p w14:paraId="0C3A46E1" w14:textId="1926DE31" w:rsidR="00CB18B2" w:rsidRPr="00240076" w:rsidRDefault="00CB18B2" w:rsidP="00D679F8">
            <w:pPr>
              <w:pStyle w:val="ad"/>
              <w:spacing w:after="0" w:line="276" w:lineRule="auto"/>
              <w:ind w:left="0"/>
              <w:jc w:val="center"/>
              <w:rPr>
                <w:rFonts w:ascii="Times New Roman" w:hAnsi="Times New Roman"/>
                <w:b/>
                <w:sz w:val="24"/>
              </w:rPr>
            </w:pPr>
            <w:proofErr w:type="spellStart"/>
            <w:r w:rsidRPr="00240076">
              <w:rPr>
                <w:rFonts w:ascii="Times New Roman" w:hAnsi="Times New Roman"/>
                <w:b/>
                <w:sz w:val="24"/>
              </w:rPr>
              <w:lastRenderedPageBreak/>
              <w:t>Профзаболеваемость</w:t>
            </w:r>
            <w:proofErr w:type="spellEnd"/>
          </w:p>
        </w:tc>
      </w:tr>
      <w:tr w:rsidR="000329C0" w:rsidRPr="00240076" w14:paraId="3896C631" w14:textId="77777777" w:rsidTr="00C5610E">
        <w:trPr>
          <w:gridAfter w:val="1"/>
          <w:wAfter w:w="199" w:type="dxa"/>
        </w:trPr>
        <w:tc>
          <w:tcPr>
            <w:tcW w:w="587" w:type="dxa"/>
            <w:shd w:val="clear" w:color="auto" w:fill="auto"/>
          </w:tcPr>
          <w:p w14:paraId="365FFA61"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16.</w:t>
            </w:r>
          </w:p>
        </w:tc>
        <w:tc>
          <w:tcPr>
            <w:tcW w:w="6339" w:type="dxa"/>
            <w:shd w:val="clear" w:color="auto" w:fill="auto"/>
          </w:tcPr>
          <w:p w14:paraId="1B15366E" w14:textId="77777777" w:rsidR="000329C0" w:rsidRPr="00240076" w:rsidRDefault="000329C0" w:rsidP="00D679F8">
            <w:pPr>
              <w:pStyle w:val="ad"/>
              <w:spacing w:after="0" w:line="276" w:lineRule="auto"/>
              <w:ind w:left="0"/>
              <w:rPr>
                <w:rFonts w:ascii="Times New Roman" w:hAnsi="Times New Roman"/>
                <w:sz w:val="24"/>
              </w:rPr>
            </w:pPr>
            <w:r w:rsidRPr="00240076">
              <w:rPr>
                <w:rFonts w:ascii="Times New Roman" w:hAnsi="Times New Roman"/>
                <w:sz w:val="24"/>
              </w:rPr>
              <w:t>Число вновь выявленных профессиональных заболеваний</w:t>
            </w:r>
          </w:p>
        </w:tc>
        <w:tc>
          <w:tcPr>
            <w:tcW w:w="755" w:type="dxa"/>
            <w:shd w:val="clear" w:color="auto" w:fill="auto"/>
          </w:tcPr>
          <w:p w14:paraId="17D5CF9D"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008A6F9D" w14:textId="77777777" w:rsidR="000329C0" w:rsidRPr="00240076" w:rsidRDefault="000329C0" w:rsidP="00D679F8">
            <w:pPr>
              <w:pStyle w:val="ad"/>
              <w:spacing w:after="0" w:line="276" w:lineRule="auto"/>
              <w:ind w:left="0" w:right="-88"/>
              <w:rPr>
                <w:rFonts w:ascii="Times New Roman" w:hAnsi="Times New Roman"/>
                <w:sz w:val="24"/>
              </w:rPr>
            </w:pPr>
            <w:r w:rsidRPr="00240076">
              <w:rPr>
                <w:rFonts w:ascii="Times New Roman" w:hAnsi="Times New Roman"/>
                <w:sz w:val="24"/>
              </w:rPr>
              <w:t>Увеличение доли работников с профзаболеваниями</w:t>
            </w:r>
          </w:p>
        </w:tc>
        <w:tc>
          <w:tcPr>
            <w:tcW w:w="1270" w:type="dxa"/>
            <w:shd w:val="clear" w:color="auto" w:fill="auto"/>
          </w:tcPr>
          <w:p w14:paraId="59E888A4"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48CED4AB"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41C1884D"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489AC1C9" w14:textId="77777777" w:rsidTr="00C5610E">
        <w:trPr>
          <w:gridAfter w:val="1"/>
          <w:wAfter w:w="199" w:type="dxa"/>
        </w:trPr>
        <w:tc>
          <w:tcPr>
            <w:tcW w:w="587" w:type="dxa"/>
            <w:shd w:val="clear" w:color="auto" w:fill="auto"/>
          </w:tcPr>
          <w:p w14:paraId="0B3E25F0"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17.</w:t>
            </w:r>
          </w:p>
        </w:tc>
        <w:tc>
          <w:tcPr>
            <w:tcW w:w="6339" w:type="dxa"/>
            <w:shd w:val="clear" w:color="auto" w:fill="auto"/>
          </w:tcPr>
          <w:p w14:paraId="6A421D62" w14:textId="77777777" w:rsidR="000329C0" w:rsidRPr="00240076" w:rsidRDefault="000329C0" w:rsidP="00D679F8">
            <w:pPr>
              <w:pStyle w:val="ad"/>
              <w:spacing w:after="0" w:line="276" w:lineRule="auto"/>
              <w:ind w:left="0"/>
              <w:rPr>
                <w:rFonts w:ascii="Times New Roman" w:hAnsi="Times New Roman"/>
                <w:sz w:val="24"/>
              </w:rPr>
            </w:pPr>
            <w:r w:rsidRPr="00240076">
              <w:rPr>
                <w:rFonts w:ascii="Times New Roman" w:hAnsi="Times New Roman"/>
                <w:sz w:val="24"/>
              </w:rPr>
              <w:t xml:space="preserve">Число работников с профессиональными заболеваниями </w:t>
            </w:r>
          </w:p>
        </w:tc>
        <w:tc>
          <w:tcPr>
            <w:tcW w:w="755" w:type="dxa"/>
            <w:shd w:val="clear" w:color="auto" w:fill="auto"/>
          </w:tcPr>
          <w:p w14:paraId="056E3776" w14:textId="77777777" w:rsidR="000329C0" w:rsidRPr="00240076" w:rsidRDefault="000329C0" w:rsidP="00D679F8">
            <w:pPr>
              <w:pStyle w:val="ad"/>
              <w:spacing w:after="0" w:line="276" w:lineRule="auto"/>
              <w:ind w:left="0"/>
              <w:rPr>
                <w:rFonts w:ascii="Times New Roman" w:hAnsi="Times New Roman"/>
                <w:sz w:val="24"/>
              </w:rPr>
            </w:pPr>
          </w:p>
        </w:tc>
        <w:tc>
          <w:tcPr>
            <w:tcW w:w="3546" w:type="dxa"/>
            <w:shd w:val="clear" w:color="auto" w:fill="auto"/>
          </w:tcPr>
          <w:p w14:paraId="70524AD5" w14:textId="77777777" w:rsidR="000329C0" w:rsidRPr="00BE3B63" w:rsidRDefault="000329C0" w:rsidP="00D679F8">
            <w:pPr>
              <w:pStyle w:val="ad"/>
              <w:spacing w:after="0" w:line="276" w:lineRule="auto"/>
              <w:ind w:left="0" w:right="-88"/>
              <w:rPr>
                <w:rFonts w:ascii="Times New Roman" w:hAnsi="Times New Roman"/>
                <w:sz w:val="24"/>
              </w:rPr>
            </w:pPr>
            <w:r w:rsidRPr="00BE3B63">
              <w:rPr>
                <w:rFonts w:ascii="Times New Roman" w:hAnsi="Times New Roman"/>
                <w:sz w:val="24"/>
              </w:rPr>
              <w:t xml:space="preserve">Уровень </w:t>
            </w:r>
            <w:proofErr w:type="spellStart"/>
            <w:r w:rsidRPr="00BE3B63">
              <w:rPr>
                <w:rFonts w:ascii="Times New Roman" w:hAnsi="Times New Roman"/>
                <w:sz w:val="24"/>
              </w:rPr>
              <w:t>профзаболеваемости</w:t>
            </w:r>
            <w:proofErr w:type="spellEnd"/>
          </w:p>
          <w:p w14:paraId="200DCA96" w14:textId="77777777" w:rsidR="000329C0" w:rsidRPr="00240076" w:rsidRDefault="000329C0" w:rsidP="00D679F8">
            <w:pPr>
              <w:pStyle w:val="ad"/>
              <w:spacing w:after="0" w:line="276" w:lineRule="auto"/>
              <w:ind w:left="0" w:right="-88"/>
              <w:rPr>
                <w:rFonts w:ascii="Times New Roman" w:hAnsi="Times New Roman"/>
                <w:sz w:val="24"/>
              </w:rPr>
            </w:pPr>
            <w:r w:rsidRPr="00BE3B63">
              <w:rPr>
                <w:rFonts w:ascii="Times New Roman" w:hAnsi="Times New Roman"/>
                <w:sz w:val="24"/>
              </w:rPr>
              <w:t>(отношение числа работников с профзаболеваниями к среднесписочной численности)</w:t>
            </w:r>
          </w:p>
        </w:tc>
        <w:tc>
          <w:tcPr>
            <w:tcW w:w="1270" w:type="dxa"/>
            <w:shd w:val="clear" w:color="auto" w:fill="auto"/>
          </w:tcPr>
          <w:p w14:paraId="4C21A40C" w14:textId="77777777" w:rsidR="000329C0" w:rsidRPr="00240076" w:rsidRDefault="000329C0" w:rsidP="00D679F8">
            <w:pPr>
              <w:pStyle w:val="ad"/>
              <w:spacing w:after="0" w:line="276" w:lineRule="auto"/>
              <w:ind w:left="0"/>
              <w:rPr>
                <w:rFonts w:ascii="Times New Roman" w:hAnsi="Times New Roman"/>
                <w:sz w:val="24"/>
              </w:rPr>
            </w:pPr>
          </w:p>
        </w:tc>
        <w:tc>
          <w:tcPr>
            <w:tcW w:w="1372" w:type="dxa"/>
            <w:gridSpan w:val="2"/>
            <w:shd w:val="clear" w:color="auto" w:fill="auto"/>
          </w:tcPr>
          <w:p w14:paraId="419F4C1B"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44" w:type="dxa"/>
            <w:gridSpan w:val="2"/>
            <w:shd w:val="clear" w:color="auto" w:fill="auto"/>
          </w:tcPr>
          <w:p w14:paraId="1737894B" w14:textId="77777777" w:rsidR="000329C0" w:rsidRPr="00240076" w:rsidRDefault="000329C0" w:rsidP="00D679F8">
            <w:pPr>
              <w:pStyle w:val="ad"/>
              <w:spacing w:after="0" w:line="276" w:lineRule="auto"/>
              <w:ind w:left="0"/>
              <w:jc w:val="center"/>
              <w:rPr>
                <w:rFonts w:ascii="Times New Roman" w:hAnsi="Times New Roman"/>
                <w:b/>
                <w:sz w:val="24"/>
              </w:rPr>
            </w:pPr>
          </w:p>
        </w:tc>
      </w:tr>
      <w:tr w:rsidR="00CB18B2" w:rsidRPr="00240076" w14:paraId="25A4C103" w14:textId="77777777" w:rsidTr="00C5610E">
        <w:trPr>
          <w:gridAfter w:val="1"/>
          <w:wAfter w:w="199" w:type="dxa"/>
        </w:trPr>
        <w:tc>
          <w:tcPr>
            <w:tcW w:w="14913" w:type="dxa"/>
            <w:gridSpan w:val="9"/>
            <w:shd w:val="clear" w:color="auto" w:fill="auto"/>
          </w:tcPr>
          <w:p w14:paraId="1BC66887" w14:textId="57C910AB" w:rsidR="00CB18B2" w:rsidRPr="00240076" w:rsidRDefault="00CB18B2" w:rsidP="00D679F8">
            <w:pPr>
              <w:pStyle w:val="ad"/>
              <w:spacing w:after="0" w:line="276" w:lineRule="auto"/>
              <w:ind w:left="0"/>
              <w:jc w:val="center"/>
              <w:rPr>
                <w:rFonts w:ascii="Times New Roman" w:hAnsi="Times New Roman"/>
                <w:b/>
                <w:sz w:val="24"/>
              </w:rPr>
            </w:pPr>
            <w:r w:rsidRPr="00240076">
              <w:rPr>
                <w:rFonts w:ascii="Times New Roman" w:hAnsi="Times New Roman"/>
                <w:b/>
                <w:sz w:val="24"/>
              </w:rPr>
              <w:t xml:space="preserve">Подготовка работников по </w:t>
            </w:r>
            <w:r>
              <w:rPr>
                <w:rFonts w:ascii="Times New Roman" w:hAnsi="Times New Roman"/>
                <w:b/>
                <w:sz w:val="24"/>
              </w:rPr>
              <w:t>ОТ</w:t>
            </w:r>
          </w:p>
        </w:tc>
      </w:tr>
      <w:tr w:rsidR="000329C0" w:rsidRPr="00240076" w14:paraId="1835310A" w14:textId="77777777" w:rsidTr="00C5610E">
        <w:trPr>
          <w:gridAfter w:val="1"/>
          <w:wAfter w:w="199" w:type="dxa"/>
        </w:trPr>
        <w:tc>
          <w:tcPr>
            <w:tcW w:w="587" w:type="dxa"/>
            <w:shd w:val="clear" w:color="auto" w:fill="auto"/>
          </w:tcPr>
          <w:p w14:paraId="3C8D4BE2"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18.</w:t>
            </w:r>
          </w:p>
        </w:tc>
        <w:tc>
          <w:tcPr>
            <w:tcW w:w="11924" w:type="dxa"/>
            <w:gridSpan w:val="5"/>
            <w:shd w:val="clear" w:color="auto" w:fill="auto"/>
          </w:tcPr>
          <w:p w14:paraId="13A4F4FF" w14:textId="1B20E39F" w:rsidR="000329C0" w:rsidRPr="00240076" w:rsidRDefault="000329C0" w:rsidP="00D679F8">
            <w:pPr>
              <w:pStyle w:val="ad"/>
              <w:spacing w:after="0" w:line="276" w:lineRule="auto"/>
              <w:ind w:left="0"/>
              <w:rPr>
                <w:rFonts w:ascii="Times New Roman" w:hAnsi="Times New Roman"/>
                <w:sz w:val="24"/>
              </w:rPr>
            </w:pPr>
            <w:r w:rsidRPr="00240076">
              <w:rPr>
                <w:rFonts w:ascii="Times New Roman" w:hAnsi="Times New Roman"/>
                <w:sz w:val="24"/>
              </w:rPr>
              <w:t>Число работников, прошедших обучение по охране труда</w:t>
            </w:r>
          </w:p>
        </w:tc>
        <w:tc>
          <w:tcPr>
            <w:tcW w:w="1372" w:type="dxa"/>
            <w:gridSpan w:val="2"/>
            <w:shd w:val="clear" w:color="auto" w:fill="auto"/>
          </w:tcPr>
          <w:p w14:paraId="3A579096"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30" w:type="dxa"/>
            <w:shd w:val="clear" w:color="auto" w:fill="auto"/>
          </w:tcPr>
          <w:p w14:paraId="4C529BF0" w14:textId="77777777" w:rsidR="000329C0" w:rsidRPr="00240076" w:rsidRDefault="000329C0" w:rsidP="00D679F8">
            <w:pPr>
              <w:pStyle w:val="ad"/>
              <w:spacing w:after="0" w:line="276" w:lineRule="auto"/>
              <w:ind w:left="0"/>
              <w:jc w:val="center"/>
              <w:rPr>
                <w:rFonts w:ascii="Times New Roman" w:hAnsi="Times New Roman"/>
                <w:b/>
                <w:sz w:val="24"/>
              </w:rPr>
            </w:pPr>
          </w:p>
        </w:tc>
      </w:tr>
      <w:tr w:rsidR="00CB18B2" w:rsidRPr="00240076" w14:paraId="76AC71C3" w14:textId="77777777" w:rsidTr="00C5610E">
        <w:trPr>
          <w:gridAfter w:val="1"/>
          <w:wAfter w:w="199" w:type="dxa"/>
        </w:trPr>
        <w:tc>
          <w:tcPr>
            <w:tcW w:w="14913" w:type="dxa"/>
            <w:gridSpan w:val="9"/>
            <w:shd w:val="clear" w:color="auto" w:fill="auto"/>
          </w:tcPr>
          <w:p w14:paraId="60D8C28C" w14:textId="310CFCC8" w:rsidR="00CB18B2" w:rsidRPr="00240076" w:rsidRDefault="00CB18B2" w:rsidP="00D679F8">
            <w:pPr>
              <w:pStyle w:val="ad"/>
              <w:spacing w:after="0" w:line="276" w:lineRule="auto"/>
              <w:ind w:left="0"/>
              <w:jc w:val="center"/>
              <w:rPr>
                <w:rFonts w:ascii="Times New Roman" w:hAnsi="Times New Roman"/>
                <w:b/>
                <w:sz w:val="24"/>
              </w:rPr>
            </w:pPr>
            <w:r w:rsidRPr="00240076">
              <w:rPr>
                <w:rFonts w:ascii="Times New Roman" w:hAnsi="Times New Roman"/>
                <w:b/>
                <w:sz w:val="24"/>
              </w:rPr>
              <w:t xml:space="preserve">Предоставление компенсаций за работу во вредных условиях труда </w:t>
            </w:r>
          </w:p>
        </w:tc>
      </w:tr>
      <w:tr w:rsidR="000329C0" w:rsidRPr="00240076" w14:paraId="16E13558" w14:textId="77777777" w:rsidTr="00C5610E">
        <w:trPr>
          <w:gridAfter w:val="1"/>
          <w:wAfter w:w="199" w:type="dxa"/>
          <w:trHeight w:val="363"/>
        </w:trPr>
        <w:tc>
          <w:tcPr>
            <w:tcW w:w="587" w:type="dxa"/>
            <w:shd w:val="clear" w:color="auto" w:fill="auto"/>
          </w:tcPr>
          <w:p w14:paraId="50953E2D"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19.</w:t>
            </w:r>
          </w:p>
        </w:tc>
        <w:tc>
          <w:tcPr>
            <w:tcW w:w="11924" w:type="dxa"/>
            <w:gridSpan w:val="5"/>
            <w:shd w:val="clear" w:color="auto" w:fill="auto"/>
          </w:tcPr>
          <w:p w14:paraId="087F1367" w14:textId="77777777" w:rsidR="000329C0" w:rsidRPr="00240076" w:rsidRDefault="000329C0" w:rsidP="00D679F8">
            <w:pPr>
              <w:pStyle w:val="ad"/>
              <w:spacing w:after="0" w:line="276" w:lineRule="auto"/>
              <w:ind w:left="0"/>
              <w:rPr>
                <w:rFonts w:ascii="Times New Roman" w:hAnsi="Times New Roman"/>
                <w:sz w:val="24"/>
              </w:rPr>
            </w:pPr>
            <w:r w:rsidRPr="00240076">
              <w:rPr>
                <w:rFonts w:ascii="Times New Roman" w:hAnsi="Times New Roman"/>
                <w:sz w:val="24"/>
              </w:rPr>
              <w:t xml:space="preserve">Число работников, имеющих доплаты за вредные условия труда </w:t>
            </w:r>
          </w:p>
        </w:tc>
        <w:tc>
          <w:tcPr>
            <w:tcW w:w="1372" w:type="dxa"/>
            <w:gridSpan w:val="2"/>
            <w:shd w:val="clear" w:color="auto" w:fill="auto"/>
          </w:tcPr>
          <w:p w14:paraId="0E17FBBC"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30" w:type="dxa"/>
            <w:shd w:val="clear" w:color="auto" w:fill="auto"/>
          </w:tcPr>
          <w:p w14:paraId="4921204E"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42898DA8" w14:textId="77777777" w:rsidTr="00C5610E">
        <w:trPr>
          <w:gridAfter w:val="1"/>
          <w:wAfter w:w="199" w:type="dxa"/>
        </w:trPr>
        <w:tc>
          <w:tcPr>
            <w:tcW w:w="587" w:type="dxa"/>
            <w:shd w:val="clear" w:color="auto" w:fill="auto"/>
          </w:tcPr>
          <w:p w14:paraId="58C81EC0"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20.</w:t>
            </w:r>
          </w:p>
        </w:tc>
        <w:tc>
          <w:tcPr>
            <w:tcW w:w="11924" w:type="dxa"/>
            <w:gridSpan w:val="5"/>
            <w:shd w:val="clear" w:color="auto" w:fill="auto"/>
          </w:tcPr>
          <w:p w14:paraId="105084EB" w14:textId="77777777" w:rsidR="000329C0" w:rsidRPr="00240076" w:rsidRDefault="000329C0" w:rsidP="00D679F8">
            <w:pPr>
              <w:pStyle w:val="ad"/>
              <w:spacing w:after="0" w:line="276" w:lineRule="auto"/>
              <w:ind w:left="0"/>
              <w:rPr>
                <w:rFonts w:ascii="Times New Roman" w:hAnsi="Times New Roman"/>
                <w:sz w:val="24"/>
              </w:rPr>
            </w:pPr>
            <w:r w:rsidRPr="00240076">
              <w:rPr>
                <w:rFonts w:ascii="Times New Roman" w:hAnsi="Times New Roman"/>
                <w:sz w:val="24"/>
              </w:rPr>
              <w:t xml:space="preserve">Число работников, которым предоставляются </w:t>
            </w:r>
          </w:p>
          <w:p w14:paraId="7C07E4B0" w14:textId="77777777" w:rsidR="000329C0" w:rsidRPr="00240076" w:rsidRDefault="000329C0" w:rsidP="00D679F8">
            <w:pPr>
              <w:pStyle w:val="ad"/>
              <w:spacing w:after="0" w:line="276" w:lineRule="auto"/>
              <w:ind w:left="0"/>
              <w:rPr>
                <w:rFonts w:ascii="Times New Roman" w:hAnsi="Times New Roman"/>
                <w:sz w:val="24"/>
              </w:rPr>
            </w:pPr>
            <w:r w:rsidRPr="00240076">
              <w:rPr>
                <w:rFonts w:ascii="Times New Roman" w:hAnsi="Times New Roman"/>
                <w:sz w:val="24"/>
              </w:rPr>
              <w:t xml:space="preserve">дополнительный отпуск </w:t>
            </w:r>
          </w:p>
        </w:tc>
        <w:tc>
          <w:tcPr>
            <w:tcW w:w="1372" w:type="dxa"/>
            <w:gridSpan w:val="2"/>
            <w:shd w:val="clear" w:color="auto" w:fill="auto"/>
          </w:tcPr>
          <w:p w14:paraId="55DD326A"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30" w:type="dxa"/>
            <w:shd w:val="clear" w:color="auto" w:fill="auto"/>
          </w:tcPr>
          <w:p w14:paraId="21E3FDBA"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60B7A77C" w14:textId="77777777" w:rsidTr="00C5610E">
        <w:trPr>
          <w:gridAfter w:val="1"/>
          <w:wAfter w:w="199" w:type="dxa"/>
        </w:trPr>
        <w:tc>
          <w:tcPr>
            <w:tcW w:w="13883" w:type="dxa"/>
            <w:gridSpan w:val="8"/>
            <w:shd w:val="clear" w:color="auto" w:fill="auto"/>
          </w:tcPr>
          <w:p w14:paraId="320C2BA4" w14:textId="77777777" w:rsidR="000329C0" w:rsidRPr="00240076" w:rsidRDefault="000329C0" w:rsidP="00D679F8">
            <w:pPr>
              <w:pStyle w:val="ad"/>
              <w:spacing w:after="0" w:line="276" w:lineRule="auto"/>
              <w:ind w:left="0"/>
              <w:jc w:val="center"/>
              <w:rPr>
                <w:rFonts w:ascii="Times New Roman" w:hAnsi="Times New Roman"/>
                <w:b/>
                <w:sz w:val="24"/>
              </w:rPr>
            </w:pPr>
            <w:r w:rsidRPr="00240076">
              <w:rPr>
                <w:rFonts w:ascii="Times New Roman" w:hAnsi="Times New Roman"/>
                <w:b/>
                <w:sz w:val="24"/>
              </w:rPr>
              <w:t xml:space="preserve">Служба </w:t>
            </w:r>
            <w:r>
              <w:rPr>
                <w:rFonts w:ascii="Times New Roman" w:hAnsi="Times New Roman"/>
                <w:b/>
                <w:sz w:val="24"/>
              </w:rPr>
              <w:t>промышленной безопасности и охраны труда</w:t>
            </w:r>
          </w:p>
        </w:tc>
        <w:tc>
          <w:tcPr>
            <w:tcW w:w="1030" w:type="dxa"/>
            <w:shd w:val="clear" w:color="auto" w:fill="auto"/>
          </w:tcPr>
          <w:p w14:paraId="17F3029B" w14:textId="77777777" w:rsidR="000329C0" w:rsidRPr="00240076" w:rsidRDefault="000329C0" w:rsidP="00D679F8">
            <w:pPr>
              <w:pStyle w:val="ad"/>
              <w:spacing w:after="0" w:line="276" w:lineRule="auto"/>
              <w:ind w:left="0"/>
              <w:jc w:val="center"/>
              <w:rPr>
                <w:rFonts w:ascii="Times New Roman" w:hAnsi="Times New Roman"/>
                <w:b/>
                <w:sz w:val="24"/>
              </w:rPr>
            </w:pPr>
          </w:p>
        </w:tc>
      </w:tr>
      <w:tr w:rsidR="000329C0" w:rsidRPr="00240076" w14:paraId="3A56A6AD" w14:textId="77777777" w:rsidTr="00C5610E">
        <w:trPr>
          <w:gridAfter w:val="1"/>
          <w:wAfter w:w="199" w:type="dxa"/>
        </w:trPr>
        <w:tc>
          <w:tcPr>
            <w:tcW w:w="587" w:type="dxa"/>
            <w:shd w:val="clear" w:color="auto" w:fill="auto"/>
          </w:tcPr>
          <w:p w14:paraId="00A11C36" w14:textId="77777777" w:rsidR="000329C0" w:rsidRPr="00240076" w:rsidRDefault="000329C0" w:rsidP="00D679F8">
            <w:pPr>
              <w:pStyle w:val="ad"/>
              <w:spacing w:after="0" w:line="276" w:lineRule="auto"/>
              <w:ind w:left="0"/>
              <w:jc w:val="center"/>
              <w:rPr>
                <w:rFonts w:ascii="Times New Roman" w:hAnsi="Times New Roman"/>
                <w:sz w:val="24"/>
              </w:rPr>
            </w:pPr>
            <w:r w:rsidRPr="00240076">
              <w:rPr>
                <w:rFonts w:ascii="Times New Roman" w:hAnsi="Times New Roman"/>
                <w:sz w:val="24"/>
              </w:rPr>
              <w:t>21.</w:t>
            </w:r>
          </w:p>
        </w:tc>
        <w:tc>
          <w:tcPr>
            <w:tcW w:w="11924" w:type="dxa"/>
            <w:gridSpan w:val="5"/>
            <w:shd w:val="clear" w:color="auto" w:fill="auto"/>
          </w:tcPr>
          <w:p w14:paraId="3FC40721" w14:textId="77777777" w:rsidR="000329C0" w:rsidRPr="00240076" w:rsidRDefault="000329C0" w:rsidP="00D679F8">
            <w:pPr>
              <w:pStyle w:val="ad"/>
              <w:spacing w:after="0" w:line="276" w:lineRule="auto"/>
              <w:ind w:left="0"/>
              <w:rPr>
                <w:rFonts w:ascii="Times New Roman" w:hAnsi="Times New Roman"/>
                <w:sz w:val="24"/>
              </w:rPr>
            </w:pPr>
            <w:r w:rsidRPr="00240076">
              <w:rPr>
                <w:rFonts w:ascii="Times New Roman" w:hAnsi="Times New Roman" w:cs="Times New Roman"/>
                <w:sz w:val="24"/>
              </w:rPr>
              <w:t xml:space="preserve">Количество штатных работников службы </w:t>
            </w:r>
            <w:r>
              <w:rPr>
                <w:rFonts w:ascii="Times New Roman" w:hAnsi="Times New Roman" w:cs="Times New Roman"/>
                <w:sz w:val="24"/>
              </w:rPr>
              <w:t>промышленной безопасности и охраны труда</w:t>
            </w:r>
          </w:p>
        </w:tc>
        <w:tc>
          <w:tcPr>
            <w:tcW w:w="1372" w:type="dxa"/>
            <w:gridSpan w:val="2"/>
            <w:shd w:val="clear" w:color="auto" w:fill="auto"/>
          </w:tcPr>
          <w:p w14:paraId="5E5249B7" w14:textId="77777777" w:rsidR="000329C0" w:rsidRPr="00240076" w:rsidRDefault="000329C0" w:rsidP="00D679F8">
            <w:pPr>
              <w:pStyle w:val="ad"/>
              <w:spacing w:after="0" w:line="276" w:lineRule="auto"/>
              <w:ind w:left="0"/>
              <w:jc w:val="center"/>
              <w:rPr>
                <w:rFonts w:ascii="Times New Roman" w:hAnsi="Times New Roman"/>
                <w:b/>
                <w:sz w:val="24"/>
              </w:rPr>
            </w:pPr>
          </w:p>
        </w:tc>
        <w:tc>
          <w:tcPr>
            <w:tcW w:w="1030" w:type="dxa"/>
            <w:shd w:val="clear" w:color="auto" w:fill="auto"/>
          </w:tcPr>
          <w:p w14:paraId="15E2D6C9" w14:textId="77777777" w:rsidR="000329C0" w:rsidRPr="00240076" w:rsidRDefault="000329C0" w:rsidP="00D679F8">
            <w:pPr>
              <w:pStyle w:val="ad"/>
              <w:spacing w:after="0" w:line="276" w:lineRule="auto"/>
              <w:ind w:left="0"/>
              <w:jc w:val="center"/>
              <w:rPr>
                <w:rFonts w:ascii="Times New Roman" w:hAnsi="Times New Roman"/>
                <w:b/>
                <w:sz w:val="24"/>
              </w:rPr>
            </w:pPr>
          </w:p>
        </w:tc>
      </w:tr>
    </w:tbl>
    <w:p w14:paraId="4B5261A2" w14:textId="77777777" w:rsidR="000329C0" w:rsidRPr="007E76F5" w:rsidRDefault="000329C0" w:rsidP="00D679F8">
      <w:pPr>
        <w:pStyle w:val="ConsPlusNormal"/>
        <w:spacing w:line="276" w:lineRule="auto"/>
        <w:ind w:firstLine="540"/>
        <w:rPr>
          <w:rFonts w:ascii="Times New Roman" w:hAnsi="Times New Roman" w:cs="Times New Roman"/>
          <w:sz w:val="16"/>
          <w:szCs w:val="16"/>
        </w:rPr>
      </w:pPr>
    </w:p>
    <w:p w14:paraId="4EC41A47" w14:textId="3051DB5F" w:rsidR="000329C0" w:rsidRDefault="000329C0" w:rsidP="00D679F8">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Значения показателей для оценки результативности и эффективности СУОТ  </w:t>
      </w:r>
    </w:p>
    <w:tbl>
      <w:tblPr>
        <w:tblStyle w:val="af"/>
        <w:tblW w:w="14891" w:type="dxa"/>
        <w:tblInd w:w="137" w:type="dxa"/>
        <w:tblLook w:val="04A0" w:firstRow="1" w:lastRow="0" w:firstColumn="1" w:lastColumn="0" w:noHBand="0" w:noVBand="1"/>
      </w:tblPr>
      <w:tblGrid>
        <w:gridCol w:w="6237"/>
        <w:gridCol w:w="1417"/>
        <w:gridCol w:w="7"/>
        <w:gridCol w:w="1411"/>
        <w:gridCol w:w="7"/>
        <w:gridCol w:w="1552"/>
        <w:gridCol w:w="7"/>
        <w:gridCol w:w="1411"/>
        <w:gridCol w:w="7"/>
        <w:gridCol w:w="1410"/>
        <w:gridCol w:w="7"/>
        <w:gridCol w:w="1411"/>
        <w:gridCol w:w="7"/>
      </w:tblGrid>
      <w:tr w:rsidR="000329C0" w14:paraId="77362268" w14:textId="77777777" w:rsidTr="007E76F5">
        <w:tc>
          <w:tcPr>
            <w:tcW w:w="7661" w:type="dxa"/>
            <w:gridSpan w:val="3"/>
            <w:vAlign w:val="center"/>
          </w:tcPr>
          <w:p w14:paraId="5D78844F" w14:textId="77777777" w:rsidR="000329C0" w:rsidRDefault="000329C0" w:rsidP="00D679F8">
            <w:pPr>
              <w:spacing w:line="276" w:lineRule="auto"/>
              <w:ind w:firstLine="24"/>
              <w:jc w:val="center"/>
              <w:rPr>
                <w:rFonts w:ascii="Times New Roman" w:hAnsi="Times New Roman" w:cs="Times New Roman"/>
                <w:bCs/>
                <w:sz w:val="24"/>
                <w:szCs w:val="24"/>
              </w:rPr>
            </w:pPr>
            <w:r>
              <w:rPr>
                <w:rFonts w:ascii="Times New Roman" w:hAnsi="Times New Roman" w:cs="Times New Roman"/>
                <w:bCs/>
                <w:sz w:val="24"/>
                <w:szCs w:val="24"/>
              </w:rPr>
              <w:t>Показатели</w:t>
            </w:r>
          </w:p>
        </w:tc>
        <w:tc>
          <w:tcPr>
            <w:tcW w:w="1418" w:type="dxa"/>
            <w:gridSpan w:val="2"/>
            <w:vAlign w:val="center"/>
          </w:tcPr>
          <w:p w14:paraId="7378C5BB" w14:textId="028CBE84" w:rsidR="000329C0" w:rsidRDefault="007E76F5" w:rsidP="00D679F8">
            <w:pPr>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2018</w:t>
            </w:r>
          </w:p>
        </w:tc>
        <w:tc>
          <w:tcPr>
            <w:tcW w:w="1559" w:type="dxa"/>
            <w:gridSpan w:val="2"/>
            <w:vAlign w:val="center"/>
          </w:tcPr>
          <w:p w14:paraId="7B467A83" w14:textId="6BFB4A27" w:rsidR="000329C0" w:rsidRDefault="007E76F5" w:rsidP="00D679F8">
            <w:pPr>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2019</w:t>
            </w:r>
          </w:p>
        </w:tc>
        <w:tc>
          <w:tcPr>
            <w:tcW w:w="1418" w:type="dxa"/>
            <w:gridSpan w:val="2"/>
            <w:vAlign w:val="center"/>
          </w:tcPr>
          <w:p w14:paraId="59D6DCDD" w14:textId="28EAF556" w:rsidR="000329C0" w:rsidRDefault="007E76F5" w:rsidP="00D679F8">
            <w:pPr>
              <w:spacing w:line="276" w:lineRule="auto"/>
              <w:ind w:firstLine="29"/>
              <w:jc w:val="center"/>
              <w:rPr>
                <w:rFonts w:ascii="Times New Roman" w:hAnsi="Times New Roman" w:cs="Times New Roman"/>
                <w:bCs/>
                <w:sz w:val="24"/>
                <w:szCs w:val="24"/>
              </w:rPr>
            </w:pPr>
            <w:r>
              <w:rPr>
                <w:rFonts w:ascii="Times New Roman" w:hAnsi="Times New Roman" w:cs="Times New Roman"/>
                <w:bCs/>
                <w:sz w:val="24"/>
                <w:szCs w:val="24"/>
              </w:rPr>
              <w:t>2020</w:t>
            </w:r>
          </w:p>
        </w:tc>
        <w:tc>
          <w:tcPr>
            <w:tcW w:w="1417" w:type="dxa"/>
            <w:gridSpan w:val="2"/>
            <w:vAlign w:val="center"/>
          </w:tcPr>
          <w:p w14:paraId="22E3EC12" w14:textId="1155AEF6" w:rsidR="000329C0" w:rsidRDefault="007E76F5" w:rsidP="00D679F8">
            <w:pPr>
              <w:spacing w:line="276" w:lineRule="auto"/>
              <w:ind w:firstLine="39"/>
              <w:jc w:val="center"/>
              <w:rPr>
                <w:rFonts w:ascii="Times New Roman" w:hAnsi="Times New Roman" w:cs="Times New Roman"/>
                <w:bCs/>
                <w:sz w:val="24"/>
                <w:szCs w:val="24"/>
              </w:rPr>
            </w:pPr>
            <w:r>
              <w:rPr>
                <w:rFonts w:ascii="Times New Roman" w:hAnsi="Times New Roman" w:cs="Times New Roman"/>
                <w:bCs/>
                <w:sz w:val="24"/>
                <w:szCs w:val="24"/>
              </w:rPr>
              <w:t>2021</w:t>
            </w:r>
          </w:p>
        </w:tc>
        <w:tc>
          <w:tcPr>
            <w:tcW w:w="1418" w:type="dxa"/>
            <w:gridSpan w:val="2"/>
          </w:tcPr>
          <w:p w14:paraId="1CE42397" w14:textId="008B81D7" w:rsidR="000329C0" w:rsidRDefault="007E76F5" w:rsidP="00D679F8">
            <w:pPr>
              <w:spacing w:line="276" w:lineRule="auto"/>
              <w:ind w:firstLine="33"/>
              <w:jc w:val="center"/>
              <w:rPr>
                <w:rFonts w:ascii="Times New Roman" w:hAnsi="Times New Roman" w:cs="Times New Roman"/>
                <w:bCs/>
                <w:sz w:val="24"/>
                <w:szCs w:val="24"/>
              </w:rPr>
            </w:pPr>
            <w:r>
              <w:rPr>
                <w:rFonts w:ascii="Times New Roman" w:hAnsi="Times New Roman" w:cs="Times New Roman"/>
                <w:bCs/>
                <w:sz w:val="24"/>
                <w:szCs w:val="24"/>
              </w:rPr>
              <w:t>2022</w:t>
            </w:r>
          </w:p>
        </w:tc>
      </w:tr>
      <w:tr w:rsidR="0074755C" w14:paraId="27C08433" w14:textId="77777777" w:rsidTr="00C5610E">
        <w:trPr>
          <w:gridAfter w:val="1"/>
          <w:wAfter w:w="7" w:type="dxa"/>
          <w:trHeight w:val="522"/>
        </w:trPr>
        <w:tc>
          <w:tcPr>
            <w:tcW w:w="6237" w:type="dxa"/>
            <w:vAlign w:val="center"/>
          </w:tcPr>
          <w:p w14:paraId="1FC39A17" w14:textId="76B1A1CA" w:rsidR="0074755C" w:rsidRPr="007E76F5" w:rsidRDefault="0074755C" w:rsidP="00D679F8">
            <w:pPr>
              <w:pStyle w:val="Default"/>
              <w:spacing w:line="276" w:lineRule="auto"/>
              <w:ind w:right="-105" w:firstLine="0"/>
              <w:jc w:val="left"/>
              <w:rPr>
                <w:rFonts w:ascii="Times New Roman" w:hAnsi="Times New Roman" w:cs="Times New Roman"/>
              </w:rPr>
            </w:pPr>
            <w:r w:rsidRPr="005273E4">
              <w:rPr>
                <w:rFonts w:ascii="Times New Roman" w:hAnsi="Times New Roman" w:cs="Times New Roman"/>
              </w:rPr>
              <w:t xml:space="preserve">Коэффициент частоты травм с потерей </w:t>
            </w:r>
            <w:r w:rsidR="00DF5C94" w:rsidRPr="005273E4">
              <w:rPr>
                <w:rFonts w:ascii="Times New Roman" w:hAnsi="Times New Roman" w:cs="Times New Roman"/>
              </w:rPr>
              <w:t>трудоспособности</w:t>
            </w:r>
            <w:r w:rsidR="00DF5C94">
              <w:rPr>
                <w:rFonts w:ascii="Times New Roman" w:hAnsi="Times New Roman" w:cs="Times New Roman"/>
              </w:rPr>
              <w:t xml:space="preserve"> (</w:t>
            </w:r>
            <w:r w:rsidRPr="0035671D">
              <w:rPr>
                <w:rFonts w:ascii="Times New Roman" w:hAnsi="Times New Roman" w:cs="Times New Roman"/>
                <w:lang w:val="en-US"/>
              </w:rPr>
              <w:t>Lost</w:t>
            </w:r>
            <w:r w:rsidRPr="007E76F5">
              <w:rPr>
                <w:rFonts w:ascii="Times New Roman" w:hAnsi="Times New Roman" w:cs="Times New Roman"/>
              </w:rPr>
              <w:t xml:space="preserve"> </w:t>
            </w:r>
            <w:r w:rsidRPr="0035671D">
              <w:rPr>
                <w:rFonts w:ascii="Times New Roman" w:hAnsi="Times New Roman" w:cs="Times New Roman"/>
                <w:lang w:val="en-US"/>
              </w:rPr>
              <w:t>Time</w:t>
            </w:r>
            <w:r w:rsidRPr="007E76F5">
              <w:rPr>
                <w:rFonts w:ascii="Times New Roman" w:hAnsi="Times New Roman" w:cs="Times New Roman"/>
              </w:rPr>
              <w:t xml:space="preserve"> </w:t>
            </w:r>
            <w:r w:rsidRPr="0035671D">
              <w:rPr>
                <w:rFonts w:ascii="Times New Roman" w:hAnsi="Times New Roman" w:cs="Times New Roman"/>
                <w:lang w:val="en-US"/>
              </w:rPr>
              <w:t>Incident</w:t>
            </w:r>
            <w:r w:rsidRPr="007E76F5">
              <w:rPr>
                <w:rFonts w:ascii="Times New Roman" w:hAnsi="Times New Roman" w:cs="Times New Roman"/>
              </w:rPr>
              <w:t xml:space="preserve"> </w:t>
            </w:r>
            <w:r w:rsidRPr="0035671D">
              <w:rPr>
                <w:rFonts w:ascii="Times New Roman" w:hAnsi="Times New Roman" w:cs="Times New Roman"/>
                <w:lang w:val="en-US"/>
              </w:rPr>
              <w:t>Frequency</w:t>
            </w:r>
            <w:r w:rsidRPr="007E76F5">
              <w:rPr>
                <w:rFonts w:ascii="Times New Roman" w:hAnsi="Times New Roman" w:cs="Times New Roman"/>
              </w:rPr>
              <w:t xml:space="preserve"> </w:t>
            </w:r>
            <w:r w:rsidRPr="0035671D">
              <w:rPr>
                <w:rFonts w:ascii="Times New Roman" w:hAnsi="Times New Roman" w:cs="Times New Roman"/>
                <w:lang w:val="en-US"/>
              </w:rPr>
              <w:t>Rate</w:t>
            </w:r>
            <w:r w:rsidRPr="007E76F5">
              <w:rPr>
                <w:rFonts w:ascii="Times New Roman" w:hAnsi="Times New Roman" w:cs="Times New Roman"/>
              </w:rPr>
              <w:t>)</w:t>
            </w:r>
          </w:p>
        </w:tc>
        <w:tc>
          <w:tcPr>
            <w:tcW w:w="1417" w:type="dxa"/>
            <w:vAlign w:val="center"/>
          </w:tcPr>
          <w:p w14:paraId="2DFB1A88" w14:textId="77777777" w:rsidR="0074755C" w:rsidRDefault="0074755C" w:rsidP="00D679F8">
            <w:pPr>
              <w:pStyle w:val="Default"/>
              <w:spacing w:line="276" w:lineRule="auto"/>
              <w:ind w:hanging="27"/>
              <w:jc w:val="center"/>
              <w:rPr>
                <w:rFonts w:ascii="Times New Roman" w:hAnsi="Times New Roman" w:cs="Times New Roman"/>
              </w:rPr>
            </w:pPr>
            <w:r w:rsidRPr="0035671D">
              <w:rPr>
                <w:rFonts w:ascii="Times New Roman" w:hAnsi="Times New Roman" w:cs="Times New Roman"/>
              </w:rPr>
              <w:t>LTIFR</w:t>
            </w:r>
            <w:r>
              <w:rPr>
                <w:rFonts w:ascii="Times New Roman" w:hAnsi="Times New Roman" w:cs="Times New Roman"/>
              </w:rPr>
              <w:t xml:space="preserve"> </w:t>
            </w:r>
          </w:p>
          <w:p w14:paraId="4364682D" w14:textId="77777777" w:rsidR="0074755C" w:rsidRDefault="0074755C" w:rsidP="00D679F8">
            <w:pPr>
              <w:spacing w:line="276" w:lineRule="auto"/>
              <w:ind w:hanging="27"/>
              <w:jc w:val="center"/>
              <w:rPr>
                <w:rFonts w:ascii="Times New Roman" w:hAnsi="Times New Roman" w:cs="Times New Roman"/>
                <w:bCs/>
              </w:rPr>
            </w:pPr>
          </w:p>
        </w:tc>
        <w:tc>
          <w:tcPr>
            <w:tcW w:w="1418" w:type="dxa"/>
            <w:gridSpan w:val="2"/>
            <w:vAlign w:val="center"/>
          </w:tcPr>
          <w:p w14:paraId="7DFD620E" w14:textId="77777777" w:rsidR="0074755C" w:rsidRDefault="0074755C" w:rsidP="00D679F8">
            <w:pPr>
              <w:pStyle w:val="Default"/>
              <w:spacing w:line="276" w:lineRule="auto"/>
              <w:rPr>
                <w:rFonts w:ascii="Times New Roman" w:hAnsi="Times New Roman" w:cs="Times New Roman"/>
                <w:bCs/>
              </w:rPr>
            </w:pPr>
          </w:p>
        </w:tc>
        <w:tc>
          <w:tcPr>
            <w:tcW w:w="1559" w:type="dxa"/>
            <w:gridSpan w:val="2"/>
            <w:vAlign w:val="center"/>
          </w:tcPr>
          <w:p w14:paraId="7CA7BFDF" w14:textId="77777777" w:rsidR="0074755C" w:rsidRDefault="0074755C" w:rsidP="00D679F8">
            <w:pPr>
              <w:spacing w:line="276" w:lineRule="auto"/>
              <w:jc w:val="center"/>
              <w:rPr>
                <w:rFonts w:ascii="Times New Roman" w:hAnsi="Times New Roman" w:cs="Times New Roman"/>
                <w:bCs/>
                <w:sz w:val="24"/>
                <w:szCs w:val="24"/>
              </w:rPr>
            </w:pPr>
          </w:p>
        </w:tc>
        <w:tc>
          <w:tcPr>
            <w:tcW w:w="1418" w:type="dxa"/>
            <w:gridSpan w:val="2"/>
            <w:vAlign w:val="center"/>
          </w:tcPr>
          <w:p w14:paraId="4A78D9E7" w14:textId="77777777" w:rsidR="0074755C" w:rsidRDefault="0074755C" w:rsidP="00D679F8">
            <w:pPr>
              <w:spacing w:line="276" w:lineRule="auto"/>
              <w:jc w:val="center"/>
              <w:rPr>
                <w:rFonts w:ascii="Times New Roman" w:hAnsi="Times New Roman" w:cs="Times New Roman"/>
                <w:bCs/>
                <w:sz w:val="24"/>
                <w:szCs w:val="24"/>
              </w:rPr>
            </w:pPr>
          </w:p>
        </w:tc>
        <w:tc>
          <w:tcPr>
            <w:tcW w:w="1417" w:type="dxa"/>
            <w:gridSpan w:val="2"/>
            <w:vAlign w:val="center"/>
          </w:tcPr>
          <w:p w14:paraId="194C518E" w14:textId="77777777" w:rsidR="0074755C" w:rsidRDefault="0074755C" w:rsidP="00D679F8">
            <w:pPr>
              <w:spacing w:line="276" w:lineRule="auto"/>
              <w:jc w:val="center"/>
              <w:rPr>
                <w:rFonts w:ascii="Times New Roman" w:hAnsi="Times New Roman" w:cs="Times New Roman"/>
                <w:bCs/>
                <w:sz w:val="24"/>
                <w:szCs w:val="24"/>
              </w:rPr>
            </w:pPr>
          </w:p>
        </w:tc>
        <w:tc>
          <w:tcPr>
            <w:tcW w:w="1418" w:type="dxa"/>
            <w:gridSpan w:val="2"/>
          </w:tcPr>
          <w:p w14:paraId="1FE177E0" w14:textId="77777777" w:rsidR="0074755C" w:rsidRDefault="0074755C" w:rsidP="00D679F8">
            <w:pPr>
              <w:spacing w:line="276" w:lineRule="auto"/>
              <w:jc w:val="center"/>
              <w:rPr>
                <w:rFonts w:ascii="Times New Roman" w:hAnsi="Times New Roman" w:cs="Times New Roman"/>
                <w:bCs/>
                <w:sz w:val="24"/>
                <w:szCs w:val="24"/>
              </w:rPr>
            </w:pPr>
          </w:p>
        </w:tc>
      </w:tr>
    </w:tbl>
    <w:p w14:paraId="53A0A9E5" w14:textId="77777777" w:rsidR="000329C0" w:rsidRPr="00C61E11" w:rsidRDefault="000329C0" w:rsidP="00D679F8">
      <w:pPr>
        <w:pStyle w:val="ConsPlusNormal"/>
        <w:spacing w:line="276" w:lineRule="auto"/>
        <w:ind w:firstLine="540"/>
        <w:rPr>
          <w:rFonts w:ascii="Times New Roman" w:hAnsi="Times New Roman" w:cs="Times New Roman"/>
          <w:sz w:val="16"/>
          <w:szCs w:val="16"/>
        </w:rPr>
      </w:pPr>
    </w:p>
    <w:p w14:paraId="344FCCA0" w14:textId="77777777" w:rsidR="00C61E11" w:rsidRPr="007915F9" w:rsidRDefault="00C61E11" w:rsidP="00D679F8">
      <w:pPr>
        <w:pStyle w:val="Default"/>
        <w:spacing w:line="276" w:lineRule="auto"/>
        <w:ind w:firstLine="708"/>
        <w:rPr>
          <w:rFonts w:ascii="Times New Roman" w:hAnsi="Times New Roman" w:cs="Times New Roman"/>
          <w:color w:val="000000" w:themeColor="text1"/>
          <w:sz w:val="22"/>
          <w:szCs w:val="22"/>
        </w:rPr>
      </w:pPr>
      <w:r w:rsidRPr="007915F9">
        <w:rPr>
          <w:rFonts w:ascii="Times New Roman" w:hAnsi="Times New Roman" w:cs="Times New Roman"/>
          <w:color w:val="000000" w:themeColor="text1"/>
          <w:sz w:val="22"/>
          <w:szCs w:val="22"/>
        </w:rPr>
        <w:t xml:space="preserve">LTIFR (без учета ПО) = значение без учета данных о подрядных организациях </w:t>
      </w:r>
    </w:p>
    <w:p w14:paraId="1C5628DE" w14:textId="6D468ACF" w:rsidR="00C61E11" w:rsidRPr="007915F9" w:rsidRDefault="00C61E11" w:rsidP="00D679F8">
      <w:pPr>
        <w:pStyle w:val="Default"/>
        <w:spacing w:line="276" w:lineRule="auto"/>
        <w:ind w:firstLine="708"/>
        <w:rPr>
          <w:rFonts w:ascii="Times New Roman" w:hAnsi="Times New Roman" w:cs="Times New Roman"/>
          <w:color w:val="000000" w:themeColor="text1"/>
          <w:sz w:val="22"/>
          <w:szCs w:val="22"/>
        </w:rPr>
      </w:pPr>
      <w:r w:rsidRPr="007915F9">
        <w:rPr>
          <w:rFonts w:ascii="Times New Roman" w:hAnsi="Times New Roman" w:cs="Times New Roman"/>
          <w:color w:val="000000" w:themeColor="text1"/>
          <w:sz w:val="22"/>
          <w:szCs w:val="22"/>
        </w:rPr>
        <w:t xml:space="preserve">LTIFR = </w:t>
      </w:r>
      <w:r w:rsidRPr="007915F9">
        <w:rPr>
          <w:rFonts w:ascii="Times New Roman" w:hAnsi="Times New Roman" w:cs="Times New Roman"/>
          <w:color w:val="000000" w:themeColor="text1"/>
          <w:sz w:val="22"/>
          <w:szCs w:val="22"/>
          <w:lang w:val="en-US"/>
        </w:rPr>
        <w:t>LTI</w:t>
      </w:r>
      <w:r w:rsidRPr="007915F9">
        <w:rPr>
          <w:rFonts w:ascii="Times New Roman" w:hAnsi="Times New Roman" w:cs="Times New Roman"/>
          <w:color w:val="000000" w:themeColor="text1"/>
          <w:sz w:val="22"/>
          <w:szCs w:val="22"/>
        </w:rPr>
        <w:t xml:space="preserve"> * 1000000 /</w:t>
      </w:r>
      <w:r w:rsidRPr="007915F9">
        <w:rPr>
          <w:rFonts w:ascii="Times New Roman" w:hAnsi="Times New Roman" w:cs="Times New Roman"/>
          <w:color w:val="000000" w:themeColor="text1"/>
          <w:sz w:val="22"/>
          <w:szCs w:val="22"/>
          <w:lang w:val="en-US"/>
        </w:rPr>
        <w:t>WH</w:t>
      </w:r>
      <w:r w:rsidRPr="007915F9">
        <w:rPr>
          <w:rFonts w:ascii="Times New Roman" w:hAnsi="Times New Roman" w:cs="Times New Roman"/>
          <w:color w:val="000000" w:themeColor="text1"/>
          <w:sz w:val="22"/>
          <w:szCs w:val="22"/>
        </w:rPr>
        <w:t xml:space="preserve">, </w:t>
      </w:r>
    </w:p>
    <w:p w14:paraId="007D2068" w14:textId="19F68CFC" w:rsidR="00C61E11" w:rsidRPr="007915F9" w:rsidRDefault="00C61E11" w:rsidP="00D679F8">
      <w:pPr>
        <w:pStyle w:val="Default"/>
        <w:spacing w:line="276" w:lineRule="auto"/>
        <w:ind w:firstLine="708"/>
        <w:rPr>
          <w:rFonts w:ascii="Times New Roman" w:hAnsi="Times New Roman" w:cs="Times New Roman"/>
          <w:color w:val="000000" w:themeColor="text1"/>
          <w:sz w:val="22"/>
          <w:szCs w:val="22"/>
          <w:shd w:val="clear" w:color="auto" w:fill="FFFFFF"/>
        </w:rPr>
      </w:pPr>
      <w:r w:rsidRPr="007915F9">
        <w:rPr>
          <w:rFonts w:ascii="Times New Roman" w:hAnsi="Times New Roman" w:cs="Times New Roman"/>
          <w:color w:val="000000" w:themeColor="text1"/>
          <w:sz w:val="22"/>
          <w:szCs w:val="22"/>
        </w:rPr>
        <w:t xml:space="preserve">где </w:t>
      </w:r>
      <w:r w:rsidRPr="007915F9">
        <w:rPr>
          <w:rFonts w:ascii="Times New Roman" w:hAnsi="Times New Roman" w:cs="Times New Roman"/>
          <w:color w:val="000000" w:themeColor="text1"/>
          <w:sz w:val="22"/>
          <w:szCs w:val="22"/>
          <w:lang w:val="en-US"/>
        </w:rPr>
        <w:t>LTI</w:t>
      </w:r>
      <w:r w:rsidRPr="007915F9">
        <w:rPr>
          <w:rFonts w:ascii="Times New Roman" w:hAnsi="Times New Roman" w:cs="Times New Roman"/>
          <w:color w:val="000000" w:themeColor="text1"/>
          <w:sz w:val="22"/>
          <w:szCs w:val="22"/>
        </w:rPr>
        <w:t xml:space="preserve"> — </w:t>
      </w:r>
      <w:r w:rsidRPr="007915F9">
        <w:rPr>
          <w:rFonts w:ascii="Times New Roman" w:hAnsi="Times New Roman" w:cs="Times New Roman"/>
          <w:color w:val="000000" w:themeColor="text1"/>
          <w:sz w:val="22"/>
          <w:szCs w:val="22"/>
          <w:shd w:val="clear" w:color="auto" w:fill="FFFFFF"/>
        </w:rPr>
        <w:t xml:space="preserve">численность пострадавших при несчастных случаях на производстве с утратой трудоспособности на 1 рабочий день и   </w:t>
      </w:r>
    </w:p>
    <w:p w14:paraId="5B50D89F" w14:textId="3E8C452C" w:rsidR="00C61E11" w:rsidRPr="007915F9" w:rsidRDefault="00C61E11" w:rsidP="00D679F8">
      <w:pPr>
        <w:pStyle w:val="Default"/>
        <w:spacing w:line="276" w:lineRule="auto"/>
        <w:ind w:firstLine="708"/>
        <w:rPr>
          <w:rFonts w:ascii="Times New Roman" w:hAnsi="Times New Roman" w:cs="Times New Roman"/>
          <w:color w:val="000000" w:themeColor="text1"/>
          <w:sz w:val="22"/>
          <w:szCs w:val="22"/>
          <w:shd w:val="clear" w:color="auto" w:fill="FFFFFF"/>
        </w:rPr>
      </w:pPr>
      <w:r w:rsidRPr="007915F9">
        <w:rPr>
          <w:rFonts w:ascii="Times New Roman" w:hAnsi="Times New Roman" w:cs="Times New Roman"/>
          <w:color w:val="000000" w:themeColor="text1"/>
          <w:sz w:val="22"/>
          <w:szCs w:val="22"/>
          <w:shd w:val="clear" w:color="auto" w:fill="FFFFFF"/>
        </w:rPr>
        <w:t>более, включая несчастные случаи со смертельным исходом (строка 01 формы № 7-травматизм);</w:t>
      </w:r>
    </w:p>
    <w:p w14:paraId="117865E4" w14:textId="3F55B118" w:rsidR="00035A89" w:rsidRPr="00D17283" w:rsidRDefault="007915F9" w:rsidP="0056320B">
      <w:pPr>
        <w:pStyle w:val="Default"/>
        <w:spacing w:line="276" w:lineRule="auto"/>
        <w:ind w:firstLine="708"/>
        <w:rPr>
          <w:rFonts w:ascii="Times New Roman" w:hAnsi="Times New Roman" w:cs="Times New Roman"/>
          <w:b/>
        </w:rPr>
      </w:pPr>
      <w:r w:rsidRPr="007915F9">
        <w:rPr>
          <w:rFonts w:ascii="Times New Roman" w:hAnsi="Times New Roman" w:cs="Times New Roman"/>
          <w:bCs/>
          <w:color w:val="000000" w:themeColor="text1"/>
          <w:sz w:val="22"/>
          <w:szCs w:val="22"/>
        </w:rPr>
        <w:tab/>
      </w:r>
      <w:r w:rsidR="00C61E11" w:rsidRPr="007915F9">
        <w:rPr>
          <w:rFonts w:ascii="Times New Roman" w:hAnsi="Times New Roman" w:cs="Times New Roman"/>
          <w:color w:val="000000" w:themeColor="text1"/>
          <w:sz w:val="22"/>
          <w:szCs w:val="22"/>
          <w:shd w:val="clear" w:color="auto" w:fill="FFFFFF"/>
        </w:rPr>
        <w:t>WH - суммарно отработанное рабочее время в подразделении или в организации за отчетный год в часах (данные из формы № П-4 - сведения о численности, заработн</w:t>
      </w:r>
      <w:r w:rsidR="0056320B">
        <w:rPr>
          <w:rFonts w:ascii="Times New Roman" w:hAnsi="Times New Roman" w:cs="Times New Roman"/>
          <w:color w:val="000000" w:themeColor="text1"/>
          <w:sz w:val="22"/>
          <w:szCs w:val="22"/>
          <w:shd w:val="clear" w:color="auto" w:fill="FFFFFF"/>
        </w:rPr>
        <w:t>ой плате и движении работников</w:t>
      </w:r>
    </w:p>
    <w:sectPr w:rsidR="00035A89" w:rsidRPr="00D17283" w:rsidSect="0056320B">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10AF1" w14:textId="77777777" w:rsidR="001E5A76" w:rsidRDefault="001E5A76" w:rsidP="002D404C">
      <w:pPr>
        <w:spacing w:after="0" w:line="240" w:lineRule="auto"/>
      </w:pPr>
      <w:r>
        <w:separator/>
      </w:r>
    </w:p>
  </w:endnote>
  <w:endnote w:type="continuationSeparator" w:id="0">
    <w:p w14:paraId="76F8BE7A" w14:textId="77777777" w:rsidR="001E5A76" w:rsidRDefault="001E5A76" w:rsidP="002D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charset w:val="CC"/>
    <w:family w:val="roman"/>
    <w:pitch w:val="variable"/>
    <w:sig w:usb0="E0000AFF" w:usb1="500078FF" w:usb2="00000021" w:usb3="00000000" w:csb0="000001BF" w:csb1="00000000"/>
  </w:font>
  <w:font w:name="Droid Sans Fallback">
    <w:charset w:val="01"/>
    <w:family w:val="auto"/>
    <w:pitch w:val="variable"/>
  </w:font>
  <w:font w:name="FreeSans">
    <w:altName w:val="Times New Roman"/>
    <w:panose1 w:val="00000000000000000000"/>
    <w:charset w:val="CC"/>
    <w:family w:val="auto"/>
    <w:notTrueType/>
    <w:pitch w:val="variable"/>
    <w:sig w:usb0="00000201" w:usb1="00000000" w:usb2="00000000" w:usb3="00000000" w:csb0="00000004" w:csb1="00000000"/>
  </w:font>
  <w:font w:name="Olg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110292"/>
      <w:docPartObj>
        <w:docPartGallery w:val="Page Numbers (Bottom of Page)"/>
        <w:docPartUnique/>
      </w:docPartObj>
    </w:sdtPr>
    <w:sdtEndPr/>
    <w:sdtContent>
      <w:p w14:paraId="2023856A" w14:textId="04C63C1F" w:rsidR="00BC205B" w:rsidRDefault="00BC205B">
        <w:pPr>
          <w:pStyle w:val="af8"/>
          <w:jc w:val="center"/>
        </w:pPr>
        <w:r>
          <w:fldChar w:fldCharType="begin"/>
        </w:r>
        <w:r>
          <w:instrText>PAGE   \* MERGEFORMAT</w:instrText>
        </w:r>
        <w:r>
          <w:fldChar w:fldCharType="separate"/>
        </w:r>
        <w:r w:rsidR="007D7A37">
          <w:rPr>
            <w:noProof/>
          </w:rPr>
          <w:t>21</w:t>
        </w:r>
        <w:r>
          <w:fldChar w:fldCharType="end"/>
        </w:r>
      </w:p>
    </w:sdtContent>
  </w:sdt>
  <w:p w14:paraId="04D3CC28" w14:textId="77777777" w:rsidR="00BC205B" w:rsidRDefault="00BC205B">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44969" w14:textId="77777777" w:rsidR="001E5A76" w:rsidRDefault="001E5A76" w:rsidP="002D404C">
      <w:pPr>
        <w:spacing w:after="0" w:line="240" w:lineRule="auto"/>
      </w:pPr>
      <w:r>
        <w:separator/>
      </w:r>
    </w:p>
  </w:footnote>
  <w:footnote w:type="continuationSeparator" w:id="0">
    <w:p w14:paraId="03FE54E0" w14:textId="77777777" w:rsidR="001E5A76" w:rsidRDefault="001E5A76" w:rsidP="002D4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BCD"/>
    <w:multiLevelType w:val="multilevel"/>
    <w:tmpl w:val="48C63F02"/>
    <w:lvl w:ilvl="0">
      <w:start w:val="6"/>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46A0495"/>
    <w:multiLevelType w:val="hybridMultilevel"/>
    <w:tmpl w:val="D138DF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72509"/>
    <w:multiLevelType w:val="hybridMultilevel"/>
    <w:tmpl w:val="930A7B82"/>
    <w:lvl w:ilvl="0" w:tplc="38D49CA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CC63C3"/>
    <w:multiLevelType w:val="multilevel"/>
    <w:tmpl w:val="690E9E88"/>
    <w:lvl w:ilvl="0">
      <w:start w:val="1"/>
      <w:numFmt w:val="bullet"/>
      <w:pStyle w:val="a"/>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5162AD"/>
    <w:multiLevelType w:val="multilevel"/>
    <w:tmpl w:val="DE36800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7715AB"/>
    <w:multiLevelType w:val="multilevel"/>
    <w:tmpl w:val="D5F0DBB4"/>
    <w:lvl w:ilvl="0">
      <w:start w:val="4"/>
      <w:numFmt w:val="decimal"/>
      <w:lvlText w:val="%1."/>
      <w:lvlJc w:val="left"/>
      <w:pPr>
        <w:ind w:left="540" w:hanging="540"/>
      </w:pPr>
      <w:rPr>
        <w:rFonts w:hint="default"/>
      </w:rPr>
    </w:lvl>
    <w:lvl w:ilvl="1">
      <w:start w:val="1"/>
      <w:numFmt w:val="decimal"/>
      <w:lvlText w:val="%1.%2."/>
      <w:lvlJc w:val="left"/>
      <w:pPr>
        <w:ind w:left="1429" w:hanging="540"/>
      </w:pPr>
      <w:rPr>
        <w:rFonts w:hint="default"/>
      </w:rPr>
    </w:lvl>
    <w:lvl w:ilvl="2">
      <w:start w:val="1"/>
      <w:numFmt w:val="decimal"/>
      <w:lvlText w:val="%1.%2.%3."/>
      <w:lvlJc w:val="left"/>
      <w:pPr>
        <w:ind w:left="2498" w:hanging="720"/>
      </w:pPr>
      <w:rPr>
        <w:rFonts w:hint="default"/>
      </w:rPr>
    </w:lvl>
    <w:lvl w:ilvl="3">
      <w:start w:val="1"/>
      <w:numFmt w:val="decimal"/>
      <w:lvlText w:val="%1.%2.%3.%4."/>
      <w:lvlJc w:val="left"/>
      <w:pPr>
        <w:ind w:left="3387" w:hanging="72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525" w:hanging="1080"/>
      </w:pPr>
      <w:rPr>
        <w:rFonts w:hint="default"/>
      </w:rPr>
    </w:lvl>
    <w:lvl w:ilvl="6">
      <w:start w:val="1"/>
      <w:numFmt w:val="decimal"/>
      <w:lvlText w:val="%1.%2.%3.%4.%5.%6.%7."/>
      <w:lvlJc w:val="left"/>
      <w:pPr>
        <w:ind w:left="6774" w:hanging="1440"/>
      </w:pPr>
      <w:rPr>
        <w:rFonts w:hint="default"/>
      </w:rPr>
    </w:lvl>
    <w:lvl w:ilvl="7">
      <w:start w:val="1"/>
      <w:numFmt w:val="decimal"/>
      <w:lvlText w:val="%1.%2.%3.%4.%5.%6.%7.%8."/>
      <w:lvlJc w:val="left"/>
      <w:pPr>
        <w:ind w:left="7663" w:hanging="1440"/>
      </w:pPr>
      <w:rPr>
        <w:rFonts w:hint="default"/>
      </w:rPr>
    </w:lvl>
    <w:lvl w:ilvl="8">
      <w:start w:val="1"/>
      <w:numFmt w:val="decimal"/>
      <w:lvlText w:val="%1.%2.%3.%4.%5.%6.%7.%8.%9."/>
      <w:lvlJc w:val="left"/>
      <w:pPr>
        <w:ind w:left="8912" w:hanging="1800"/>
      </w:pPr>
      <w:rPr>
        <w:rFonts w:hint="default"/>
      </w:rPr>
    </w:lvl>
  </w:abstractNum>
  <w:abstractNum w:abstractNumId="6" w15:restartNumberingAfterBreak="0">
    <w:nsid w:val="0FE27CE2"/>
    <w:multiLevelType w:val="hybridMultilevel"/>
    <w:tmpl w:val="CA9C6BFA"/>
    <w:lvl w:ilvl="0" w:tplc="CABE9172">
      <w:start w:val="1"/>
      <w:numFmt w:val="decimal"/>
      <w:lvlText w:val="3.%1"/>
      <w:lvlJc w:val="left"/>
      <w:pPr>
        <w:ind w:left="1429"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475BF4"/>
    <w:multiLevelType w:val="hybridMultilevel"/>
    <w:tmpl w:val="BE10F136"/>
    <w:lvl w:ilvl="0" w:tplc="D5C44C66">
      <w:start w:val="1"/>
      <w:numFmt w:val="decimal"/>
      <w:lvlText w:val="%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95C0649"/>
    <w:multiLevelType w:val="hybridMultilevel"/>
    <w:tmpl w:val="53B24E18"/>
    <w:lvl w:ilvl="0" w:tplc="3E66599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BBD5668"/>
    <w:multiLevelType w:val="multilevel"/>
    <w:tmpl w:val="C85CEE40"/>
    <w:lvl w:ilvl="0">
      <w:start w:val="1"/>
      <w:numFmt w:val="decimal"/>
      <w:pStyle w:val="2"/>
      <w:suff w:val="space"/>
      <w:lvlText w:val="%1."/>
      <w:lvlJc w:val="center"/>
      <w:pPr>
        <w:ind w:left="2127" w:firstLine="0"/>
      </w:pPr>
      <w:rPr>
        <w:rFonts w:hint="default"/>
        <w:sz w:val="32"/>
        <w:szCs w:val="32"/>
      </w:rPr>
    </w:lvl>
    <w:lvl w:ilvl="1">
      <w:start w:val="1"/>
      <w:numFmt w:val="decimal"/>
      <w:pStyle w:val="2"/>
      <w:isLgl/>
      <w:suff w:val="space"/>
      <w:lvlText w:val="%1.%2."/>
      <w:lvlJc w:val="left"/>
      <w:pPr>
        <w:ind w:left="1" w:firstLine="709"/>
      </w:pPr>
      <w:rPr>
        <w:rFonts w:hint="default"/>
        <w:color w:val="auto"/>
      </w:rPr>
    </w:lvl>
    <w:lvl w:ilvl="2">
      <w:start w:val="1"/>
      <w:numFmt w:val="decimal"/>
      <w:suff w:val="space"/>
      <w:lvlText w:val="%1.%2.%3."/>
      <w:lvlJc w:val="left"/>
      <w:pPr>
        <w:ind w:left="191" w:firstLine="709"/>
      </w:pPr>
      <w:rPr>
        <w:rFonts w:ascii="Times New Roman" w:hAnsi="Times New Roman" w:hint="default"/>
        <w:b w:val="0"/>
        <w:bCs w:val="0"/>
        <w:i w:val="0"/>
        <w:iCs w:val="0"/>
        <w:strike w:val="0"/>
        <w:sz w:val="26"/>
        <w:szCs w:val="26"/>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D0B569C"/>
    <w:multiLevelType w:val="multilevel"/>
    <w:tmpl w:val="CD14381C"/>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809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13B12F9"/>
    <w:multiLevelType w:val="multilevel"/>
    <w:tmpl w:val="45621ED6"/>
    <w:lvl w:ilvl="0">
      <w:start w:val="1"/>
      <w:numFmt w:val="decimal"/>
      <w:lvlText w:val="%1."/>
      <w:lvlJc w:val="left"/>
      <w:pPr>
        <w:ind w:left="360" w:hanging="360"/>
      </w:pPr>
      <w:rPr>
        <w:rFonts w:cs="Times New Roman" w:hint="default"/>
        <w:b w:val="0"/>
      </w:rPr>
    </w:lvl>
    <w:lvl w:ilvl="1">
      <w:start w:val="5"/>
      <w:numFmt w:val="decimal"/>
      <w:lvlText w:val="%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3035682"/>
    <w:multiLevelType w:val="multilevel"/>
    <w:tmpl w:val="245E8AA0"/>
    <w:lvl w:ilvl="0">
      <w:start w:val="6"/>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30A6F28"/>
    <w:multiLevelType w:val="hybridMultilevel"/>
    <w:tmpl w:val="26CCA7FC"/>
    <w:lvl w:ilvl="0" w:tplc="D5C44C66">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35F317F"/>
    <w:multiLevelType w:val="multilevel"/>
    <w:tmpl w:val="0BCC1732"/>
    <w:lvl w:ilvl="0">
      <w:start w:val="1"/>
      <w:numFmt w:val="russianLower"/>
      <w:pStyle w:val="a0"/>
      <w:suff w:val="space"/>
      <w:lvlText w:val="%1)"/>
      <w:lvlJc w:val="left"/>
      <w:pPr>
        <w:ind w:firstLine="709"/>
      </w:pPr>
      <w:rPr>
        <w:rFonts w:cs="Times New Roman" w:hint="default"/>
      </w:rPr>
    </w:lvl>
    <w:lvl w:ilvl="1">
      <w:start w:val="1"/>
      <w:numFmt w:val="decimal"/>
      <w:suff w:val="space"/>
      <w:lvlText w:val="%2)"/>
      <w:lvlJc w:val="left"/>
      <w:pPr>
        <w:ind w:firstLine="1134"/>
      </w:pPr>
      <w:rPr>
        <w:rFonts w:cs="Times New Roman" w:hint="default"/>
      </w:rPr>
    </w:lvl>
    <w:lvl w:ilvl="2">
      <w:start w:val="1"/>
      <w:numFmt w:val="bullet"/>
      <w:suff w:val="space"/>
      <w:lvlText w:val=""/>
      <w:lvlJc w:val="left"/>
      <w:pPr>
        <w:ind w:firstLine="1559"/>
      </w:pPr>
      <w:rPr>
        <w:rFonts w:ascii="Symbol" w:hAnsi="Symbol" w:hint="default"/>
      </w:rPr>
    </w:lvl>
    <w:lvl w:ilvl="3">
      <w:start w:val="1"/>
      <w:numFmt w:val="decimal"/>
      <w:lvlText w:val="(%4)"/>
      <w:lvlJc w:val="left"/>
      <w:pPr>
        <w:tabs>
          <w:tab w:val="num" w:pos="2149"/>
        </w:tabs>
        <w:ind w:left="2149" w:hanging="360"/>
      </w:pPr>
      <w:rPr>
        <w:rFonts w:cs="Times New Roman" w:hint="default"/>
      </w:rPr>
    </w:lvl>
    <w:lvl w:ilvl="4">
      <w:start w:val="1"/>
      <w:numFmt w:val="lowerLetter"/>
      <w:lvlText w:val="(%5)"/>
      <w:lvlJc w:val="left"/>
      <w:pPr>
        <w:tabs>
          <w:tab w:val="num" w:pos="2509"/>
        </w:tabs>
        <w:ind w:left="2509" w:hanging="360"/>
      </w:pPr>
      <w:rPr>
        <w:rFonts w:cs="Times New Roman" w:hint="default"/>
      </w:rPr>
    </w:lvl>
    <w:lvl w:ilvl="5">
      <w:start w:val="1"/>
      <w:numFmt w:val="lowerRoman"/>
      <w:lvlText w:val="(%6)"/>
      <w:lvlJc w:val="left"/>
      <w:pPr>
        <w:tabs>
          <w:tab w:val="num" w:pos="2869"/>
        </w:tabs>
        <w:ind w:left="2869" w:hanging="360"/>
      </w:pPr>
      <w:rPr>
        <w:rFonts w:cs="Times New Roman" w:hint="default"/>
      </w:rPr>
    </w:lvl>
    <w:lvl w:ilvl="6">
      <w:start w:val="1"/>
      <w:numFmt w:val="decimal"/>
      <w:lvlText w:val="%7."/>
      <w:lvlJc w:val="left"/>
      <w:pPr>
        <w:tabs>
          <w:tab w:val="num" w:pos="3229"/>
        </w:tabs>
        <w:ind w:left="3229" w:hanging="360"/>
      </w:pPr>
      <w:rPr>
        <w:rFonts w:cs="Times New Roman" w:hint="default"/>
      </w:rPr>
    </w:lvl>
    <w:lvl w:ilvl="7">
      <w:start w:val="1"/>
      <w:numFmt w:val="lowerLetter"/>
      <w:lvlText w:val="%8."/>
      <w:lvlJc w:val="left"/>
      <w:pPr>
        <w:tabs>
          <w:tab w:val="num" w:pos="3589"/>
        </w:tabs>
        <w:ind w:left="3589" w:hanging="360"/>
      </w:pPr>
      <w:rPr>
        <w:rFonts w:cs="Times New Roman" w:hint="default"/>
      </w:rPr>
    </w:lvl>
    <w:lvl w:ilvl="8">
      <w:start w:val="1"/>
      <w:numFmt w:val="lowerRoman"/>
      <w:lvlText w:val="%9."/>
      <w:lvlJc w:val="left"/>
      <w:pPr>
        <w:tabs>
          <w:tab w:val="num" w:pos="3949"/>
        </w:tabs>
        <w:ind w:left="3949" w:hanging="360"/>
      </w:pPr>
      <w:rPr>
        <w:rFonts w:cs="Times New Roman" w:hint="default"/>
      </w:rPr>
    </w:lvl>
  </w:abstractNum>
  <w:abstractNum w:abstractNumId="15" w15:restartNumberingAfterBreak="0">
    <w:nsid w:val="29323002"/>
    <w:multiLevelType w:val="multilevel"/>
    <w:tmpl w:val="6FD8436A"/>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29B37AC4"/>
    <w:multiLevelType w:val="multilevel"/>
    <w:tmpl w:val="11568DB6"/>
    <w:lvl w:ilvl="0">
      <w:start w:val="1"/>
      <w:numFmt w:val="bullet"/>
      <w:pStyle w:val="a1"/>
      <w:lvlText w:val=""/>
      <w:lvlJc w:val="left"/>
      <w:pPr>
        <w:tabs>
          <w:tab w:val="num" w:pos="1758"/>
        </w:tabs>
        <w:ind w:left="1758" w:hanging="454"/>
      </w:pPr>
      <w:rPr>
        <w:rFonts w:ascii="Symbol" w:hAnsi="Symbol" w:hint="default"/>
      </w:rPr>
    </w:lvl>
    <w:lvl w:ilvl="1">
      <w:start w:val="7"/>
      <w:numFmt w:val="bullet"/>
      <w:lvlText w:val=""/>
      <w:lvlJc w:val="left"/>
      <w:pPr>
        <w:tabs>
          <w:tab w:val="num" w:pos="2520"/>
        </w:tabs>
        <w:ind w:left="2520" w:hanging="360"/>
      </w:pPr>
      <w:rPr>
        <w:rFonts w:ascii="Symbol" w:eastAsia="Times New Roman" w:hAnsi="Symbol" w:hint="default"/>
        <w:sz w:val="20"/>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2CF744E"/>
    <w:multiLevelType w:val="multilevel"/>
    <w:tmpl w:val="A72E0F18"/>
    <w:lvl w:ilvl="0">
      <w:start w:val="4"/>
      <w:numFmt w:val="decimal"/>
      <w:lvlText w:val="%1."/>
      <w:lvlJc w:val="left"/>
      <w:pPr>
        <w:ind w:left="1429" w:hanging="360"/>
      </w:pPr>
      <w:rPr>
        <w:rFonts w:hint="default"/>
      </w:rPr>
    </w:lvl>
    <w:lvl w:ilvl="1">
      <w:start w:val="4"/>
      <w:numFmt w:val="decimal"/>
      <w:lvlText w:val="%2.1"/>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15:restartNumberingAfterBreak="0">
    <w:nsid w:val="333F2E5D"/>
    <w:multiLevelType w:val="multilevel"/>
    <w:tmpl w:val="89A8554C"/>
    <w:lvl w:ilvl="0">
      <w:start w:val="4"/>
      <w:numFmt w:val="decimal"/>
      <w:lvlText w:val="%1."/>
      <w:lvlJc w:val="left"/>
      <w:pPr>
        <w:ind w:left="2109" w:hanging="360"/>
      </w:pPr>
      <w:rPr>
        <w:rFonts w:hint="default"/>
      </w:rPr>
    </w:lvl>
    <w:lvl w:ilvl="1">
      <w:start w:val="1"/>
      <w:numFmt w:val="decimal"/>
      <w:lvlText w:val="%2.1"/>
      <w:lvlJc w:val="left"/>
      <w:pPr>
        <w:ind w:left="2109" w:hanging="360"/>
      </w:pPr>
      <w:rPr>
        <w:rFonts w:hint="default"/>
      </w:rPr>
    </w:lvl>
    <w:lvl w:ilvl="2">
      <w:start w:val="1"/>
      <w:numFmt w:val="decimal"/>
      <w:isLgl/>
      <w:lvlText w:val="%1.%2.%3"/>
      <w:lvlJc w:val="left"/>
      <w:pPr>
        <w:ind w:left="2469" w:hanging="720"/>
      </w:pPr>
      <w:rPr>
        <w:rFonts w:hint="default"/>
      </w:rPr>
    </w:lvl>
    <w:lvl w:ilvl="3">
      <w:start w:val="1"/>
      <w:numFmt w:val="decimal"/>
      <w:isLgl/>
      <w:lvlText w:val="%1.%2.%3.%4"/>
      <w:lvlJc w:val="left"/>
      <w:pPr>
        <w:ind w:left="2469"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2829" w:hanging="108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189" w:hanging="1440"/>
      </w:pPr>
      <w:rPr>
        <w:rFonts w:hint="default"/>
      </w:rPr>
    </w:lvl>
    <w:lvl w:ilvl="8">
      <w:start w:val="1"/>
      <w:numFmt w:val="decimal"/>
      <w:isLgl/>
      <w:lvlText w:val="%1.%2.%3.%4.%5.%6.%7.%8.%9"/>
      <w:lvlJc w:val="left"/>
      <w:pPr>
        <w:ind w:left="3549" w:hanging="1800"/>
      </w:pPr>
      <w:rPr>
        <w:rFonts w:hint="default"/>
      </w:rPr>
    </w:lvl>
  </w:abstractNum>
  <w:abstractNum w:abstractNumId="19" w15:restartNumberingAfterBreak="0">
    <w:nsid w:val="35786B81"/>
    <w:multiLevelType w:val="multilevel"/>
    <w:tmpl w:val="178EE54A"/>
    <w:lvl w:ilvl="0">
      <w:start w:val="9"/>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7B14DA3"/>
    <w:multiLevelType w:val="hybridMultilevel"/>
    <w:tmpl w:val="4D38D7B0"/>
    <w:lvl w:ilvl="0" w:tplc="EB3036B4">
      <w:start w:val="1"/>
      <w:numFmt w:val="bullet"/>
      <w:lvlText w:val="–"/>
      <w:lvlJc w:val="left"/>
      <w:pPr>
        <w:ind w:left="1487" w:hanging="360"/>
      </w:pPr>
      <w:rPr>
        <w:rFonts w:ascii="Times New Roman" w:hAnsi="Times New Roman" w:cs="Times New Roman"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21" w15:restartNumberingAfterBreak="0">
    <w:nsid w:val="385717E1"/>
    <w:multiLevelType w:val="hybridMultilevel"/>
    <w:tmpl w:val="2E1425C0"/>
    <w:lvl w:ilvl="0" w:tplc="D5C44C6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5E3580"/>
    <w:multiLevelType w:val="hybridMultilevel"/>
    <w:tmpl w:val="580A1228"/>
    <w:lvl w:ilvl="0" w:tplc="EB3036B4">
      <w:start w:val="1"/>
      <w:numFmt w:val="bullet"/>
      <w:lvlText w:val="–"/>
      <w:lvlJc w:val="left"/>
      <w:pPr>
        <w:ind w:left="720" w:hanging="360"/>
      </w:pPr>
      <w:rPr>
        <w:rFonts w:ascii="Times New Roman" w:hAnsi="Times New Roman" w:cs="Times New Roman" w:hint="default"/>
        <w:b w:val="0"/>
        <w:i w:val="0"/>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1D3D9A"/>
    <w:multiLevelType w:val="singleLevel"/>
    <w:tmpl w:val="F1C0114E"/>
    <w:lvl w:ilvl="0">
      <w:start w:val="5"/>
      <w:numFmt w:val="bullet"/>
      <w:pStyle w:val="3"/>
      <w:lvlText w:val="-"/>
      <w:lvlJc w:val="left"/>
      <w:pPr>
        <w:tabs>
          <w:tab w:val="num" w:pos="1080"/>
        </w:tabs>
        <w:ind w:left="1080" w:hanging="360"/>
      </w:pPr>
      <w:rPr>
        <w:rFonts w:hint="default"/>
      </w:rPr>
    </w:lvl>
  </w:abstractNum>
  <w:abstractNum w:abstractNumId="24" w15:restartNumberingAfterBreak="0">
    <w:nsid w:val="394C44E4"/>
    <w:multiLevelType w:val="multilevel"/>
    <w:tmpl w:val="00946DFC"/>
    <w:lvl w:ilvl="0">
      <w:start w:val="1"/>
      <w:numFmt w:val="decimal"/>
      <w:lvlText w:val="%1"/>
      <w:lvlJc w:val="left"/>
      <w:pPr>
        <w:tabs>
          <w:tab w:val="num" w:pos="360"/>
        </w:tabs>
      </w:pPr>
      <w:rPr>
        <w:rFonts w:cs="Times New Roman"/>
        <w:sz w:val="24"/>
      </w:rPr>
    </w:lvl>
    <w:lvl w:ilvl="1">
      <w:start w:val="1"/>
      <w:numFmt w:val="decimal"/>
      <w:pStyle w:val="9"/>
      <w:lvlText w:val="%1.%2"/>
      <w:lvlJc w:val="left"/>
      <w:pPr>
        <w:tabs>
          <w:tab w:val="num" w:pos="360"/>
        </w:tabs>
      </w:pPr>
      <w:rPr>
        <w:rFonts w:cs="Times New Roman"/>
        <w:sz w:val="24"/>
      </w:rPr>
    </w:lvl>
    <w:lvl w:ilvl="2">
      <w:start w:val="1"/>
      <w:numFmt w:val="decimal"/>
      <w:lvlText w:val="%1.%2.%3"/>
      <w:lvlJc w:val="left"/>
      <w:pPr>
        <w:tabs>
          <w:tab w:val="num" w:pos="720"/>
        </w:tabs>
      </w:pPr>
      <w:rPr>
        <w:rFonts w:cs="Times New Roman"/>
        <w:sz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99845C5"/>
    <w:multiLevelType w:val="multilevel"/>
    <w:tmpl w:val="9DC06872"/>
    <w:lvl w:ilvl="0">
      <w:start w:val="7"/>
      <w:numFmt w:val="decimal"/>
      <w:lvlText w:val="%1."/>
      <w:lvlJc w:val="left"/>
      <w:pPr>
        <w:ind w:left="540" w:hanging="540"/>
      </w:pPr>
      <w:rPr>
        <w:rFonts w:hint="default"/>
      </w:rPr>
    </w:lvl>
    <w:lvl w:ilvl="1">
      <w:start w:val="4"/>
      <w:numFmt w:val="decimal"/>
      <w:lvlText w:val="%1.%2."/>
      <w:lvlJc w:val="left"/>
      <w:pPr>
        <w:ind w:left="1609" w:hanging="54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6" w15:restartNumberingAfterBreak="0">
    <w:nsid w:val="3A8542C4"/>
    <w:multiLevelType w:val="multilevel"/>
    <w:tmpl w:val="2662F388"/>
    <w:lvl w:ilvl="0">
      <w:start w:val="6"/>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2"/>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041452C"/>
    <w:multiLevelType w:val="hybridMultilevel"/>
    <w:tmpl w:val="55A64F48"/>
    <w:lvl w:ilvl="0" w:tplc="CE7C1E32">
      <w:start w:val="1"/>
      <w:numFmt w:val="decimal"/>
      <w:pStyle w:val="Paragraph1"/>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D43709"/>
    <w:multiLevelType w:val="hybridMultilevel"/>
    <w:tmpl w:val="086672E4"/>
    <w:lvl w:ilvl="0" w:tplc="D5C44C66">
      <w:start w:val="1"/>
      <w:numFmt w:val="decimal"/>
      <w:lvlText w:val="%1.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42894E0A"/>
    <w:multiLevelType w:val="hybridMultilevel"/>
    <w:tmpl w:val="1864040E"/>
    <w:lvl w:ilvl="0" w:tplc="EB3036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2CA7D09"/>
    <w:multiLevelType w:val="multilevel"/>
    <w:tmpl w:val="F8603AF2"/>
    <w:lvl w:ilvl="0">
      <w:start w:val="3"/>
      <w:numFmt w:val="decimal"/>
      <w:lvlText w:val="%1."/>
      <w:lvlJc w:val="left"/>
      <w:pPr>
        <w:ind w:left="540" w:hanging="540"/>
      </w:pPr>
      <w:rPr>
        <w:rFonts w:hint="default"/>
        <w:b/>
      </w:rPr>
    </w:lvl>
    <w:lvl w:ilvl="1">
      <w:start w:val="2"/>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1" w15:restartNumberingAfterBreak="0">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32" w15:restartNumberingAfterBreak="0">
    <w:nsid w:val="4EFA0F32"/>
    <w:multiLevelType w:val="singleLevel"/>
    <w:tmpl w:val="4ED6DAC2"/>
    <w:lvl w:ilvl="0">
      <w:start w:val="5"/>
      <w:numFmt w:val="bullet"/>
      <w:lvlText w:val="-"/>
      <w:lvlJc w:val="left"/>
      <w:pPr>
        <w:tabs>
          <w:tab w:val="num" w:pos="1069"/>
        </w:tabs>
        <w:ind w:left="1069" w:hanging="360"/>
      </w:pPr>
      <w:rPr>
        <w:rFonts w:hint="default"/>
      </w:rPr>
    </w:lvl>
  </w:abstractNum>
  <w:abstractNum w:abstractNumId="33" w15:restartNumberingAfterBreak="0">
    <w:nsid w:val="509F1872"/>
    <w:multiLevelType w:val="hybridMultilevel"/>
    <w:tmpl w:val="0DBE8268"/>
    <w:lvl w:ilvl="0" w:tplc="01100A30">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4" w15:restartNumberingAfterBreak="0">
    <w:nsid w:val="50CC7619"/>
    <w:multiLevelType w:val="hybridMultilevel"/>
    <w:tmpl w:val="BF72029E"/>
    <w:lvl w:ilvl="0" w:tplc="D84EE09E">
      <w:start w:val="1"/>
      <w:numFmt w:val="bullet"/>
      <w:pStyle w:val="a2"/>
      <w:lvlText w:val=""/>
      <w:lvlJc w:val="left"/>
      <w:pPr>
        <w:tabs>
          <w:tab w:val="num" w:pos="992"/>
        </w:tabs>
        <w:ind w:firstLine="709"/>
      </w:pPr>
      <w:rPr>
        <w:rFonts w:ascii="Symbol" w:hAnsi="Symbol" w:hint="default"/>
      </w:rPr>
    </w:lvl>
    <w:lvl w:ilvl="1" w:tplc="ADA05CEE">
      <w:start w:val="1"/>
      <w:numFmt w:val="bullet"/>
      <w:lvlText w:val="o"/>
      <w:lvlJc w:val="left"/>
      <w:pPr>
        <w:tabs>
          <w:tab w:val="num" w:pos="1440"/>
        </w:tabs>
        <w:ind w:left="1440" w:hanging="360"/>
      </w:pPr>
      <w:rPr>
        <w:rFonts w:ascii="Courier New" w:hAnsi="Courier New" w:hint="default"/>
      </w:rPr>
    </w:lvl>
    <w:lvl w:ilvl="2" w:tplc="8AAED6D6">
      <w:start w:val="1"/>
      <w:numFmt w:val="bullet"/>
      <w:lvlText w:val=""/>
      <w:lvlJc w:val="left"/>
      <w:pPr>
        <w:tabs>
          <w:tab w:val="num" w:pos="2160"/>
        </w:tabs>
        <w:ind w:left="2160" w:hanging="360"/>
      </w:pPr>
      <w:rPr>
        <w:rFonts w:ascii="Wingdings" w:hAnsi="Wingdings" w:hint="default"/>
      </w:rPr>
    </w:lvl>
    <w:lvl w:ilvl="3" w:tplc="4D36642A">
      <w:start w:val="1"/>
      <w:numFmt w:val="bullet"/>
      <w:lvlText w:val=""/>
      <w:lvlJc w:val="left"/>
      <w:pPr>
        <w:tabs>
          <w:tab w:val="num" w:pos="2880"/>
        </w:tabs>
        <w:ind w:left="2880" w:hanging="360"/>
      </w:pPr>
      <w:rPr>
        <w:rFonts w:ascii="Symbol" w:hAnsi="Symbol" w:hint="default"/>
      </w:rPr>
    </w:lvl>
    <w:lvl w:ilvl="4" w:tplc="173250E4">
      <w:start w:val="1"/>
      <w:numFmt w:val="bullet"/>
      <w:lvlText w:val="o"/>
      <w:lvlJc w:val="left"/>
      <w:pPr>
        <w:tabs>
          <w:tab w:val="num" w:pos="3600"/>
        </w:tabs>
        <w:ind w:left="3600" w:hanging="360"/>
      </w:pPr>
      <w:rPr>
        <w:rFonts w:ascii="Courier New" w:hAnsi="Courier New" w:hint="default"/>
      </w:rPr>
    </w:lvl>
    <w:lvl w:ilvl="5" w:tplc="AE384CFC">
      <w:start w:val="1"/>
      <w:numFmt w:val="bullet"/>
      <w:lvlText w:val=""/>
      <w:lvlJc w:val="left"/>
      <w:pPr>
        <w:tabs>
          <w:tab w:val="num" w:pos="4320"/>
        </w:tabs>
        <w:ind w:left="4320" w:hanging="360"/>
      </w:pPr>
      <w:rPr>
        <w:rFonts w:ascii="Wingdings" w:hAnsi="Wingdings" w:hint="default"/>
      </w:rPr>
    </w:lvl>
    <w:lvl w:ilvl="6" w:tplc="CF6882FE">
      <w:start w:val="1"/>
      <w:numFmt w:val="bullet"/>
      <w:lvlText w:val=""/>
      <w:lvlJc w:val="left"/>
      <w:pPr>
        <w:tabs>
          <w:tab w:val="num" w:pos="5040"/>
        </w:tabs>
        <w:ind w:left="5040" w:hanging="360"/>
      </w:pPr>
      <w:rPr>
        <w:rFonts w:ascii="Symbol" w:hAnsi="Symbol" w:hint="default"/>
      </w:rPr>
    </w:lvl>
    <w:lvl w:ilvl="7" w:tplc="F21A89C6">
      <w:start w:val="1"/>
      <w:numFmt w:val="bullet"/>
      <w:lvlText w:val="o"/>
      <w:lvlJc w:val="left"/>
      <w:pPr>
        <w:tabs>
          <w:tab w:val="num" w:pos="5760"/>
        </w:tabs>
        <w:ind w:left="5760" w:hanging="360"/>
      </w:pPr>
      <w:rPr>
        <w:rFonts w:ascii="Courier New" w:hAnsi="Courier New" w:hint="default"/>
      </w:rPr>
    </w:lvl>
    <w:lvl w:ilvl="8" w:tplc="030E6BBC">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0C607D"/>
    <w:multiLevelType w:val="multilevel"/>
    <w:tmpl w:val="FF840A40"/>
    <w:lvl w:ilvl="0">
      <w:start w:val="1"/>
      <w:numFmt w:val="decimal"/>
      <w:pStyle w:val="a3"/>
      <w:lvlText w:val="%1."/>
      <w:lvlJc w:val="center"/>
      <w:pPr>
        <w:tabs>
          <w:tab w:val="num" w:pos="432"/>
        </w:tabs>
        <w:ind w:left="432" w:hanging="144"/>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549073A"/>
    <w:multiLevelType w:val="multilevel"/>
    <w:tmpl w:val="C1FA0D50"/>
    <w:lvl w:ilvl="0">
      <w:start w:val="1"/>
      <w:numFmt w:val="decimal"/>
      <w:pStyle w:val="a4"/>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37" w15:restartNumberingAfterBreak="0">
    <w:nsid w:val="5D1D5F46"/>
    <w:multiLevelType w:val="multilevel"/>
    <w:tmpl w:val="E758B052"/>
    <w:lvl w:ilvl="0">
      <w:start w:val="1"/>
      <w:numFmt w:val="decimal"/>
      <w:lvlText w:val="%1."/>
      <w:lvlJc w:val="left"/>
      <w:pPr>
        <w:tabs>
          <w:tab w:val="num" w:pos="1211"/>
        </w:tabs>
        <w:ind w:left="851"/>
      </w:pPr>
      <w:rPr>
        <w:rFonts w:ascii="Times New Roman" w:eastAsia="Times New Roman" w:hAnsi="Times New Roman" w:cs="Times New Roman"/>
        <w:sz w:val="24"/>
        <w:szCs w:val="24"/>
      </w:rPr>
    </w:lvl>
    <w:lvl w:ilvl="1">
      <w:start w:val="14"/>
      <w:numFmt w:val="decimal"/>
      <w:isLgl/>
      <w:lvlText w:val="%1.%2"/>
      <w:lvlJc w:val="left"/>
      <w:pPr>
        <w:tabs>
          <w:tab w:val="num" w:pos="1188"/>
        </w:tabs>
        <w:ind w:left="1188" w:hanging="480"/>
      </w:pPr>
      <w:rPr>
        <w:rFonts w:cs="Times New Roman" w:hint="default"/>
        <w:b/>
      </w:rPr>
    </w:lvl>
    <w:lvl w:ilvl="2">
      <w:start w:val="1"/>
      <w:numFmt w:val="decimal"/>
      <w:isLgl/>
      <w:lvlText w:val="%1.%2.%3"/>
      <w:lvlJc w:val="left"/>
      <w:pPr>
        <w:tabs>
          <w:tab w:val="num" w:pos="1428"/>
        </w:tabs>
        <w:ind w:left="1428" w:hanging="720"/>
      </w:pPr>
      <w:rPr>
        <w:rFonts w:cs="Times New Roman" w:hint="default"/>
        <w:b/>
      </w:rPr>
    </w:lvl>
    <w:lvl w:ilvl="3">
      <w:start w:val="1"/>
      <w:numFmt w:val="decimal"/>
      <w:isLgl/>
      <w:lvlText w:val="%1.%2.%3.%4"/>
      <w:lvlJc w:val="left"/>
      <w:pPr>
        <w:tabs>
          <w:tab w:val="num" w:pos="1428"/>
        </w:tabs>
        <w:ind w:left="1428" w:hanging="720"/>
      </w:pPr>
      <w:rPr>
        <w:rFonts w:cs="Times New Roman" w:hint="default"/>
        <w:b/>
      </w:rPr>
    </w:lvl>
    <w:lvl w:ilvl="4">
      <w:start w:val="1"/>
      <w:numFmt w:val="decimal"/>
      <w:isLgl/>
      <w:lvlText w:val="%1.%2.%3.%4.%5"/>
      <w:lvlJc w:val="left"/>
      <w:pPr>
        <w:tabs>
          <w:tab w:val="num" w:pos="1788"/>
        </w:tabs>
        <w:ind w:left="1788" w:hanging="1080"/>
      </w:pPr>
      <w:rPr>
        <w:rFonts w:cs="Times New Roman" w:hint="default"/>
        <w:b/>
      </w:rPr>
    </w:lvl>
    <w:lvl w:ilvl="5">
      <w:start w:val="1"/>
      <w:numFmt w:val="decimal"/>
      <w:isLgl/>
      <w:lvlText w:val="%1.%2.%3.%4.%5.%6"/>
      <w:lvlJc w:val="left"/>
      <w:pPr>
        <w:tabs>
          <w:tab w:val="num" w:pos="1788"/>
        </w:tabs>
        <w:ind w:left="1788" w:hanging="1080"/>
      </w:pPr>
      <w:rPr>
        <w:rFonts w:cs="Times New Roman" w:hint="default"/>
        <w:b/>
      </w:rPr>
    </w:lvl>
    <w:lvl w:ilvl="6">
      <w:start w:val="1"/>
      <w:numFmt w:val="decimal"/>
      <w:isLgl/>
      <w:lvlText w:val="%1.%2.%3.%4.%5.%6.%7"/>
      <w:lvlJc w:val="left"/>
      <w:pPr>
        <w:tabs>
          <w:tab w:val="num" w:pos="2148"/>
        </w:tabs>
        <w:ind w:left="2148" w:hanging="1440"/>
      </w:pPr>
      <w:rPr>
        <w:rFonts w:cs="Times New Roman" w:hint="default"/>
        <w:b/>
      </w:rPr>
    </w:lvl>
    <w:lvl w:ilvl="7">
      <w:start w:val="1"/>
      <w:numFmt w:val="decimal"/>
      <w:isLgl/>
      <w:lvlText w:val="%1.%2.%3.%4.%5.%6.%7.%8"/>
      <w:lvlJc w:val="left"/>
      <w:pPr>
        <w:tabs>
          <w:tab w:val="num" w:pos="2148"/>
        </w:tabs>
        <w:ind w:left="2148" w:hanging="1440"/>
      </w:pPr>
      <w:rPr>
        <w:rFonts w:cs="Times New Roman" w:hint="default"/>
        <w:b/>
      </w:rPr>
    </w:lvl>
    <w:lvl w:ilvl="8">
      <w:start w:val="1"/>
      <w:numFmt w:val="decimal"/>
      <w:isLgl/>
      <w:lvlText w:val="%1.%2.%3.%4.%5.%6.%7.%8.%9"/>
      <w:lvlJc w:val="left"/>
      <w:pPr>
        <w:tabs>
          <w:tab w:val="num" w:pos="2508"/>
        </w:tabs>
        <w:ind w:left="2508" w:hanging="1800"/>
      </w:pPr>
      <w:rPr>
        <w:rFonts w:cs="Times New Roman" w:hint="default"/>
        <w:b/>
      </w:rPr>
    </w:lvl>
  </w:abstractNum>
  <w:abstractNum w:abstractNumId="38" w15:restartNumberingAfterBreak="0">
    <w:nsid w:val="5E6F25F5"/>
    <w:multiLevelType w:val="hybridMultilevel"/>
    <w:tmpl w:val="1F8A4708"/>
    <w:lvl w:ilvl="0" w:tplc="F872CBFC">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9A544A"/>
    <w:multiLevelType w:val="multilevel"/>
    <w:tmpl w:val="1C5C66FA"/>
    <w:lvl w:ilvl="0">
      <w:start w:val="1"/>
      <w:numFmt w:val="decimal"/>
      <w:pStyle w:val="111"/>
      <w:suff w:val="space"/>
      <w:lvlText w:val="%1."/>
      <w:lvlJc w:val="left"/>
      <w:pPr>
        <w:ind w:left="0" w:firstLine="709"/>
      </w:pPr>
      <w:rPr>
        <w:rFonts w:ascii="Tahoma" w:hAnsi="Tahoma" w:cs="Tahoma" w:hint="default"/>
        <w:b/>
        <w:i w:val="0"/>
        <w:caps w:val="0"/>
        <w:strike w:val="0"/>
        <w:dstrike w:val="0"/>
        <w:vanish w:val="0"/>
        <w:color w:val="000000"/>
        <w:sz w:val="24"/>
        <w:szCs w:val="24"/>
        <w:vertAlign w:val="baseline"/>
      </w:rPr>
    </w:lvl>
    <w:lvl w:ilvl="1">
      <w:start w:val="1"/>
      <w:numFmt w:val="decimal"/>
      <w:suff w:val="space"/>
      <w:lvlText w:val="%1.%2."/>
      <w:lvlJc w:val="left"/>
      <w:pPr>
        <w:ind w:left="1" w:firstLine="709"/>
      </w:pPr>
      <w:rPr>
        <w:rFonts w:ascii="Tahoma" w:hAnsi="Tahoma" w:cs="Tahoma" w:hint="default"/>
        <w:b w:val="0"/>
        <w:i w:val="0"/>
        <w:caps w:val="0"/>
        <w:strike w:val="0"/>
        <w:dstrike w:val="0"/>
        <w:vanish w:val="0"/>
        <w:color w:val="000000"/>
        <w:sz w:val="24"/>
        <w:vertAlign w:val="baseline"/>
      </w:rPr>
    </w:lvl>
    <w:lvl w:ilvl="2">
      <w:start w:val="1"/>
      <w:numFmt w:val="decimal"/>
      <w:lvlText w:val="3.1.%3."/>
      <w:lvlJc w:val="left"/>
      <w:pPr>
        <w:ind w:left="0" w:firstLine="709"/>
      </w:pPr>
      <w:rPr>
        <w:rFonts w:hint="default"/>
        <w:b w:val="0"/>
        <w:i w:val="0"/>
        <w:strike w:val="0"/>
        <w:color w:val="000000"/>
        <w:kern w:val="16"/>
        <w:position w:val="-2"/>
        <w:sz w:val="24"/>
        <w:szCs w:val="24"/>
      </w:rPr>
    </w:lvl>
    <w:lvl w:ilvl="3">
      <w:start w:val="1"/>
      <w:numFmt w:val="decimal"/>
      <w:suff w:val="space"/>
      <w:lvlText w:val="%1.%2.%3.%4."/>
      <w:lvlJc w:val="left"/>
      <w:pPr>
        <w:ind w:left="0" w:firstLine="709"/>
      </w:pPr>
      <w:rPr>
        <w:rFonts w:hint="default"/>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0" w15:restartNumberingAfterBreak="0">
    <w:nsid w:val="62F3409C"/>
    <w:multiLevelType w:val="multilevel"/>
    <w:tmpl w:val="BEB0D7C8"/>
    <w:lvl w:ilvl="0">
      <w:start w:val="1"/>
      <w:numFmt w:val="none"/>
      <w:pStyle w:val="a5"/>
      <w:suff w:val="space"/>
      <w:lvlText w:val="6."/>
      <w:lvlJc w:val="left"/>
      <w:pPr>
        <w:ind w:left="0" w:firstLine="709"/>
      </w:pPr>
      <w:rPr>
        <w:rFonts w:hint="default"/>
      </w:rPr>
    </w:lvl>
    <w:lvl w:ilvl="1">
      <w:start w:val="1"/>
      <w:numFmt w:val="decimal"/>
      <w:suff w:val="space"/>
      <w:lvlText w:val="%1.%2."/>
      <w:lvlJc w:val="left"/>
      <w:pPr>
        <w:ind w:left="-283" w:firstLine="709"/>
      </w:pPr>
      <w:rPr>
        <w:rFonts w:ascii="Tahoma" w:hAnsi="Tahoma" w:cs="Tahoma" w:hint="default"/>
        <w:strike w:val="0"/>
        <w:sz w:val="24"/>
        <w:szCs w:val="24"/>
      </w:rPr>
    </w:lvl>
    <w:lvl w:ilvl="2">
      <w:start w:val="1"/>
      <w:numFmt w:val="decimal"/>
      <w:suff w:val="space"/>
      <w:lvlText w:val="%1.%2.2.12."/>
      <w:lvlJc w:val="left"/>
      <w:pPr>
        <w:ind w:left="0" w:firstLine="709"/>
      </w:pPr>
      <w:rPr>
        <w:rFonts w:hint="default"/>
        <w:i w:val="0"/>
        <w:color w:val="auto"/>
      </w:rPr>
    </w:lvl>
    <w:lvl w:ilvl="3">
      <w:start w:val="1"/>
      <w:numFmt w:val="decimal"/>
      <w:suff w:val="space"/>
      <w:lvlText w:val="%1.%2.2.%42."/>
      <w:lvlJc w:val="left"/>
      <w:pPr>
        <w:ind w:left="0" w:firstLine="709"/>
      </w:pPr>
      <w:rPr>
        <w:rFonts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41" w15:restartNumberingAfterBreak="0">
    <w:nsid w:val="64FD07C3"/>
    <w:multiLevelType w:val="singleLevel"/>
    <w:tmpl w:val="9AE49168"/>
    <w:lvl w:ilvl="0">
      <w:start w:val="1"/>
      <w:numFmt w:val="bullet"/>
      <w:pStyle w:val="20"/>
      <w:lvlText w:val=""/>
      <w:lvlJc w:val="left"/>
      <w:pPr>
        <w:tabs>
          <w:tab w:val="num" w:pos="360"/>
        </w:tabs>
        <w:ind w:left="360" w:hanging="360"/>
      </w:pPr>
      <w:rPr>
        <w:rFonts w:ascii="Wingdings" w:hAnsi="Wingdings" w:hint="default"/>
        <w:color w:val="auto"/>
      </w:rPr>
    </w:lvl>
  </w:abstractNum>
  <w:abstractNum w:abstractNumId="42" w15:restartNumberingAfterBreak="0">
    <w:nsid w:val="660C16B2"/>
    <w:multiLevelType w:val="hybridMultilevel"/>
    <w:tmpl w:val="9A3EE1BE"/>
    <w:lvl w:ilvl="0" w:tplc="387EC53E">
      <w:start w:val="1"/>
      <w:numFmt w:val="bullet"/>
      <w:pStyle w:val="a6"/>
      <w:lvlText w:val=""/>
      <w:lvlJc w:val="left"/>
      <w:pPr>
        <w:tabs>
          <w:tab w:val="num" w:pos="720"/>
        </w:tabs>
        <w:ind w:left="720" w:hanging="360"/>
      </w:pPr>
      <w:rPr>
        <w:rFonts w:ascii="Symbol" w:hAnsi="Symbol" w:hint="default"/>
      </w:rPr>
    </w:lvl>
    <w:lvl w:ilvl="1" w:tplc="861EA94E">
      <w:start w:val="1"/>
      <w:numFmt w:val="decimal"/>
      <w:lvlText w:val="%2."/>
      <w:lvlJc w:val="left"/>
      <w:pPr>
        <w:tabs>
          <w:tab w:val="num" w:pos="1440"/>
        </w:tabs>
        <w:ind w:left="1440" w:hanging="360"/>
      </w:pPr>
      <w:rPr>
        <w:rFonts w:cs="Times New Roman"/>
      </w:rPr>
    </w:lvl>
    <w:lvl w:ilvl="2" w:tplc="824C0EEE">
      <w:start w:val="1"/>
      <w:numFmt w:val="decimal"/>
      <w:lvlText w:val="%3."/>
      <w:lvlJc w:val="left"/>
      <w:pPr>
        <w:tabs>
          <w:tab w:val="num" w:pos="2160"/>
        </w:tabs>
        <w:ind w:left="2160" w:hanging="360"/>
      </w:pPr>
      <w:rPr>
        <w:rFonts w:cs="Times New Roman"/>
      </w:rPr>
    </w:lvl>
    <w:lvl w:ilvl="3" w:tplc="FD94D5D6">
      <w:start w:val="1"/>
      <w:numFmt w:val="decimal"/>
      <w:lvlText w:val="%4."/>
      <w:lvlJc w:val="left"/>
      <w:pPr>
        <w:tabs>
          <w:tab w:val="num" w:pos="2880"/>
        </w:tabs>
        <w:ind w:left="2880" w:hanging="360"/>
      </w:pPr>
      <w:rPr>
        <w:rFonts w:cs="Times New Roman"/>
      </w:rPr>
    </w:lvl>
    <w:lvl w:ilvl="4" w:tplc="FC4A5C44">
      <w:start w:val="1"/>
      <w:numFmt w:val="decimal"/>
      <w:lvlText w:val="%5."/>
      <w:lvlJc w:val="left"/>
      <w:pPr>
        <w:tabs>
          <w:tab w:val="num" w:pos="3600"/>
        </w:tabs>
        <w:ind w:left="3600" w:hanging="360"/>
      </w:pPr>
      <w:rPr>
        <w:rFonts w:cs="Times New Roman"/>
      </w:rPr>
    </w:lvl>
    <w:lvl w:ilvl="5" w:tplc="36D6F810">
      <w:start w:val="1"/>
      <w:numFmt w:val="decimal"/>
      <w:lvlText w:val="%6."/>
      <w:lvlJc w:val="left"/>
      <w:pPr>
        <w:tabs>
          <w:tab w:val="num" w:pos="4320"/>
        </w:tabs>
        <w:ind w:left="4320" w:hanging="360"/>
      </w:pPr>
      <w:rPr>
        <w:rFonts w:cs="Times New Roman"/>
      </w:rPr>
    </w:lvl>
    <w:lvl w:ilvl="6" w:tplc="2B8278B6">
      <w:start w:val="1"/>
      <w:numFmt w:val="decimal"/>
      <w:lvlText w:val="%7."/>
      <w:lvlJc w:val="left"/>
      <w:pPr>
        <w:tabs>
          <w:tab w:val="num" w:pos="5040"/>
        </w:tabs>
        <w:ind w:left="5040" w:hanging="360"/>
      </w:pPr>
      <w:rPr>
        <w:rFonts w:cs="Times New Roman"/>
      </w:rPr>
    </w:lvl>
    <w:lvl w:ilvl="7" w:tplc="5AACDD3C">
      <w:start w:val="1"/>
      <w:numFmt w:val="decimal"/>
      <w:lvlText w:val="%8."/>
      <w:lvlJc w:val="left"/>
      <w:pPr>
        <w:tabs>
          <w:tab w:val="num" w:pos="5760"/>
        </w:tabs>
        <w:ind w:left="5760" w:hanging="360"/>
      </w:pPr>
      <w:rPr>
        <w:rFonts w:cs="Times New Roman"/>
      </w:rPr>
    </w:lvl>
    <w:lvl w:ilvl="8" w:tplc="E9446C3C">
      <w:start w:val="1"/>
      <w:numFmt w:val="decimal"/>
      <w:lvlText w:val="%9."/>
      <w:lvlJc w:val="left"/>
      <w:pPr>
        <w:tabs>
          <w:tab w:val="num" w:pos="6480"/>
        </w:tabs>
        <w:ind w:left="6480" w:hanging="360"/>
      </w:pPr>
      <w:rPr>
        <w:rFonts w:cs="Times New Roman"/>
      </w:rPr>
    </w:lvl>
  </w:abstractNum>
  <w:abstractNum w:abstractNumId="43" w15:restartNumberingAfterBreak="0">
    <w:nsid w:val="661E6A72"/>
    <w:multiLevelType w:val="multilevel"/>
    <w:tmpl w:val="07AA710C"/>
    <w:lvl w:ilvl="0">
      <w:start w:val="1"/>
      <w:numFmt w:val="decimal"/>
      <w:lvlText w:val="%1."/>
      <w:lvlJc w:val="left"/>
      <w:pPr>
        <w:ind w:left="360" w:hanging="360"/>
      </w:pPr>
      <w:rPr>
        <w:rFonts w:cs="Times New Roman"/>
        <w:b w:val="0"/>
      </w:rPr>
    </w:lvl>
    <w:lvl w:ilvl="1">
      <w:start w:val="1"/>
      <w:numFmt w:val="decimal"/>
      <w:lvlText w:val="%2)"/>
      <w:lvlJc w:val="left"/>
      <w:pPr>
        <w:ind w:left="792" w:hanging="432"/>
      </w:pPr>
      <w:rPr>
        <w:rFonts w:cs="Times New Roman" w:hint="default"/>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66342CC4"/>
    <w:multiLevelType w:val="hybridMultilevel"/>
    <w:tmpl w:val="2F16E94C"/>
    <w:lvl w:ilvl="0" w:tplc="E0F6DF6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79D387F"/>
    <w:multiLevelType w:val="multilevel"/>
    <w:tmpl w:val="2A127FFE"/>
    <w:lvl w:ilvl="0">
      <w:start w:val="1"/>
      <w:numFmt w:val="none"/>
      <w:pStyle w:val="1"/>
      <w:suff w:val="nothing"/>
      <w:lvlText w:val="%1"/>
      <w:lvlJc w:val="left"/>
      <w:pPr>
        <w:ind w:hanging="851"/>
      </w:pPr>
      <w:rPr>
        <w:rFonts w:cs="Times New Roman" w:hint="default"/>
      </w:rPr>
    </w:lvl>
    <w:lvl w:ilvl="1">
      <w:start w:val="1"/>
      <w:numFmt w:val="none"/>
      <w:pStyle w:val="21"/>
      <w:suff w:val="nothing"/>
      <w:lvlText w:val="%1"/>
      <w:lvlJc w:val="left"/>
      <w:pPr>
        <w:ind w:left="1418" w:hanging="851"/>
      </w:pPr>
      <w:rPr>
        <w:rFonts w:cs="Times New Roman" w:hint="default"/>
      </w:rPr>
    </w:lvl>
    <w:lvl w:ilvl="2">
      <w:start w:val="1"/>
      <w:numFmt w:val="none"/>
      <w:pStyle w:val="31"/>
      <w:suff w:val="nothing"/>
      <w:lvlText w:val="%1"/>
      <w:lvlJc w:val="left"/>
      <w:pPr>
        <w:ind w:left="1701" w:hanging="851"/>
      </w:pPr>
      <w:rPr>
        <w:rFonts w:cs="Times New Roman" w:hint="default"/>
      </w:rPr>
    </w:lvl>
    <w:lvl w:ilvl="3">
      <w:start w:val="1"/>
      <w:numFmt w:val="none"/>
      <w:pStyle w:val="4"/>
      <w:suff w:val="nothing"/>
      <w:lvlText w:val="%1"/>
      <w:lvlJc w:val="left"/>
      <w:pPr>
        <w:ind w:left="4581" w:hanging="720"/>
      </w:pPr>
      <w:rPr>
        <w:rFonts w:cs="Times New Roman" w:hint="default"/>
      </w:rPr>
    </w:lvl>
    <w:lvl w:ilvl="4">
      <w:start w:val="1"/>
      <w:numFmt w:val="decimal"/>
      <w:lvlText w:val="%1.%2.%3.%4.%5."/>
      <w:lvlJc w:val="left"/>
      <w:pPr>
        <w:tabs>
          <w:tab w:val="num" w:pos="1701"/>
        </w:tabs>
        <w:ind w:left="5301" w:hanging="720"/>
      </w:pPr>
      <w:rPr>
        <w:rFonts w:cs="Times New Roman" w:hint="default"/>
      </w:rPr>
    </w:lvl>
    <w:lvl w:ilvl="5">
      <w:start w:val="1"/>
      <w:numFmt w:val="decimal"/>
      <w:lvlText w:val="%1.%2.%3.%4.%5.%6."/>
      <w:lvlJc w:val="left"/>
      <w:pPr>
        <w:tabs>
          <w:tab w:val="num" w:pos="1701"/>
        </w:tabs>
        <w:ind w:left="6021" w:hanging="720"/>
      </w:pPr>
      <w:rPr>
        <w:rFonts w:cs="Times New Roman" w:hint="default"/>
      </w:rPr>
    </w:lvl>
    <w:lvl w:ilvl="6">
      <w:start w:val="1"/>
      <w:numFmt w:val="decimal"/>
      <w:lvlText w:val="%1.%2.%3.%4.%5.%6.%7."/>
      <w:lvlJc w:val="left"/>
      <w:pPr>
        <w:tabs>
          <w:tab w:val="num" w:pos="1701"/>
        </w:tabs>
        <w:ind w:left="6741" w:hanging="720"/>
      </w:pPr>
      <w:rPr>
        <w:rFonts w:cs="Times New Roman" w:hint="default"/>
      </w:rPr>
    </w:lvl>
    <w:lvl w:ilvl="7">
      <w:start w:val="1"/>
      <w:numFmt w:val="decimal"/>
      <w:lvlText w:val="%1.%2.%3.%4.%5.%6.%7.%8."/>
      <w:lvlJc w:val="left"/>
      <w:pPr>
        <w:tabs>
          <w:tab w:val="num" w:pos="1701"/>
        </w:tabs>
        <w:ind w:left="7461" w:hanging="720"/>
      </w:pPr>
      <w:rPr>
        <w:rFonts w:cs="Times New Roman" w:hint="default"/>
      </w:rPr>
    </w:lvl>
    <w:lvl w:ilvl="8">
      <w:start w:val="1"/>
      <w:numFmt w:val="decimal"/>
      <w:lvlText w:val="%1.%2.%3.%4.%5.%6.%7.%8.%9."/>
      <w:lvlJc w:val="left"/>
      <w:pPr>
        <w:tabs>
          <w:tab w:val="num" w:pos="1701"/>
        </w:tabs>
        <w:ind w:left="8181" w:hanging="720"/>
      </w:pPr>
      <w:rPr>
        <w:rFonts w:cs="Times New Roman" w:hint="default"/>
      </w:rPr>
    </w:lvl>
  </w:abstractNum>
  <w:abstractNum w:abstractNumId="46" w15:restartNumberingAfterBreak="0">
    <w:nsid w:val="6F6A0913"/>
    <w:multiLevelType w:val="multilevel"/>
    <w:tmpl w:val="67E2E2B6"/>
    <w:lvl w:ilvl="0">
      <w:start w:val="5"/>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73997351"/>
    <w:multiLevelType w:val="hybridMultilevel"/>
    <w:tmpl w:val="9B26AC14"/>
    <w:lvl w:ilvl="0" w:tplc="FB1CF0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4326D46"/>
    <w:multiLevelType w:val="hybridMultilevel"/>
    <w:tmpl w:val="EE0A9E6C"/>
    <w:lvl w:ilvl="0" w:tplc="D5C44C66">
      <w:start w:val="1"/>
      <w:numFmt w:val="decimal"/>
      <w:lvlText w:val="%1.1"/>
      <w:lvlJc w:val="left"/>
      <w:pPr>
        <w:ind w:left="1434" w:hanging="360"/>
      </w:pPr>
      <w:rPr>
        <w:rFonts w:hint="default"/>
      </w:rPr>
    </w:lvl>
    <w:lvl w:ilvl="1" w:tplc="04190019">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49" w15:restartNumberingAfterBreak="0">
    <w:nsid w:val="76E20845"/>
    <w:multiLevelType w:val="multilevel"/>
    <w:tmpl w:val="E10C1ABE"/>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F07C3E"/>
    <w:multiLevelType w:val="hybridMultilevel"/>
    <w:tmpl w:val="4D10E7AC"/>
    <w:lvl w:ilvl="0" w:tplc="EB3036B4">
      <w:start w:val="1"/>
      <w:numFmt w:val="bullet"/>
      <w:lvlText w:val="–"/>
      <w:lvlJc w:val="left"/>
      <w:pPr>
        <w:ind w:left="720" w:hanging="360"/>
      </w:pPr>
      <w:rPr>
        <w:rFonts w:ascii="Times New Roman" w:hAnsi="Times New Roman" w:cs="Times New Roman" w:hint="default"/>
      </w:rPr>
    </w:lvl>
    <w:lvl w:ilvl="1" w:tplc="E77AC2B2" w:tentative="1">
      <w:start w:val="1"/>
      <w:numFmt w:val="bullet"/>
      <w:lvlText w:val="o"/>
      <w:lvlJc w:val="left"/>
      <w:pPr>
        <w:ind w:left="1440" w:hanging="360"/>
      </w:pPr>
      <w:rPr>
        <w:rFonts w:ascii="Courier New" w:hAnsi="Courier New" w:cs="Courier New" w:hint="default"/>
      </w:rPr>
    </w:lvl>
    <w:lvl w:ilvl="2" w:tplc="DEBA1146" w:tentative="1">
      <w:start w:val="1"/>
      <w:numFmt w:val="bullet"/>
      <w:lvlText w:val=""/>
      <w:lvlJc w:val="left"/>
      <w:pPr>
        <w:ind w:left="2160" w:hanging="360"/>
      </w:pPr>
      <w:rPr>
        <w:rFonts w:ascii="Wingdings" w:hAnsi="Wingdings" w:hint="default"/>
      </w:rPr>
    </w:lvl>
    <w:lvl w:ilvl="3" w:tplc="F418EB14" w:tentative="1">
      <w:start w:val="1"/>
      <w:numFmt w:val="bullet"/>
      <w:lvlText w:val=""/>
      <w:lvlJc w:val="left"/>
      <w:pPr>
        <w:ind w:left="2880" w:hanging="360"/>
      </w:pPr>
      <w:rPr>
        <w:rFonts w:ascii="Symbol" w:hAnsi="Symbol" w:hint="default"/>
      </w:rPr>
    </w:lvl>
    <w:lvl w:ilvl="4" w:tplc="E2404684" w:tentative="1">
      <w:start w:val="1"/>
      <w:numFmt w:val="bullet"/>
      <w:lvlText w:val="o"/>
      <w:lvlJc w:val="left"/>
      <w:pPr>
        <w:ind w:left="3600" w:hanging="360"/>
      </w:pPr>
      <w:rPr>
        <w:rFonts w:ascii="Courier New" w:hAnsi="Courier New" w:cs="Courier New" w:hint="default"/>
      </w:rPr>
    </w:lvl>
    <w:lvl w:ilvl="5" w:tplc="9454F8CE" w:tentative="1">
      <w:start w:val="1"/>
      <w:numFmt w:val="bullet"/>
      <w:lvlText w:val=""/>
      <w:lvlJc w:val="left"/>
      <w:pPr>
        <w:ind w:left="4320" w:hanging="360"/>
      </w:pPr>
      <w:rPr>
        <w:rFonts w:ascii="Wingdings" w:hAnsi="Wingdings" w:hint="default"/>
      </w:rPr>
    </w:lvl>
    <w:lvl w:ilvl="6" w:tplc="8DD80212" w:tentative="1">
      <w:start w:val="1"/>
      <w:numFmt w:val="bullet"/>
      <w:lvlText w:val=""/>
      <w:lvlJc w:val="left"/>
      <w:pPr>
        <w:ind w:left="5040" w:hanging="360"/>
      </w:pPr>
      <w:rPr>
        <w:rFonts w:ascii="Symbol" w:hAnsi="Symbol" w:hint="default"/>
      </w:rPr>
    </w:lvl>
    <w:lvl w:ilvl="7" w:tplc="C41A963E" w:tentative="1">
      <w:start w:val="1"/>
      <w:numFmt w:val="bullet"/>
      <w:lvlText w:val="o"/>
      <w:lvlJc w:val="left"/>
      <w:pPr>
        <w:ind w:left="5760" w:hanging="360"/>
      </w:pPr>
      <w:rPr>
        <w:rFonts w:ascii="Courier New" w:hAnsi="Courier New" w:cs="Courier New" w:hint="default"/>
      </w:rPr>
    </w:lvl>
    <w:lvl w:ilvl="8" w:tplc="483CA650" w:tentative="1">
      <w:start w:val="1"/>
      <w:numFmt w:val="bullet"/>
      <w:lvlText w:val=""/>
      <w:lvlJc w:val="left"/>
      <w:pPr>
        <w:ind w:left="6480" w:hanging="360"/>
      </w:pPr>
      <w:rPr>
        <w:rFonts w:ascii="Wingdings" w:hAnsi="Wingdings" w:hint="default"/>
      </w:rPr>
    </w:lvl>
  </w:abstractNum>
  <w:abstractNum w:abstractNumId="51" w15:restartNumberingAfterBreak="0">
    <w:nsid w:val="7BE01554"/>
    <w:multiLevelType w:val="multilevel"/>
    <w:tmpl w:val="06A664A6"/>
    <w:lvl w:ilvl="0">
      <w:start w:val="1"/>
      <w:numFmt w:val="none"/>
      <w:pStyle w:val="a7"/>
      <w:lvlText w:val="%1"/>
      <w:lvlJc w:val="left"/>
      <w:pPr>
        <w:tabs>
          <w:tab w:val="num" w:pos="360"/>
        </w:tabs>
      </w:pPr>
      <w:rPr>
        <w:rFonts w:cs="Times New Roman" w:hint="default"/>
      </w:rPr>
    </w:lvl>
    <w:lvl w:ilvl="1">
      <w:start w:val="1"/>
      <w:numFmt w:val="decimal"/>
      <w:pStyle w:val="10"/>
      <w:lvlText w:val="%1%2."/>
      <w:lvlJc w:val="left"/>
      <w:pPr>
        <w:tabs>
          <w:tab w:val="num" w:pos="720"/>
        </w:tabs>
        <w:ind w:left="357" w:hanging="357"/>
      </w:pPr>
      <w:rPr>
        <w:rFonts w:cs="Times New Roman" w:hint="default"/>
      </w:rPr>
    </w:lvl>
    <w:lvl w:ilvl="2">
      <w:start w:val="1"/>
      <w:numFmt w:val="decimal"/>
      <w:pStyle w:val="2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52" w15:restartNumberingAfterBreak="0">
    <w:nsid w:val="7C966A0D"/>
    <w:multiLevelType w:val="hybridMultilevel"/>
    <w:tmpl w:val="837A40CC"/>
    <w:lvl w:ilvl="0" w:tplc="5940677E">
      <w:start w:val="1"/>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53" w15:restartNumberingAfterBreak="0">
    <w:nsid w:val="7E281DC7"/>
    <w:multiLevelType w:val="hybridMultilevel"/>
    <w:tmpl w:val="4836D622"/>
    <w:lvl w:ilvl="0" w:tplc="EB3036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EBD602B"/>
    <w:multiLevelType w:val="multilevel"/>
    <w:tmpl w:val="C23AC72A"/>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9"/>
  </w:num>
  <w:num w:numId="2">
    <w:abstractNumId w:val="3"/>
  </w:num>
  <w:num w:numId="3">
    <w:abstractNumId w:val="40"/>
  </w:num>
  <w:num w:numId="4">
    <w:abstractNumId w:val="52"/>
  </w:num>
  <w:num w:numId="5">
    <w:abstractNumId w:val="32"/>
  </w:num>
  <w:num w:numId="6">
    <w:abstractNumId w:val="9"/>
  </w:num>
  <w:num w:numId="7">
    <w:abstractNumId w:val="47"/>
  </w:num>
  <w:num w:numId="8">
    <w:abstractNumId w:val="54"/>
  </w:num>
  <w:num w:numId="9">
    <w:abstractNumId w:val="42"/>
  </w:num>
  <w:num w:numId="10">
    <w:abstractNumId w:val="35"/>
  </w:num>
  <w:num w:numId="11">
    <w:abstractNumId w:val="41"/>
  </w:num>
  <w:num w:numId="12">
    <w:abstractNumId w:val="51"/>
  </w:num>
  <w:num w:numId="13">
    <w:abstractNumId w:val="31"/>
  </w:num>
  <w:num w:numId="14">
    <w:abstractNumId w:val="45"/>
  </w:num>
  <w:num w:numId="15">
    <w:abstractNumId w:val="36"/>
  </w:num>
  <w:num w:numId="16">
    <w:abstractNumId w:val="34"/>
  </w:num>
  <w:num w:numId="17">
    <w:abstractNumId w:val="14"/>
  </w:num>
  <w:num w:numId="18">
    <w:abstractNumId w:val="23"/>
  </w:num>
  <w:num w:numId="19">
    <w:abstractNumId w:val="16"/>
  </w:num>
  <w:num w:numId="20">
    <w:abstractNumId w:val="24"/>
  </w:num>
  <w:num w:numId="21">
    <w:abstractNumId w:val="27"/>
  </w:num>
  <w:num w:numId="22">
    <w:abstractNumId w:val="1"/>
  </w:num>
  <w:num w:numId="23">
    <w:abstractNumId w:val="50"/>
  </w:num>
  <w:num w:numId="24">
    <w:abstractNumId w:val="20"/>
  </w:num>
  <w:num w:numId="25">
    <w:abstractNumId w:val="37"/>
  </w:num>
  <w:num w:numId="26">
    <w:abstractNumId w:val="15"/>
  </w:num>
  <w:num w:numId="27">
    <w:abstractNumId w:val="6"/>
  </w:num>
  <w:num w:numId="28">
    <w:abstractNumId w:val="2"/>
  </w:num>
  <w:num w:numId="29">
    <w:abstractNumId w:val="43"/>
  </w:num>
  <w:num w:numId="30">
    <w:abstractNumId w:val="11"/>
  </w:num>
  <w:num w:numId="31">
    <w:abstractNumId w:val="22"/>
  </w:num>
  <w:num w:numId="32">
    <w:abstractNumId w:val="29"/>
  </w:num>
  <w:num w:numId="33">
    <w:abstractNumId w:val="53"/>
  </w:num>
  <w:num w:numId="34">
    <w:abstractNumId w:val="33"/>
  </w:num>
  <w:num w:numId="35">
    <w:abstractNumId w:val="4"/>
  </w:num>
  <w:num w:numId="36">
    <w:abstractNumId w:val="30"/>
  </w:num>
  <w:num w:numId="37">
    <w:abstractNumId w:val="5"/>
  </w:num>
  <w:num w:numId="38">
    <w:abstractNumId w:val="46"/>
  </w:num>
  <w:num w:numId="39">
    <w:abstractNumId w:val="12"/>
  </w:num>
  <w:num w:numId="40">
    <w:abstractNumId w:val="26"/>
  </w:num>
  <w:num w:numId="41">
    <w:abstractNumId w:val="0"/>
  </w:num>
  <w:num w:numId="42">
    <w:abstractNumId w:val="25"/>
  </w:num>
  <w:num w:numId="43">
    <w:abstractNumId w:val="44"/>
  </w:num>
  <w:num w:numId="44">
    <w:abstractNumId w:val="10"/>
  </w:num>
  <w:num w:numId="45">
    <w:abstractNumId w:val="19"/>
  </w:num>
  <w:num w:numId="46">
    <w:abstractNumId w:val="49"/>
  </w:num>
  <w:num w:numId="47">
    <w:abstractNumId w:val="38"/>
  </w:num>
  <w:num w:numId="48">
    <w:abstractNumId w:val="18"/>
  </w:num>
  <w:num w:numId="49">
    <w:abstractNumId w:val="7"/>
  </w:num>
  <w:num w:numId="50">
    <w:abstractNumId w:val="13"/>
  </w:num>
  <w:num w:numId="51">
    <w:abstractNumId w:val="48"/>
  </w:num>
  <w:num w:numId="52">
    <w:abstractNumId w:val="17"/>
  </w:num>
  <w:num w:numId="53">
    <w:abstractNumId w:val="28"/>
  </w:num>
  <w:num w:numId="54">
    <w:abstractNumId w:val="21"/>
  </w:num>
  <w:num w:numId="55">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4C"/>
    <w:rsid w:val="0000019C"/>
    <w:rsid w:val="000002EE"/>
    <w:rsid w:val="00000A70"/>
    <w:rsid w:val="00000ACE"/>
    <w:rsid w:val="00001584"/>
    <w:rsid w:val="00002E7A"/>
    <w:rsid w:val="00002EC2"/>
    <w:rsid w:val="000068EC"/>
    <w:rsid w:val="00006C10"/>
    <w:rsid w:val="000078E9"/>
    <w:rsid w:val="00007DDF"/>
    <w:rsid w:val="0001038C"/>
    <w:rsid w:val="00010A12"/>
    <w:rsid w:val="00010AB6"/>
    <w:rsid w:val="00010B21"/>
    <w:rsid w:val="00011AFD"/>
    <w:rsid w:val="00011DF9"/>
    <w:rsid w:val="0001286C"/>
    <w:rsid w:val="000128B6"/>
    <w:rsid w:val="00012C02"/>
    <w:rsid w:val="00012C08"/>
    <w:rsid w:val="00015316"/>
    <w:rsid w:val="00015A99"/>
    <w:rsid w:val="00016376"/>
    <w:rsid w:val="00016BDF"/>
    <w:rsid w:val="00016C5F"/>
    <w:rsid w:val="00020104"/>
    <w:rsid w:val="00020ADF"/>
    <w:rsid w:val="000215F8"/>
    <w:rsid w:val="00022BBD"/>
    <w:rsid w:val="00022E6A"/>
    <w:rsid w:val="00023A5A"/>
    <w:rsid w:val="00024104"/>
    <w:rsid w:val="00024B64"/>
    <w:rsid w:val="00024CB4"/>
    <w:rsid w:val="00025376"/>
    <w:rsid w:val="00025776"/>
    <w:rsid w:val="00025E4C"/>
    <w:rsid w:val="0002601F"/>
    <w:rsid w:val="000267A2"/>
    <w:rsid w:val="00026FA1"/>
    <w:rsid w:val="000278EF"/>
    <w:rsid w:val="000306F5"/>
    <w:rsid w:val="00030922"/>
    <w:rsid w:val="00030E08"/>
    <w:rsid w:val="00030F0E"/>
    <w:rsid w:val="000310A7"/>
    <w:rsid w:val="00031619"/>
    <w:rsid w:val="00031769"/>
    <w:rsid w:val="00031F20"/>
    <w:rsid w:val="000323B7"/>
    <w:rsid w:val="0003249D"/>
    <w:rsid w:val="00032684"/>
    <w:rsid w:val="000329C0"/>
    <w:rsid w:val="00034617"/>
    <w:rsid w:val="0003474D"/>
    <w:rsid w:val="00034A4B"/>
    <w:rsid w:val="00034C06"/>
    <w:rsid w:val="000354DE"/>
    <w:rsid w:val="0003579D"/>
    <w:rsid w:val="00035888"/>
    <w:rsid w:val="00035A3E"/>
    <w:rsid w:val="00035A89"/>
    <w:rsid w:val="00035D54"/>
    <w:rsid w:val="00035E17"/>
    <w:rsid w:val="00035EF8"/>
    <w:rsid w:val="00035F20"/>
    <w:rsid w:val="0003673C"/>
    <w:rsid w:val="00036B41"/>
    <w:rsid w:val="00041BE8"/>
    <w:rsid w:val="00041CFE"/>
    <w:rsid w:val="00041D55"/>
    <w:rsid w:val="00042157"/>
    <w:rsid w:val="00043A5A"/>
    <w:rsid w:val="00043FAB"/>
    <w:rsid w:val="00044485"/>
    <w:rsid w:val="0004553C"/>
    <w:rsid w:val="00045EAA"/>
    <w:rsid w:val="00045F3D"/>
    <w:rsid w:val="00046121"/>
    <w:rsid w:val="00046BE9"/>
    <w:rsid w:val="00046D03"/>
    <w:rsid w:val="00047E09"/>
    <w:rsid w:val="00050728"/>
    <w:rsid w:val="00053191"/>
    <w:rsid w:val="000533F1"/>
    <w:rsid w:val="00053812"/>
    <w:rsid w:val="00053B1D"/>
    <w:rsid w:val="0005511D"/>
    <w:rsid w:val="00055B78"/>
    <w:rsid w:val="0005629D"/>
    <w:rsid w:val="000564E4"/>
    <w:rsid w:val="00056B3D"/>
    <w:rsid w:val="0005787C"/>
    <w:rsid w:val="00060757"/>
    <w:rsid w:val="00060D74"/>
    <w:rsid w:val="00060D85"/>
    <w:rsid w:val="000618A8"/>
    <w:rsid w:val="00061A88"/>
    <w:rsid w:val="00061D94"/>
    <w:rsid w:val="000624F3"/>
    <w:rsid w:val="0006251D"/>
    <w:rsid w:val="00062877"/>
    <w:rsid w:val="00064390"/>
    <w:rsid w:val="000645F1"/>
    <w:rsid w:val="00065A7B"/>
    <w:rsid w:val="00066429"/>
    <w:rsid w:val="000672A9"/>
    <w:rsid w:val="00067459"/>
    <w:rsid w:val="000721E8"/>
    <w:rsid w:val="0007430C"/>
    <w:rsid w:val="00074DBB"/>
    <w:rsid w:val="00074EC3"/>
    <w:rsid w:val="000750B7"/>
    <w:rsid w:val="0007614E"/>
    <w:rsid w:val="0007679B"/>
    <w:rsid w:val="00076CEB"/>
    <w:rsid w:val="0008059D"/>
    <w:rsid w:val="00081B4A"/>
    <w:rsid w:val="0008258A"/>
    <w:rsid w:val="000829F6"/>
    <w:rsid w:val="00083DBE"/>
    <w:rsid w:val="00083F82"/>
    <w:rsid w:val="00084DA1"/>
    <w:rsid w:val="0008593D"/>
    <w:rsid w:val="00086915"/>
    <w:rsid w:val="00087556"/>
    <w:rsid w:val="00087D5F"/>
    <w:rsid w:val="00090153"/>
    <w:rsid w:val="00090856"/>
    <w:rsid w:val="00090AA5"/>
    <w:rsid w:val="000915CB"/>
    <w:rsid w:val="00091C49"/>
    <w:rsid w:val="00094179"/>
    <w:rsid w:val="000941C3"/>
    <w:rsid w:val="00094590"/>
    <w:rsid w:val="000945FE"/>
    <w:rsid w:val="0009549E"/>
    <w:rsid w:val="000965C2"/>
    <w:rsid w:val="00097262"/>
    <w:rsid w:val="000979CA"/>
    <w:rsid w:val="000A0C7B"/>
    <w:rsid w:val="000A25CA"/>
    <w:rsid w:val="000A31EF"/>
    <w:rsid w:val="000A3ED8"/>
    <w:rsid w:val="000A40A9"/>
    <w:rsid w:val="000A46D3"/>
    <w:rsid w:val="000A480D"/>
    <w:rsid w:val="000A54D9"/>
    <w:rsid w:val="000A5ABB"/>
    <w:rsid w:val="000A628E"/>
    <w:rsid w:val="000A6BB0"/>
    <w:rsid w:val="000B07DE"/>
    <w:rsid w:val="000B08AF"/>
    <w:rsid w:val="000B18C3"/>
    <w:rsid w:val="000B1E76"/>
    <w:rsid w:val="000B1EAC"/>
    <w:rsid w:val="000B29E9"/>
    <w:rsid w:val="000B2A21"/>
    <w:rsid w:val="000B3965"/>
    <w:rsid w:val="000B44FB"/>
    <w:rsid w:val="000B586C"/>
    <w:rsid w:val="000B58D3"/>
    <w:rsid w:val="000B75D9"/>
    <w:rsid w:val="000C20E2"/>
    <w:rsid w:val="000C2B5B"/>
    <w:rsid w:val="000C4ADF"/>
    <w:rsid w:val="000C4D4F"/>
    <w:rsid w:val="000C643C"/>
    <w:rsid w:val="000C748F"/>
    <w:rsid w:val="000C765E"/>
    <w:rsid w:val="000C79E5"/>
    <w:rsid w:val="000C7C2C"/>
    <w:rsid w:val="000D04BC"/>
    <w:rsid w:val="000D053E"/>
    <w:rsid w:val="000D108B"/>
    <w:rsid w:val="000D1331"/>
    <w:rsid w:val="000D1426"/>
    <w:rsid w:val="000D25B4"/>
    <w:rsid w:val="000D3DA9"/>
    <w:rsid w:val="000D4AB2"/>
    <w:rsid w:val="000D78B9"/>
    <w:rsid w:val="000D7AAD"/>
    <w:rsid w:val="000E07F3"/>
    <w:rsid w:val="000E081A"/>
    <w:rsid w:val="000E21F8"/>
    <w:rsid w:val="000E22CC"/>
    <w:rsid w:val="000E2A9D"/>
    <w:rsid w:val="000E2CF8"/>
    <w:rsid w:val="000E2ED9"/>
    <w:rsid w:val="000E2F64"/>
    <w:rsid w:val="000E3039"/>
    <w:rsid w:val="000E4FFE"/>
    <w:rsid w:val="000E5974"/>
    <w:rsid w:val="000E5C29"/>
    <w:rsid w:val="000E6B54"/>
    <w:rsid w:val="000E7FB4"/>
    <w:rsid w:val="000F147E"/>
    <w:rsid w:val="000F1E87"/>
    <w:rsid w:val="000F2D3B"/>
    <w:rsid w:val="000F336B"/>
    <w:rsid w:val="000F4008"/>
    <w:rsid w:val="000F43BF"/>
    <w:rsid w:val="000F5772"/>
    <w:rsid w:val="000F5DC4"/>
    <w:rsid w:val="000F5E48"/>
    <w:rsid w:val="0010071E"/>
    <w:rsid w:val="00100E4D"/>
    <w:rsid w:val="00101462"/>
    <w:rsid w:val="001016F1"/>
    <w:rsid w:val="00101D6C"/>
    <w:rsid w:val="001023FF"/>
    <w:rsid w:val="0010257F"/>
    <w:rsid w:val="001037F1"/>
    <w:rsid w:val="0010391D"/>
    <w:rsid w:val="00103CA3"/>
    <w:rsid w:val="00104CEE"/>
    <w:rsid w:val="00106B4E"/>
    <w:rsid w:val="00106B9B"/>
    <w:rsid w:val="00106C4E"/>
    <w:rsid w:val="001072DF"/>
    <w:rsid w:val="00107BE2"/>
    <w:rsid w:val="00110DCC"/>
    <w:rsid w:val="00111910"/>
    <w:rsid w:val="00111960"/>
    <w:rsid w:val="0011430A"/>
    <w:rsid w:val="00114934"/>
    <w:rsid w:val="00114949"/>
    <w:rsid w:val="00114C7C"/>
    <w:rsid w:val="00114E9E"/>
    <w:rsid w:val="00114EFF"/>
    <w:rsid w:val="00115A51"/>
    <w:rsid w:val="00116460"/>
    <w:rsid w:val="0011661D"/>
    <w:rsid w:val="001168BD"/>
    <w:rsid w:val="00117530"/>
    <w:rsid w:val="00117632"/>
    <w:rsid w:val="00117BA2"/>
    <w:rsid w:val="00117FAD"/>
    <w:rsid w:val="00121CD2"/>
    <w:rsid w:val="00122057"/>
    <w:rsid w:val="001236E6"/>
    <w:rsid w:val="00123DA6"/>
    <w:rsid w:val="001259D2"/>
    <w:rsid w:val="0012703E"/>
    <w:rsid w:val="00127497"/>
    <w:rsid w:val="0013022C"/>
    <w:rsid w:val="001303DD"/>
    <w:rsid w:val="001303EC"/>
    <w:rsid w:val="001307F2"/>
    <w:rsid w:val="00131898"/>
    <w:rsid w:val="00131E97"/>
    <w:rsid w:val="00131F3A"/>
    <w:rsid w:val="001334E1"/>
    <w:rsid w:val="001336E0"/>
    <w:rsid w:val="00133EF7"/>
    <w:rsid w:val="00134A02"/>
    <w:rsid w:val="00135711"/>
    <w:rsid w:val="00135F25"/>
    <w:rsid w:val="001368CE"/>
    <w:rsid w:val="00136CAE"/>
    <w:rsid w:val="001402C7"/>
    <w:rsid w:val="00140327"/>
    <w:rsid w:val="00140D16"/>
    <w:rsid w:val="00141387"/>
    <w:rsid w:val="00141A63"/>
    <w:rsid w:val="00143ADE"/>
    <w:rsid w:val="00143F10"/>
    <w:rsid w:val="00144031"/>
    <w:rsid w:val="00144EC8"/>
    <w:rsid w:val="00145796"/>
    <w:rsid w:val="00145F0F"/>
    <w:rsid w:val="00146231"/>
    <w:rsid w:val="00146A81"/>
    <w:rsid w:val="00146C8A"/>
    <w:rsid w:val="00146FCB"/>
    <w:rsid w:val="001472EF"/>
    <w:rsid w:val="001472F4"/>
    <w:rsid w:val="00147F15"/>
    <w:rsid w:val="001501F1"/>
    <w:rsid w:val="0015082B"/>
    <w:rsid w:val="001513BB"/>
    <w:rsid w:val="00151848"/>
    <w:rsid w:val="00152150"/>
    <w:rsid w:val="001522C4"/>
    <w:rsid w:val="00152C33"/>
    <w:rsid w:val="00153103"/>
    <w:rsid w:val="0015406F"/>
    <w:rsid w:val="00154B8B"/>
    <w:rsid w:val="00155612"/>
    <w:rsid w:val="00155B0E"/>
    <w:rsid w:val="00157CD8"/>
    <w:rsid w:val="00157DF7"/>
    <w:rsid w:val="00160036"/>
    <w:rsid w:val="00160A4B"/>
    <w:rsid w:val="00160BA8"/>
    <w:rsid w:val="0016133C"/>
    <w:rsid w:val="001619AD"/>
    <w:rsid w:val="00161FF5"/>
    <w:rsid w:val="0016345B"/>
    <w:rsid w:val="00163ED1"/>
    <w:rsid w:val="00164234"/>
    <w:rsid w:val="00164489"/>
    <w:rsid w:val="00164CE0"/>
    <w:rsid w:val="00165FC6"/>
    <w:rsid w:val="001669C5"/>
    <w:rsid w:val="0016738C"/>
    <w:rsid w:val="00167640"/>
    <w:rsid w:val="001678DB"/>
    <w:rsid w:val="00167A1B"/>
    <w:rsid w:val="0017019A"/>
    <w:rsid w:val="0017030E"/>
    <w:rsid w:val="001715B6"/>
    <w:rsid w:val="00172807"/>
    <w:rsid w:val="00173B8A"/>
    <w:rsid w:val="0017587D"/>
    <w:rsid w:val="00175A9A"/>
    <w:rsid w:val="00176322"/>
    <w:rsid w:val="00176392"/>
    <w:rsid w:val="00177547"/>
    <w:rsid w:val="00177995"/>
    <w:rsid w:val="00180273"/>
    <w:rsid w:val="00180364"/>
    <w:rsid w:val="00180540"/>
    <w:rsid w:val="00180585"/>
    <w:rsid w:val="00181037"/>
    <w:rsid w:val="00181483"/>
    <w:rsid w:val="00182BD5"/>
    <w:rsid w:val="0018401D"/>
    <w:rsid w:val="0018416E"/>
    <w:rsid w:val="001843EA"/>
    <w:rsid w:val="00185ABE"/>
    <w:rsid w:val="00185D9A"/>
    <w:rsid w:val="001863C5"/>
    <w:rsid w:val="001879BF"/>
    <w:rsid w:val="00187F9B"/>
    <w:rsid w:val="001900E7"/>
    <w:rsid w:val="001905E1"/>
    <w:rsid w:val="00190C81"/>
    <w:rsid w:val="0019122E"/>
    <w:rsid w:val="0019189D"/>
    <w:rsid w:val="001918D0"/>
    <w:rsid w:val="00192288"/>
    <w:rsid w:val="00192C99"/>
    <w:rsid w:val="00193EA4"/>
    <w:rsid w:val="00194805"/>
    <w:rsid w:val="00194AF4"/>
    <w:rsid w:val="00195C24"/>
    <w:rsid w:val="0019747F"/>
    <w:rsid w:val="00197C1E"/>
    <w:rsid w:val="001A09C2"/>
    <w:rsid w:val="001A0C68"/>
    <w:rsid w:val="001A0F7E"/>
    <w:rsid w:val="001A1B5F"/>
    <w:rsid w:val="001A2747"/>
    <w:rsid w:val="001A316D"/>
    <w:rsid w:val="001A3911"/>
    <w:rsid w:val="001A4B8A"/>
    <w:rsid w:val="001A4C42"/>
    <w:rsid w:val="001A54E5"/>
    <w:rsid w:val="001A5B3F"/>
    <w:rsid w:val="001A5C07"/>
    <w:rsid w:val="001A60F2"/>
    <w:rsid w:val="001A6B99"/>
    <w:rsid w:val="001A714C"/>
    <w:rsid w:val="001A7373"/>
    <w:rsid w:val="001A7907"/>
    <w:rsid w:val="001B07BB"/>
    <w:rsid w:val="001B083A"/>
    <w:rsid w:val="001B0C6F"/>
    <w:rsid w:val="001B0E1D"/>
    <w:rsid w:val="001B0F55"/>
    <w:rsid w:val="001B1619"/>
    <w:rsid w:val="001B1B5F"/>
    <w:rsid w:val="001B1F03"/>
    <w:rsid w:val="001B21EE"/>
    <w:rsid w:val="001B2233"/>
    <w:rsid w:val="001B322B"/>
    <w:rsid w:val="001B328E"/>
    <w:rsid w:val="001B32AB"/>
    <w:rsid w:val="001B3C0B"/>
    <w:rsid w:val="001B4377"/>
    <w:rsid w:val="001B43A0"/>
    <w:rsid w:val="001B4797"/>
    <w:rsid w:val="001B5510"/>
    <w:rsid w:val="001B6516"/>
    <w:rsid w:val="001B76D6"/>
    <w:rsid w:val="001B7BD2"/>
    <w:rsid w:val="001C0C2A"/>
    <w:rsid w:val="001C18B9"/>
    <w:rsid w:val="001C1D60"/>
    <w:rsid w:val="001C2386"/>
    <w:rsid w:val="001C2D40"/>
    <w:rsid w:val="001C4EDC"/>
    <w:rsid w:val="001C5125"/>
    <w:rsid w:val="001C5247"/>
    <w:rsid w:val="001C5484"/>
    <w:rsid w:val="001C5EB2"/>
    <w:rsid w:val="001C6777"/>
    <w:rsid w:val="001C75D3"/>
    <w:rsid w:val="001C77BF"/>
    <w:rsid w:val="001D04FB"/>
    <w:rsid w:val="001D103C"/>
    <w:rsid w:val="001D1740"/>
    <w:rsid w:val="001D1C97"/>
    <w:rsid w:val="001D1D4B"/>
    <w:rsid w:val="001D1EDD"/>
    <w:rsid w:val="001D1F42"/>
    <w:rsid w:val="001D269B"/>
    <w:rsid w:val="001D3BC5"/>
    <w:rsid w:val="001D41BE"/>
    <w:rsid w:val="001D5723"/>
    <w:rsid w:val="001D580F"/>
    <w:rsid w:val="001D5B5F"/>
    <w:rsid w:val="001D5F94"/>
    <w:rsid w:val="001D79C3"/>
    <w:rsid w:val="001E00AB"/>
    <w:rsid w:val="001E0178"/>
    <w:rsid w:val="001E01E9"/>
    <w:rsid w:val="001E06CD"/>
    <w:rsid w:val="001E271B"/>
    <w:rsid w:val="001E2F53"/>
    <w:rsid w:val="001E5A76"/>
    <w:rsid w:val="001E6FFB"/>
    <w:rsid w:val="001E7084"/>
    <w:rsid w:val="001E76A2"/>
    <w:rsid w:val="001F00D7"/>
    <w:rsid w:val="001F035D"/>
    <w:rsid w:val="001F0D23"/>
    <w:rsid w:val="001F180E"/>
    <w:rsid w:val="001F181D"/>
    <w:rsid w:val="001F3375"/>
    <w:rsid w:val="001F3BD9"/>
    <w:rsid w:val="001F3DDB"/>
    <w:rsid w:val="001F3F18"/>
    <w:rsid w:val="001F5C99"/>
    <w:rsid w:val="001F6B0D"/>
    <w:rsid w:val="001F6EF6"/>
    <w:rsid w:val="001F7419"/>
    <w:rsid w:val="001F7E30"/>
    <w:rsid w:val="002001A6"/>
    <w:rsid w:val="0020035E"/>
    <w:rsid w:val="00200618"/>
    <w:rsid w:val="002013C2"/>
    <w:rsid w:val="00201871"/>
    <w:rsid w:val="00201B9A"/>
    <w:rsid w:val="002020F7"/>
    <w:rsid w:val="00202A08"/>
    <w:rsid w:val="00204E09"/>
    <w:rsid w:val="00204FC7"/>
    <w:rsid w:val="00207C11"/>
    <w:rsid w:val="00207F82"/>
    <w:rsid w:val="002100F1"/>
    <w:rsid w:val="00210628"/>
    <w:rsid w:val="00210972"/>
    <w:rsid w:val="00210B20"/>
    <w:rsid w:val="002114E9"/>
    <w:rsid w:val="00212760"/>
    <w:rsid w:val="00213A42"/>
    <w:rsid w:val="00213BE1"/>
    <w:rsid w:val="00213DAC"/>
    <w:rsid w:val="00214908"/>
    <w:rsid w:val="00215F71"/>
    <w:rsid w:val="00216762"/>
    <w:rsid w:val="002173E5"/>
    <w:rsid w:val="00217E68"/>
    <w:rsid w:val="002202DA"/>
    <w:rsid w:val="00220ADB"/>
    <w:rsid w:val="0022188E"/>
    <w:rsid w:val="00222C16"/>
    <w:rsid w:val="00224A76"/>
    <w:rsid w:val="00224C25"/>
    <w:rsid w:val="002264A3"/>
    <w:rsid w:val="0023007A"/>
    <w:rsid w:val="00230144"/>
    <w:rsid w:val="00230179"/>
    <w:rsid w:val="002303D6"/>
    <w:rsid w:val="00230445"/>
    <w:rsid w:val="00230773"/>
    <w:rsid w:val="002313E1"/>
    <w:rsid w:val="00232519"/>
    <w:rsid w:val="0023256F"/>
    <w:rsid w:val="00233D1B"/>
    <w:rsid w:val="0023415A"/>
    <w:rsid w:val="00234888"/>
    <w:rsid w:val="00234B8E"/>
    <w:rsid w:val="00234FFC"/>
    <w:rsid w:val="0023531F"/>
    <w:rsid w:val="00235810"/>
    <w:rsid w:val="00235C30"/>
    <w:rsid w:val="00235DEB"/>
    <w:rsid w:val="002362CE"/>
    <w:rsid w:val="0023642E"/>
    <w:rsid w:val="00236844"/>
    <w:rsid w:val="002372E0"/>
    <w:rsid w:val="00237A2F"/>
    <w:rsid w:val="002401F2"/>
    <w:rsid w:val="00240A02"/>
    <w:rsid w:val="00241A7C"/>
    <w:rsid w:val="00243215"/>
    <w:rsid w:val="002432DE"/>
    <w:rsid w:val="002436DD"/>
    <w:rsid w:val="002444A5"/>
    <w:rsid w:val="002444E8"/>
    <w:rsid w:val="00244FD3"/>
    <w:rsid w:val="0024503D"/>
    <w:rsid w:val="0024533E"/>
    <w:rsid w:val="00245798"/>
    <w:rsid w:val="00246580"/>
    <w:rsid w:val="00246674"/>
    <w:rsid w:val="002467F8"/>
    <w:rsid w:val="00247360"/>
    <w:rsid w:val="00247F50"/>
    <w:rsid w:val="0025030D"/>
    <w:rsid w:val="00250C95"/>
    <w:rsid w:val="00250D99"/>
    <w:rsid w:val="00251E8C"/>
    <w:rsid w:val="00252E35"/>
    <w:rsid w:val="0025332F"/>
    <w:rsid w:val="002534D0"/>
    <w:rsid w:val="00253F0F"/>
    <w:rsid w:val="00254644"/>
    <w:rsid w:val="00254F6B"/>
    <w:rsid w:val="00255379"/>
    <w:rsid w:val="00255383"/>
    <w:rsid w:val="002557D1"/>
    <w:rsid w:val="002558C5"/>
    <w:rsid w:val="00255BE0"/>
    <w:rsid w:val="00257B84"/>
    <w:rsid w:val="00257D35"/>
    <w:rsid w:val="00262C5E"/>
    <w:rsid w:val="002635DB"/>
    <w:rsid w:val="00263767"/>
    <w:rsid w:val="0026491F"/>
    <w:rsid w:val="002669DF"/>
    <w:rsid w:val="0026721D"/>
    <w:rsid w:val="00270045"/>
    <w:rsid w:val="002702E1"/>
    <w:rsid w:val="002708BB"/>
    <w:rsid w:val="00270D68"/>
    <w:rsid w:val="00271B83"/>
    <w:rsid w:val="0027327B"/>
    <w:rsid w:val="00274A3B"/>
    <w:rsid w:val="00274BEF"/>
    <w:rsid w:val="00274C9B"/>
    <w:rsid w:val="00274D21"/>
    <w:rsid w:val="00275930"/>
    <w:rsid w:val="002767F0"/>
    <w:rsid w:val="00276B07"/>
    <w:rsid w:val="00277FB1"/>
    <w:rsid w:val="0028093C"/>
    <w:rsid w:val="00280B54"/>
    <w:rsid w:val="00280B7D"/>
    <w:rsid w:val="002811C9"/>
    <w:rsid w:val="00281E03"/>
    <w:rsid w:val="00282329"/>
    <w:rsid w:val="0028233C"/>
    <w:rsid w:val="00283092"/>
    <w:rsid w:val="00283509"/>
    <w:rsid w:val="00285816"/>
    <w:rsid w:val="0028605D"/>
    <w:rsid w:val="0028632C"/>
    <w:rsid w:val="0028645B"/>
    <w:rsid w:val="0028716B"/>
    <w:rsid w:val="00290071"/>
    <w:rsid w:val="002916F5"/>
    <w:rsid w:val="00292340"/>
    <w:rsid w:val="00293064"/>
    <w:rsid w:val="00293384"/>
    <w:rsid w:val="00293BCF"/>
    <w:rsid w:val="0029641F"/>
    <w:rsid w:val="00296C77"/>
    <w:rsid w:val="002A13E1"/>
    <w:rsid w:val="002A14FC"/>
    <w:rsid w:val="002A2C32"/>
    <w:rsid w:val="002A4E04"/>
    <w:rsid w:val="002A62CC"/>
    <w:rsid w:val="002A6312"/>
    <w:rsid w:val="002A644D"/>
    <w:rsid w:val="002A6559"/>
    <w:rsid w:val="002A6E3D"/>
    <w:rsid w:val="002B026B"/>
    <w:rsid w:val="002B0FAE"/>
    <w:rsid w:val="002B1504"/>
    <w:rsid w:val="002B1A61"/>
    <w:rsid w:val="002B1AB8"/>
    <w:rsid w:val="002B25B6"/>
    <w:rsid w:val="002B27B3"/>
    <w:rsid w:val="002B2F48"/>
    <w:rsid w:val="002B32AF"/>
    <w:rsid w:val="002B338D"/>
    <w:rsid w:val="002B3D50"/>
    <w:rsid w:val="002B3D7D"/>
    <w:rsid w:val="002B448C"/>
    <w:rsid w:val="002B4613"/>
    <w:rsid w:val="002B4A53"/>
    <w:rsid w:val="002B4A55"/>
    <w:rsid w:val="002B51EA"/>
    <w:rsid w:val="002B64DE"/>
    <w:rsid w:val="002B6598"/>
    <w:rsid w:val="002B6D08"/>
    <w:rsid w:val="002B7CED"/>
    <w:rsid w:val="002C279E"/>
    <w:rsid w:val="002C37EE"/>
    <w:rsid w:val="002C3863"/>
    <w:rsid w:val="002C39BB"/>
    <w:rsid w:val="002C3AFE"/>
    <w:rsid w:val="002C3EF1"/>
    <w:rsid w:val="002C4056"/>
    <w:rsid w:val="002C44BD"/>
    <w:rsid w:val="002C524D"/>
    <w:rsid w:val="002C723D"/>
    <w:rsid w:val="002C7534"/>
    <w:rsid w:val="002C7DE1"/>
    <w:rsid w:val="002D00A8"/>
    <w:rsid w:val="002D0903"/>
    <w:rsid w:val="002D11DA"/>
    <w:rsid w:val="002D1FB5"/>
    <w:rsid w:val="002D2DF5"/>
    <w:rsid w:val="002D2E9F"/>
    <w:rsid w:val="002D301F"/>
    <w:rsid w:val="002D404C"/>
    <w:rsid w:val="002D4337"/>
    <w:rsid w:val="002D4BA9"/>
    <w:rsid w:val="002D5005"/>
    <w:rsid w:val="002D50E9"/>
    <w:rsid w:val="002D5883"/>
    <w:rsid w:val="002D599A"/>
    <w:rsid w:val="002D5E2B"/>
    <w:rsid w:val="002D64EA"/>
    <w:rsid w:val="002D6A6E"/>
    <w:rsid w:val="002E02C3"/>
    <w:rsid w:val="002E0DB1"/>
    <w:rsid w:val="002E0FC6"/>
    <w:rsid w:val="002E2163"/>
    <w:rsid w:val="002E2867"/>
    <w:rsid w:val="002E2D83"/>
    <w:rsid w:val="002E3231"/>
    <w:rsid w:val="002E354F"/>
    <w:rsid w:val="002E4B8F"/>
    <w:rsid w:val="002E55E9"/>
    <w:rsid w:val="002E7054"/>
    <w:rsid w:val="002E7308"/>
    <w:rsid w:val="002E7A9B"/>
    <w:rsid w:val="002E7D43"/>
    <w:rsid w:val="002F05C4"/>
    <w:rsid w:val="002F0B6A"/>
    <w:rsid w:val="002F12FA"/>
    <w:rsid w:val="002F1738"/>
    <w:rsid w:val="002F1F6D"/>
    <w:rsid w:val="002F3960"/>
    <w:rsid w:val="002F3D35"/>
    <w:rsid w:val="002F5ECE"/>
    <w:rsid w:val="002F6144"/>
    <w:rsid w:val="002F63DF"/>
    <w:rsid w:val="002F66B4"/>
    <w:rsid w:val="00300210"/>
    <w:rsid w:val="00300601"/>
    <w:rsid w:val="0030095E"/>
    <w:rsid w:val="00304AA6"/>
    <w:rsid w:val="00305596"/>
    <w:rsid w:val="00305E23"/>
    <w:rsid w:val="00306B9D"/>
    <w:rsid w:val="00307957"/>
    <w:rsid w:val="00310A0E"/>
    <w:rsid w:val="00310D0A"/>
    <w:rsid w:val="00311AC9"/>
    <w:rsid w:val="00311BDC"/>
    <w:rsid w:val="003141DA"/>
    <w:rsid w:val="00315AD1"/>
    <w:rsid w:val="0031620C"/>
    <w:rsid w:val="00316393"/>
    <w:rsid w:val="0031682E"/>
    <w:rsid w:val="00316CCA"/>
    <w:rsid w:val="00316F6B"/>
    <w:rsid w:val="003179A2"/>
    <w:rsid w:val="003217DB"/>
    <w:rsid w:val="0032273A"/>
    <w:rsid w:val="003230FA"/>
    <w:rsid w:val="00323A1B"/>
    <w:rsid w:val="003247BC"/>
    <w:rsid w:val="00324B7D"/>
    <w:rsid w:val="00324D5A"/>
    <w:rsid w:val="00325313"/>
    <w:rsid w:val="003259E5"/>
    <w:rsid w:val="00327500"/>
    <w:rsid w:val="00327EEF"/>
    <w:rsid w:val="0033001C"/>
    <w:rsid w:val="00330E33"/>
    <w:rsid w:val="003314D7"/>
    <w:rsid w:val="00331EAF"/>
    <w:rsid w:val="00332362"/>
    <w:rsid w:val="00332FAA"/>
    <w:rsid w:val="00333ED1"/>
    <w:rsid w:val="0033433F"/>
    <w:rsid w:val="00334870"/>
    <w:rsid w:val="00334BC0"/>
    <w:rsid w:val="00335334"/>
    <w:rsid w:val="00335372"/>
    <w:rsid w:val="003353DB"/>
    <w:rsid w:val="00335643"/>
    <w:rsid w:val="003356C7"/>
    <w:rsid w:val="00335708"/>
    <w:rsid w:val="003365A4"/>
    <w:rsid w:val="0033705D"/>
    <w:rsid w:val="00337FDC"/>
    <w:rsid w:val="00340FE8"/>
    <w:rsid w:val="003415A4"/>
    <w:rsid w:val="00342271"/>
    <w:rsid w:val="003423A1"/>
    <w:rsid w:val="003434F8"/>
    <w:rsid w:val="00343675"/>
    <w:rsid w:val="003437D4"/>
    <w:rsid w:val="00343CC5"/>
    <w:rsid w:val="003442BC"/>
    <w:rsid w:val="00344520"/>
    <w:rsid w:val="00344D0B"/>
    <w:rsid w:val="00344E9D"/>
    <w:rsid w:val="003450B3"/>
    <w:rsid w:val="00345981"/>
    <w:rsid w:val="00345C5D"/>
    <w:rsid w:val="00346915"/>
    <w:rsid w:val="00347397"/>
    <w:rsid w:val="0035006F"/>
    <w:rsid w:val="00350433"/>
    <w:rsid w:val="00351651"/>
    <w:rsid w:val="00351B12"/>
    <w:rsid w:val="00351B43"/>
    <w:rsid w:val="00353F7A"/>
    <w:rsid w:val="00355494"/>
    <w:rsid w:val="003554EE"/>
    <w:rsid w:val="00356CD9"/>
    <w:rsid w:val="00356F0A"/>
    <w:rsid w:val="0035741E"/>
    <w:rsid w:val="00357B5B"/>
    <w:rsid w:val="003614EB"/>
    <w:rsid w:val="0036189E"/>
    <w:rsid w:val="003618DE"/>
    <w:rsid w:val="00361B73"/>
    <w:rsid w:val="00362151"/>
    <w:rsid w:val="003626A3"/>
    <w:rsid w:val="003629C7"/>
    <w:rsid w:val="00362FB2"/>
    <w:rsid w:val="0036317A"/>
    <w:rsid w:val="0036428C"/>
    <w:rsid w:val="00364498"/>
    <w:rsid w:val="003645EF"/>
    <w:rsid w:val="00364A7F"/>
    <w:rsid w:val="003661F4"/>
    <w:rsid w:val="00366BCC"/>
    <w:rsid w:val="003703F2"/>
    <w:rsid w:val="0037108B"/>
    <w:rsid w:val="00372566"/>
    <w:rsid w:val="00373B6E"/>
    <w:rsid w:val="00374A17"/>
    <w:rsid w:val="00375179"/>
    <w:rsid w:val="00376238"/>
    <w:rsid w:val="0037797E"/>
    <w:rsid w:val="003804F8"/>
    <w:rsid w:val="00380C88"/>
    <w:rsid w:val="00380E7B"/>
    <w:rsid w:val="003819CA"/>
    <w:rsid w:val="00381D78"/>
    <w:rsid w:val="003821B4"/>
    <w:rsid w:val="003821C6"/>
    <w:rsid w:val="00383ABD"/>
    <w:rsid w:val="003853E3"/>
    <w:rsid w:val="0038540C"/>
    <w:rsid w:val="003854A7"/>
    <w:rsid w:val="00385B55"/>
    <w:rsid w:val="00385B96"/>
    <w:rsid w:val="00385EC4"/>
    <w:rsid w:val="00386B00"/>
    <w:rsid w:val="0038727D"/>
    <w:rsid w:val="00387887"/>
    <w:rsid w:val="00387DB8"/>
    <w:rsid w:val="0039077E"/>
    <w:rsid w:val="0039083F"/>
    <w:rsid w:val="00391AD9"/>
    <w:rsid w:val="00391BF8"/>
    <w:rsid w:val="00392CEB"/>
    <w:rsid w:val="003934A1"/>
    <w:rsid w:val="0039566A"/>
    <w:rsid w:val="0039639C"/>
    <w:rsid w:val="0039731F"/>
    <w:rsid w:val="003A01F8"/>
    <w:rsid w:val="003A0F04"/>
    <w:rsid w:val="003A3A6F"/>
    <w:rsid w:val="003A490D"/>
    <w:rsid w:val="003A5C48"/>
    <w:rsid w:val="003A6AE9"/>
    <w:rsid w:val="003A750A"/>
    <w:rsid w:val="003B007E"/>
    <w:rsid w:val="003B05BA"/>
    <w:rsid w:val="003B2338"/>
    <w:rsid w:val="003B23C2"/>
    <w:rsid w:val="003B29FF"/>
    <w:rsid w:val="003B2D24"/>
    <w:rsid w:val="003B2F6A"/>
    <w:rsid w:val="003B3347"/>
    <w:rsid w:val="003B3728"/>
    <w:rsid w:val="003B46A5"/>
    <w:rsid w:val="003B4C77"/>
    <w:rsid w:val="003B5997"/>
    <w:rsid w:val="003B7020"/>
    <w:rsid w:val="003B70AB"/>
    <w:rsid w:val="003B7718"/>
    <w:rsid w:val="003C0052"/>
    <w:rsid w:val="003C064C"/>
    <w:rsid w:val="003C0F15"/>
    <w:rsid w:val="003C0F22"/>
    <w:rsid w:val="003C1B66"/>
    <w:rsid w:val="003C1E55"/>
    <w:rsid w:val="003C2652"/>
    <w:rsid w:val="003C3173"/>
    <w:rsid w:val="003C385B"/>
    <w:rsid w:val="003C3D41"/>
    <w:rsid w:val="003C3D7A"/>
    <w:rsid w:val="003C5590"/>
    <w:rsid w:val="003C63D9"/>
    <w:rsid w:val="003C6AAE"/>
    <w:rsid w:val="003C714E"/>
    <w:rsid w:val="003C735E"/>
    <w:rsid w:val="003D09AA"/>
    <w:rsid w:val="003D0C2A"/>
    <w:rsid w:val="003D0F1B"/>
    <w:rsid w:val="003D12F8"/>
    <w:rsid w:val="003D1B9B"/>
    <w:rsid w:val="003D1DB5"/>
    <w:rsid w:val="003D54D9"/>
    <w:rsid w:val="003D5650"/>
    <w:rsid w:val="003D57E9"/>
    <w:rsid w:val="003D592A"/>
    <w:rsid w:val="003D61BD"/>
    <w:rsid w:val="003D6457"/>
    <w:rsid w:val="003D6C84"/>
    <w:rsid w:val="003D7314"/>
    <w:rsid w:val="003E025F"/>
    <w:rsid w:val="003E0544"/>
    <w:rsid w:val="003E05D9"/>
    <w:rsid w:val="003E0D15"/>
    <w:rsid w:val="003E0EDD"/>
    <w:rsid w:val="003E303B"/>
    <w:rsid w:val="003E6223"/>
    <w:rsid w:val="003E63DC"/>
    <w:rsid w:val="003E681D"/>
    <w:rsid w:val="003E6847"/>
    <w:rsid w:val="003E6C80"/>
    <w:rsid w:val="003E6D86"/>
    <w:rsid w:val="003F09E0"/>
    <w:rsid w:val="003F0A84"/>
    <w:rsid w:val="003F1763"/>
    <w:rsid w:val="003F17E6"/>
    <w:rsid w:val="003F251D"/>
    <w:rsid w:val="003F3251"/>
    <w:rsid w:val="003F3374"/>
    <w:rsid w:val="003F35D4"/>
    <w:rsid w:val="003F3A23"/>
    <w:rsid w:val="003F621B"/>
    <w:rsid w:val="003F6752"/>
    <w:rsid w:val="003F7D34"/>
    <w:rsid w:val="003F7F29"/>
    <w:rsid w:val="004021FA"/>
    <w:rsid w:val="004025C7"/>
    <w:rsid w:val="00402A37"/>
    <w:rsid w:val="00402B54"/>
    <w:rsid w:val="004039B7"/>
    <w:rsid w:val="00403D52"/>
    <w:rsid w:val="00404FB0"/>
    <w:rsid w:val="0040532E"/>
    <w:rsid w:val="00406288"/>
    <w:rsid w:val="00406730"/>
    <w:rsid w:val="00407351"/>
    <w:rsid w:val="004102CE"/>
    <w:rsid w:val="004106F1"/>
    <w:rsid w:val="00410B1C"/>
    <w:rsid w:val="00411AC1"/>
    <w:rsid w:val="00411C73"/>
    <w:rsid w:val="0041214A"/>
    <w:rsid w:val="004121AE"/>
    <w:rsid w:val="004123AA"/>
    <w:rsid w:val="00412DC5"/>
    <w:rsid w:val="004179AF"/>
    <w:rsid w:val="00417A22"/>
    <w:rsid w:val="00417CD2"/>
    <w:rsid w:val="00417D82"/>
    <w:rsid w:val="0042010F"/>
    <w:rsid w:val="004201D2"/>
    <w:rsid w:val="00420687"/>
    <w:rsid w:val="004209B4"/>
    <w:rsid w:val="00420A62"/>
    <w:rsid w:val="00421E69"/>
    <w:rsid w:val="00421EF9"/>
    <w:rsid w:val="00422A3A"/>
    <w:rsid w:val="00422B31"/>
    <w:rsid w:val="00423119"/>
    <w:rsid w:val="004237EC"/>
    <w:rsid w:val="00423B11"/>
    <w:rsid w:val="00423F8E"/>
    <w:rsid w:val="00423FF5"/>
    <w:rsid w:val="0042544D"/>
    <w:rsid w:val="00425F5B"/>
    <w:rsid w:val="00426306"/>
    <w:rsid w:val="00430952"/>
    <w:rsid w:val="00431740"/>
    <w:rsid w:val="00432700"/>
    <w:rsid w:val="00432DAF"/>
    <w:rsid w:val="0043332C"/>
    <w:rsid w:val="00433A01"/>
    <w:rsid w:val="00433A4D"/>
    <w:rsid w:val="004348CC"/>
    <w:rsid w:val="00435916"/>
    <w:rsid w:val="00435E52"/>
    <w:rsid w:val="00436436"/>
    <w:rsid w:val="004365FA"/>
    <w:rsid w:val="004406B1"/>
    <w:rsid w:val="00441A61"/>
    <w:rsid w:val="00442976"/>
    <w:rsid w:val="00442CB4"/>
    <w:rsid w:val="004438BE"/>
    <w:rsid w:val="0044419B"/>
    <w:rsid w:val="00444211"/>
    <w:rsid w:val="004445E2"/>
    <w:rsid w:val="004447B1"/>
    <w:rsid w:val="00444F0D"/>
    <w:rsid w:val="0044518B"/>
    <w:rsid w:val="00445B89"/>
    <w:rsid w:val="004475EE"/>
    <w:rsid w:val="00451484"/>
    <w:rsid w:val="00451B8C"/>
    <w:rsid w:val="00452A23"/>
    <w:rsid w:val="00452ADC"/>
    <w:rsid w:val="00455BC7"/>
    <w:rsid w:val="0045744C"/>
    <w:rsid w:val="00460A7E"/>
    <w:rsid w:val="00461280"/>
    <w:rsid w:val="0046197B"/>
    <w:rsid w:val="0046235C"/>
    <w:rsid w:val="00462936"/>
    <w:rsid w:val="00462BDD"/>
    <w:rsid w:val="0046474F"/>
    <w:rsid w:val="004652D1"/>
    <w:rsid w:val="00466725"/>
    <w:rsid w:val="00466738"/>
    <w:rsid w:val="00466BA4"/>
    <w:rsid w:val="00467A69"/>
    <w:rsid w:val="00467EC2"/>
    <w:rsid w:val="004719DF"/>
    <w:rsid w:val="004747B0"/>
    <w:rsid w:val="00475604"/>
    <w:rsid w:val="00475D9A"/>
    <w:rsid w:val="0047605E"/>
    <w:rsid w:val="00476AAB"/>
    <w:rsid w:val="00476FE5"/>
    <w:rsid w:val="004771AA"/>
    <w:rsid w:val="0047770A"/>
    <w:rsid w:val="00477823"/>
    <w:rsid w:val="00477F86"/>
    <w:rsid w:val="00481224"/>
    <w:rsid w:val="00482C8E"/>
    <w:rsid w:val="00483019"/>
    <w:rsid w:val="0048326A"/>
    <w:rsid w:val="004834D2"/>
    <w:rsid w:val="004846E9"/>
    <w:rsid w:val="00484E10"/>
    <w:rsid w:val="00485706"/>
    <w:rsid w:val="00485BE5"/>
    <w:rsid w:val="00485FC2"/>
    <w:rsid w:val="0049026C"/>
    <w:rsid w:val="00490BB5"/>
    <w:rsid w:val="00490E69"/>
    <w:rsid w:val="00491B26"/>
    <w:rsid w:val="00492DB2"/>
    <w:rsid w:val="004941DC"/>
    <w:rsid w:val="00494D5F"/>
    <w:rsid w:val="004952BB"/>
    <w:rsid w:val="00495E86"/>
    <w:rsid w:val="0049611D"/>
    <w:rsid w:val="00496A1C"/>
    <w:rsid w:val="004975C6"/>
    <w:rsid w:val="004A0113"/>
    <w:rsid w:val="004A07EC"/>
    <w:rsid w:val="004A1858"/>
    <w:rsid w:val="004A379D"/>
    <w:rsid w:val="004A4B8D"/>
    <w:rsid w:val="004A58F6"/>
    <w:rsid w:val="004A6AC8"/>
    <w:rsid w:val="004A6EDC"/>
    <w:rsid w:val="004A76E5"/>
    <w:rsid w:val="004A7917"/>
    <w:rsid w:val="004A7CD5"/>
    <w:rsid w:val="004B0874"/>
    <w:rsid w:val="004B0BDA"/>
    <w:rsid w:val="004B1564"/>
    <w:rsid w:val="004B19D2"/>
    <w:rsid w:val="004B1F40"/>
    <w:rsid w:val="004B3DF3"/>
    <w:rsid w:val="004B4BAD"/>
    <w:rsid w:val="004B4C81"/>
    <w:rsid w:val="004B582B"/>
    <w:rsid w:val="004B6F05"/>
    <w:rsid w:val="004B780A"/>
    <w:rsid w:val="004C08FD"/>
    <w:rsid w:val="004C14D9"/>
    <w:rsid w:val="004C2E42"/>
    <w:rsid w:val="004C348B"/>
    <w:rsid w:val="004C442F"/>
    <w:rsid w:val="004C521B"/>
    <w:rsid w:val="004C5483"/>
    <w:rsid w:val="004C7850"/>
    <w:rsid w:val="004C79E6"/>
    <w:rsid w:val="004D070D"/>
    <w:rsid w:val="004D085D"/>
    <w:rsid w:val="004D123F"/>
    <w:rsid w:val="004D1386"/>
    <w:rsid w:val="004D14CD"/>
    <w:rsid w:val="004D14D0"/>
    <w:rsid w:val="004D172D"/>
    <w:rsid w:val="004D1945"/>
    <w:rsid w:val="004D3897"/>
    <w:rsid w:val="004D40B6"/>
    <w:rsid w:val="004D4602"/>
    <w:rsid w:val="004D6E22"/>
    <w:rsid w:val="004D7C83"/>
    <w:rsid w:val="004E0908"/>
    <w:rsid w:val="004E09DD"/>
    <w:rsid w:val="004E0DD5"/>
    <w:rsid w:val="004E182B"/>
    <w:rsid w:val="004E18EB"/>
    <w:rsid w:val="004E210B"/>
    <w:rsid w:val="004E211B"/>
    <w:rsid w:val="004E2805"/>
    <w:rsid w:val="004E2EE1"/>
    <w:rsid w:val="004E322C"/>
    <w:rsid w:val="004E37C3"/>
    <w:rsid w:val="004E3937"/>
    <w:rsid w:val="004E3F0A"/>
    <w:rsid w:val="004E431D"/>
    <w:rsid w:val="004E52A7"/>
    <w:rsid w:val="004E56DE"/>
    <w:rsid w:val="004E594A"/>
    <w:rsid w:val="004E6219"/>
    <w:rsid w:val="004E6E12"/>
    <w:rsid w:val="004E6E3F"/>
    <w:rsid w:val="004E7240"/>
    <w:rsid w:val="004E75B9"/>
    <w:rsid w:val="004E7EB9"/>
    <w:rsid w:val="004F02B9"/>
    <w:rsid w:val="004F07E4"/>
    <w:rsid w:val="004F0DA7"/>
    <w:rsid w:val="004F0E34"/>
    <w:rsid w:val="004F1A8E"/>
    <w:rsid w:val="004F1AC2"/>
    <w:rsid w:val="004F1B2A"/>
    <w:rsid w:val="004F240E"/>
    <w:rsid w:val="004F2B8D"/>
    <w:rsid w:val="004F2E5B"/>
    <w:rsid w:val="004F33EE"/>
    <w:rsid w:val="004F37E6"/>
    <w:rsid w:val="004F487A"/>
    <w:rsid w:val="004F4A45"/>
    <w:rsid w:val="004F4E06"/>
    <w:rsid w:val="004F4F11"/>
    <w:rsid w:val="004F63EB"/>
    <w:rsid w:val="004F661F"/>
    <w:rsid w:val="004F66F2"/>
    <w:rsid w:val="004F6F25"/>
    <w:rsid w:val="00501152"/>
    <w:rsid w:val="00501887"/>
    <w:rsid w:val="005018BF"/>
    <w:rsid w:val="00501B8F"/>
    <w:rsid w:val="00501F5F"/>
    <w:rsid w:val="005021C7"/>
    <w:rsid w:val="00502B16"/>
    <w:rsid w:val="00503142"/>
    <w:rsid w:val="00503429"/>
    <w:rsid w:val="00505E6E"/>
    <w:rsid w:val="00505EE2"/>
    <w:rsid w:val="0050603D"/>
    <w:rsid w:val="0050633A"/>
    <w:rsid w:val="00506AF4"/>
    <w:rsid w:val="00506B02"/>
    <w:rsid w:val="00506FCD"/>
    <w:rsid w:val="0050780F"/>
    <w:rsid w:val="00510556"/>
    <w:rsid w:val="005114A1"/>
    <w:rsid w:val="005114AE"/>
    <w:rsid w:val="00511E30"/>
    <w:rsid w:val="00511EA6"/>
    <w:rsid w:val="005124F6"/>
    <w:rsid w:val="00512970"/>
    <w:rsid w:val="00513AAE"/>
    <w:rsid w:val="00513BF7"/>
    <w:rsid w:val="005142DC"/>
    <w:rsid w:val="005147F1"/>
    <w:rsid w:val="00514E18"/>
    <w:rsid w:val="005155BC"/>
    <w:rsid w:val="00515B8F"/>
    <w:rsid w:val="00515D82"/>
    <w:rsid w:val="0051630B"/>
    <w:rsid w:val="00516663"/>
    <w:rsid w:val="00516E4C"/>
    <w:rsid w:val="0051733A"/>
    <w:rsid w:val="00520B22"/>
    <w:rsid w:val="00522BB6"/>
    <w:rsid w:val="00522F9D"/>
    <w:rsid w:val="00524150"/>
    <w:rsid w:val="005241B8"/>
    <w:rsid w:val="0052452E"/>
    <w:rsid w:val="00524532"/>
    <w:rsid w:val="00524A32"/>
    <w:rsid w:val="00525121"/>
    <w:rsid w:val="00525860"/>
    <w:rsid w:val="00525992"/>
    <w:rsid w:val="00525A18"/>
    <w:rsid w:val="00525F4E"/>
    <w:rsid w:val="0052626D"/>
    <w:rsid w:val="005264FB"/>
    <w:rsid w:val="00526A34"/>
    <w:rsid w:val="005278AE"/>
    <w:rsid w:val="00530ED6"/>
    <w:rsid w:val="00531BB4"/>
    <w:rsid w:val="00531EBF"/>
    <w:rsid w:val="00532BFB"/>
    <w:rsid w:val="00532F44"/>
    <w:rsid w:val="00533672"/>
    <w:rsid w:val="00535619"/>
    <w:rsid w:val="00535E99"/>
    <w:rsid w:val="00536220"/>
    <w:rsid w:val="00540B92"/>
    <w:rsid w:val="005410CD"/>
    <w:rsid w:val="00541267"/>
    <w:rsid w:val="00541EE7"/>
    <w:rsid w:val="005431AE"/>
    <w:rsid w:val="005439AF"/>
    <w:rsid w:val="00544F35"/>
    <w:rsid w:val="005453E5"/>
    <w:rsid w:val="005456B9"/>
    <w:rsid w:val="00545F81"/>
    <w:rsid w:val="00546B5D"/>
    <w:rsid w:val="00546C34"/>
    <w:rsid w:val="00546E1F"/>
    <w:rsid w:val="00546F6A"/>
    <w:rsid w:val="005477C8"/>
    <w:rsid w:val="00547D83"/>
    <w:rsid w:val="0055077E"/>
    <w:rsid w:val="00550D3E"/>
    <w:rsid w:val="00551296"/>
    <w:rsid w:val="0055278C"/>
    <w:rsid w:val="00552F62"/>
    <w:rsid w:val="00553066"/>
    <w:rsid w:val="00553DDA"/>
    <w:rsid w:val="00554535"/>
    <w:rsid w:val="00554FA9"/>
    <w:rsid w:val="005553B7"/>
    <w:rsid w:val="0055579D"/>
    <w:rsid w:val="00555F1E"/>
    <w:rsid w:val="00556859"/>
    <w:rsid w:val="0055710C"/>
    <w:rsid w:val="00560447"/>
    <w:rsid w:val="0056044A"/>
    <w:rsid w:val="00560D20"/>
    <w:rsid w:val="0056267A"/>
    <w:rsid w:val="00562AE8"/>
    <w:rsid w:val="0056320B"/>
    <w:rsid w:val="005632C5"/>
    <w:rsid w:val="00564599"/>
    <w:rsid w:val="00565D64"/>
    <w:rsid w:val="00567ABC"/>
    <w:rsid w:val="00567CE2"/>
    <w:rsid w:val="005701D8"/>
    <w:rsid w:val="005701F1"/>
    <w:rsid w:val="005704E5"/>
    <w:rsid w:val="00570D16"/>
    <w:rsid w:val="0057138E"/>
    <w:rsid w:val="00571A47"/>
    <w:rsid w:val="00571B75"/>
    <w:rsid w:val="00573506"/>
    <w:rsid w:val="00573A60"/>
    <w:rsid w:val="00574FE6"/>
    <w:rsid w:val="00575344"/>
    <w:rsid w:val="005759B7"/>
    <w:rsid w:val="00576666"/>
    <w:rsid w:val="00576A1A"/>
    <w:rsid w:val="0057709E"/>
    <w:rsid w:val="00577305"/>
    <w:rsid w:val="005802F3"/>
    <w:rsid w:val="005809B5"/>
    <w:rsid w:val="00581360"/>
    <w:rsid w:val="00582827"/>
    <w:rsid w:val="005829E3"/>
    <w:rsid w:val="00582DA2"/>
    <w:rsid w:val="0058487A"/>
    <w:rsid w:val="00586065"/>
    <w:rsid w:val="00586232"/>
    <w:rsid w:val="00586B4E"/>
    <w:rsid w:val="00587BBC"/>
    <w:rsid w:val="0059008E"/>
    <w:rsid w:val="00590364"/>
    <w:rsid w:val="005907F5"/>
    <w:rsid w:val="0059087E"/>
    <w:rsid w:val="00591006"/>
    <w:rsid w:val="005914F1"/>
    <w:rsid w:val="00591BE1"/>
    <w:rsid w:val="00592609"/>
    <w:rsid w:val="00593BD8"/>
    <w:rsid w:val="00593E54"/>
    <w:rsid w:val="00594DC8"/>
    <w:rsid w:val="00595917"/>
    <w:rsid w:val="00595A2E"/>
    <w:rsid w:val="00595BAB"/>
    <w:rsid w:val="005960A6"/>
    <w:rsid w:val="00596955"/>
    <w:rsid w:val="00596A67"/>
    <w:rsid w:val="00596F6C"/>
    <w:rsid w:val="00597892"/>
    <w:rsid w:val="005A1F9B"/>
    <w:rsid w:val="005A2270"/>
    <w:rsid w:val="005A2AE0"/>
    <w:rsid w:val="005A2DD6"/>
    <w:rsid w:val="005A2E4B"/>
    <w:rsid w:val="005A315A"/>
    <w:rsid w:val="005A54D2"/>
    <w:rsid w:val="005A60A3"/>
    <w:rsid w:val="005A6161"/>
    <w:rsid w:val="005A6457"/>
    <w:rsid w:val="005A65FF"/>
    <w:rsid w:val="005A773C"/>
    <w:rsid w:val="005B1A29"/>
    <w:rsid w:val="005B1AD6"/>
    <w:rsid w:val="005B31AB"/>
    <w:rsid w:val="005B4BCB"/>
    <w:rsid w:val="005B51FE"/>
    <w:rsid w:val="005B538D"/>
    <w:rsid w:val="005B5CA3"/>
    <w:rsid w:val="005B5E72"/>
    <w:rsid w:val="005B5E94"/>
    <w:rsid w:val="005B606E"/>
    <w:rsid w:val="005B6CF2"/>
    <w:rsid w:val="005B7809"/>
    <w:rsid w:val="005B7DF1"/>
    <w:rsid w:val="005B7EC3"/>
    <w:rsid w:val="005C0CC8"/>
    <w:rsid w:val="005C17E4"/>
    <w:rsid w:val="005C1AF5"/>
    <w:rsid w:val="005C240A"/>
    <w:rsid w:val="005C3053"/>
    <w:rsid w:val="005C3F46"/>
    <w:rsid w:val="005C4945"/>
    <w:rsid w:val="005C5CEE"/>
    <w:rsid w:val="005C7444"/>
    <w:rsid w:val="005D096B"/>
    <w:rsid w:val="005D1B94"/>
    <w:rsid w:val="005D1BF2"/>
    <w:rsid w:val="005D1D37"/>
    <w:rsid w:val="005D1E0A"/>
    <w:rsid w:val="005D3F3C"/>
    <w:rsid w:val="005D44CA"/>
    <w:rsid w:val="005D4650"/>
    <w:rsid w:val="005D53DD"/>
    <w:rsid w:val="005D5689"/>
    <w:rsid w:val="005D598E"/>
    <w:rsid w:val="005D5C65"/>
    <w:rsid w:val="005D635A"/>
    <w:rsid w:val="005D6D0C"/>
    <w:rsid w:val="005D6E12"/>
    <w:rsid w:val="005D79EB"/>
    <w:rsid w:val="005D7DF5"/>
    <w:rsid w:val="005E0EC7"/>
    <w:rsid w:val="005E1A29"/>
    <w:rsid w:val="005E21ED"/>
    <w:rsid w:val="005E2A43"/>
    <w:rsid w:val="005E3A00"/>
    <w:rsid w:val="005E44F4"/>
    <w:rsid w:val="005E47D2"/>
    <w:rsid w:val="005E4E54"/>
    <w:rsid w:val="005E4E98"/>
    <w:rsid w:val="005E5528"/>
    <w:rsid w:val="005E5814"/>
    <w:rsid w:val="005E5D54"/>
    <w:rsid w:val="005E604C"/>
    <w:rsid w:val="005E660F"/>
    <w:rsid w:val="005E769A"/>
    <w:rsid w:val="005F1AB1"/>
    <w:rsid w:val="005F1BDE"/>
    <w:rsid w:val="005F228E"/>
    <w:rsid w:val="005F3C47"/>
    <w:rsid w:val="005F52E8"/>
    <w:rsid w:val="005F62C1"/>
    <w:rsid w:val="005F6E9C"/>
    <w:rsid w:val="005F7676"/>
    <w:rsid w:val="00600211"/>
    <w:rsid w:val="0060043D"/>
    <w:rsid w:val="00601088"/>
    <w:rsid w:val="006010A8"/>
    <w:rsid w:val="0060178A"/>
    <w:rsid w:val="00601B10"/>
    <w:rsid w:val="00602520"/>
    <w:rsid w:val="00603011"/>
    <w:rsid w:val="00604114"/>
    <w:rsid w:val="00605B2B"/>
    <w:rsid w:val="006061F7"/>
    <w:rsid w:val="0061022A"/>
    <w:rsid w:val="00610235"/>
    <w:rsid w:val="00610340"/>
    <w:rsid w:val="0061143D"/>
    <w:rsid w:val="006126BD"/>
    <w:rsid w:val="00613038"/>
    <w:rsid w:val="006136CF"/>
    <w:rsid w:val="00613959"/>
    <w:rsid w:val="006139DC"/>
    <w:rsid w:val="0061457C"/>
    <w:rsid w:val="00614A94"/>
    <w:rsid w:val="006162E8"/>
    <w:rsid w:val="00616D40"/>
    <w:rsid w:val="00616E10"/>
    <w:rsid w:val="00617447"/>
    <w:rsid w:val="006174FB"/>
    <w:rsid w:val="0061776B"/>
    <w:rsid w:val="00617A2F"/>
    <w:rsid w:val="0062026F"/>
    <w:rsid w:val="0062039F"/>
    <w:rsid w:val="0062058C"/>
    <w:rsid w:val="00620639"/>
    <w:rsid w:val="006220B7"/>
    <w:rsid w:val="00622136"/>
    <w:rsid w:val="0062246D"/>
    <w:rsid w:val="0062258A"/>
    <w:rsid w:val="0062266D"/>
    <w:rsid w:val="006226D0"/>
    <w:rsid w:val="006237FF"/>
    <w:rsid w:val="00623BA1"/>
    <w:rsid w:val="00623BBB"/>
    <w:rsid w:val="0062469B"/>
    <w:rsid w:val="00624991"/>
    <w:rsid w:val="00624F0F"/>
    <w:rsid w:val="006257B2"/>
    <w:rsid w:val="0062599F"/>
    <w:rsid w:val="00626738"/>
    <w:rsid w:val="006270E7"/>
    <w:rsid w:val="006276FD"/>
    <w:rsid w:val="00627878"/>
    <w:rsid w:val="006279F2"/>
    <w:rsid w:val="006302E7"/>
    <w:rsid w:val="006305A5"/>
    <w:rsid w:val="00630838"/>
    <w:rsid w:val="00630BA8"/>
    <w:rsid w:val="0063133A"/>
    <w:rsid w:val="006313E2"/>
    <w:rsid w:val="00631675"/>
    <w:rsid w:val="0063172D"/>
    <w:rsid w:val="00633758"/>
    <w:rsid w:val="00633A62"/>
    <w:rsid w:val="00634404"/>
    <w:rsid w:val="00634853"/>
    <w:rsid w:val="00635032"/>
    <w:rsid w:val="006353E0"/>
    <w:rsid w:val="0063557E"/>
    <w:rsid w:val="006357ED"/>
    <w:rsid w:val="00637578"/>
    <w:rsid w:val="006407E6"/>
    <w:rsid w:val="00640921"/>
    <w:rsid w:val="00640F95"/>
    <w:rsid w:val="00640FD3"/>
    <w:rsid w:val="006434B7"/>
    <w:rsid w:val="00643946"/>
    <w:rsid w:val="006442FC"/>
    <w:rsid w:val="0064493B"/>
    <w:rsid w:val="0064659A"/>
    <w:rsid w:val="00647727"/>
    <w:rsid w:val="006503E0"/>
    <w:rsid w:val="0065043C"/>
    <w:rsid w:val="00650646"/>
    <w:rsid w:val="006507DE"/>
    <w:rsid w:val="006508F7"/>
    <w:rsid w:val="00650EB4"/>
    <w:rsid w:val="006522F8"/>
    <w:rsid w:val="0065231A"/>
    <w:rsid w:val="00652767"/>
    <w:rsid w:val="00652A60"/>
    <w:rsid w:val="00653056"/>
    <w:rsid w:val="006534AE"/>
    <w:rsid w:val="00654030"/>
    <w:rsid w:val="006544A4"/>
    <w:rsid w:val="00654667"/>
    <w:rsid w:val="0065651A"/>
    <w:rsid w:val="00656DEA"/>
    <w:rsid w:val="00657241"/>
    <w:rsid w:val="00657CB1"/>
    <w:rsid w:val="00660252"/>
    <w:rsid w:val="00660F5B"/>
    <w:rsid w:val="00661CEC"/>
    <w:rsid w:val="00661EE4"/>
    <w:rsid w:val="00662860"/>
    <w:rsid w:val="00662E07"/>
    <w:rsid w:val="00664538"/>
    <w:rsid w:val="00664F42"/>
    <w:rsid w:val="00665541"/>
    <w:rsid w:val="006663E9"/>
    <w:rsid w:val="0066648A"/>
    <w:rsid w:val="00666507"/>
    <w:rsid w:val="00666691"/>
    <w:rsid w:val="00666AC7"/>
    <w:rsid w:val="00667B52"/>
    <w:rsid w:val="006706ED"/>
    <w:rsid w:val="00670960"/>
    <w:rsid w:val="006716B2"/>
    <w:rsid w:val="00673348"/>
    <w:rsid w:val="00673F89"/>
    <w:rsid w:val="006741C7"/>
    <w:rsid w:val="00674912"/>
    <w:rsid w:val="006769D7"/>
    <w:rsid w:val="00676F3D"/>
    <w:rsid w:val="0067728F"/>
    <w:rsid w:val="00677360"/>
    <w:rsid w:val="00677FF9"/>
    <w:rsid w:val="00680AC3"/>
    <w:rsid w:val="006810DE"/>
    <w:rsid w:val="00681DBF"/>
    <w:rsid w:val="00682DEA"/>
    <w:rsid w:val="00685AB0"/>
    <w:rsid w:val="00685C00"/>
    <w:rsid w:val="00687550"/>
    <w:rsid w:val="00687877"/>
    <w:rsid w:val="0069101B"/>
    <w:rsid w:val="00691037"/>
    <w:rsid w:val="00694C27"/>
    <w:rsid w:val="006951EB"/>
    <w:rsid w:val="006965AB"/>
    <w:rsid w:val="00696B13"/>
    <w:rsid w:val="00697336"/>
    <w:rsid w:val="00697760"/>
    <w:rsid w:val="006977B8"/>
    <w:rsid w:val="00697E81"/>
    <w:rsid w:val="006A0769"/>
    <w:rsid w:val="006A0B48"/>
    <w:rsid w:val="006A140C"/>
    <w:rsid w:val="006A1D6E"/>
    <w:rsid w:val="006A2ECE"/>
    <w:rsid w:val="006A3CE9"/>
    <w:rsid w:val="006A6182"/>
    <w:rsid w:val="006A6678"/>
    <w:rsid w:val="006A6B6F"/>
    <w:rsid w:val="006B0C4F"/>
    <w:rsid w:val="006B107D"/>
    <w:rsid w:val="006B1217"/>
    <w:rsid w:val="006B12F2"/>
    <w:rsid w:val="006B132B"/>
    <w:rsid w:val="006B2635"/>
    <w:rsid w:val="006B2F04"/>
    <w:rsid w:val="006B4601"/>
    <w:rsid w:val="006B46CB"/>
    <w:rsid w:val="006B481A"/>
    <w:rsid w:val="006B6092"/>
    <w:rsid w:val="006B682D"/>
    <w:rsid w:val="006B6FD6"/>
    <w:rsid w:val="006B7710"/>
    <w:rsid w:val="006B7C03"/>
    <w:rsid w:val="006C0C2D"/>
    <w:rsid w:val="006C0C7A"/>
    <w:rsid w:val="006C146E"/>
    <w:rsid w:val="006C195F"/>
    <w:rsid w:val="006C1FC2"/>
    <w:rsid w:val="006C36C5"/>
    <w:rsid w:val="006C399C"/>
    <w:rsid w:val="006C4C62"/>
    <w:rsid w:val="006C5368"/>
    <w:rsid w:val="006C65B4"/>
    <w:rsid w:val="006C79C0"/>
    <w:rsid w:val="006D00D0"/>
    <w:rsid w:val="006D08F0"/>
    <w:rsid w:val="006D09F0"/>
    <w:rsid w:val="006D0F7F"/>
    <w:rsid w:val="006D12A9"/>
    <w:rsid w:val="006D1FFE"/>
    <w:rsid w:val="006D3141"/>
    <w:rsid w:val="006D34C2"/>
    <w:rsid w:val="006D40A1"/>
    <w:rsid w:val="006D5220"/>
    <w:rsid w:val="006D699E"/>
    <w:rsid w:val="006D6DFC"/>
    <w:rsid w:val="006E16C6"/>
    <w:rsid w:val="006E19A1"/>
    <w:rsid w:val="006E1C0A"/>
    <w:rsid w:val="006E1CBF"/>
    <w:rsid w:val="006E2BA9"/>
    <w:rsid w:val="006E2D92"/>
    <w:rsid w:val="006E3CD4"/>
    <w:rsid w:val="006E42A1"/>
    <w:rsid w:val="006E4975"/>
    <w:rsid w:val="006E54EF"/>
    <w:rsid w:val="006E5B6A"/>
    <w:rsid w:val="006E6DE1"/>
    <w:rsid w:val="006E76CE"/>
    <w:rsid w:val="006E7CBC"/>
    <w:rsid w:val="006F198B"/>
    <w:rsid w:val="006F1D68"/>
    <w:rsid w:val="006F2F56"/>
    <w:rsid w:val="006F3162"/>
    <w:rsid w:val="006F3B12"/>
    <w:rsid w:val="006F4002"/>
    <w:rsid w:val="006F40ED"/>
    <w:rsid w:val="006F4BEC"/>
    <w:rsid w:val="006F4DA7"/>
    <w:rsid w:val="006F509F"/>
    <w:rsid w:val="006F5429"/>
    <w:rsid w:val="006F54F1"/>
    <w:rsid w:val="006F58E9"/>
    <w:rsid w:val="006F637C"/>
    <w:rsid w:val="006F6CD8"/>
    <w:rsid w:val="006F7DC1"/>
    <w:rsid w:val="0070038C"/>
    <w:rsid w:val="0070139C"/>
    <w:rsid w:val="007018EC"/>
    <w:rsid w:val="00702166"/>
    <w:rsid w:val="007027D5"/>
    <w:rsid w:val="007040AC"/>
    <w:rsid w:val="007048C2"/>
    <w:rsid w:val="00704C03"/>
    <w:rsid w:val="0070505E"/>
    <w:rsid w:val="007052E0"/>
    <w:rsid w:val="007053B3"/>
    <w:rsid w:val="00705BF8"/>
    <w:rsid w:val="00705C17"/>
    <w:rsid w:val="00706606"/>
    <w:rsid w:val="0070699F"/>
    <w:rsid w:val="00706D8E"/>
    <w:rsid w:val="00710608"/>
    <w:rsid w:val="00710740"/>
    <w:rsid w:val="0071103E"/>
    <w:rsid w:val="00711E54"/>
    <w:rsid w:val="00711F29"/>
    <w:rsid w:val="007125CD"/>
    <w:rsid w:val="00713188"/>
    <w:rsid w:val="00713797"/>
    <w:rsid w:val="00714426"/>
    <w:rsid w:val="0071575D"/>
    <w:rsid w:val="0071593F"/>
    <w:rsid w:val="007164CB"/>
    <w:rsid w:val="00716895"/>
    <w:rsid w:val="007175EC"/>
    <w:rsid w:val="00720A3C"/>
    <w:rsid w:val="00720AFB"/>
    <w:rsid w:val="00721067"/>
    <w:rsid w:val="00721934"/>
    <w:rsid w:val="007223E9"/>
    <w:rsid w:val="00722575"/>
    <w:rsid w:val="00722ACF"/>
    <w:rsid w:val="00722BEC"/>
    <w:rsid w:val="007233E7"/>
    <w:rsid w:val="0072528B"/>
    <w:rsid w:val="007254A4"/>
    <w:rsid w:val="0072563D"/>
    <w:rsid w:val="00727052"/>
    <w:rsid w:val="00727442"/>
    <w:rsid w:val="00730B4F"/>
    <w:rsid w:val="00730CDE"/>
    <w:rsid w:val="00730EC7"/>
    <w:rsid w:val="007318DE"/>
    <w:rsid w:val="00733A70"/>
    <w:rsid w:val="00733F7B"/>
    <w:rsid w:val="0073428C"/>
    <w:rsid w:val="00734BCE"/>
    <w:rsid w:val="00734F42"/>
    <w:rsid w:val="00735016"/>
    <w:rsid w:val="00735072"/>
    <w:rsid w:val="00735A02"/>
    <w:rsid w:val="00736C17"/>
    <w:rsid w:val="00736DDA"/>
    <w:rsid w:val="00737B55"/>
    <w:rsid w:val="0074002B"/>
    <w:rsid w:val="007400D2"/>
    <w:rsid w:val="007401D4"/>
    <w:rsid w:val="00740250"/>
    <w:rsid w:val="00740567"/>
    <w:rsid w:val="0074088D"/>
    <w:rsid w:val="00740D63"/>
    <w:rsid w:val="00741481"/>
    <w:rsid w:val="00742CB1"/>
    <w:rsid w:val="007434A8"/>
    <w:rsid w:val="007434FF"/>
    <w:rsid w:val="00743BA3"/>
    <w:rsid w:val="00745223"/>
    <w:rsid w:val="00745239"/>
    <w:rsid w:val="00745990"/>
    <w:rsid w:val="0074639F"/>
    <w:rsid w:val="007468C0"/>
    <w:rsid w:val="00746AFE"/>
    <w:rsid w:val="0074755C"/>
    <w:rsid w:val="00750371"/>
    <w:rsid w:val="007529C7"/>
    <w:rsid w:val="0075347C"/>
    <w:rsid w:val="00754733"/>
    <w:rsid w:val="00756887"/>
    <w:rsid w:val="00756BDF"/>
    <w:rsid w:val="00756F9A"/>
    <w:rsid w:val="00760DAD"/>
    <w:rsid w:val="00763523"/>
    <w:rsid w:val="0076362E"/>
    <w:rsid w:val="00763894"/>
    <w:rsid w:val="00763B8A"/>
    <w:rsid w:val="00763D12"/>
    <w:rsid w:val="00766B8A"/>
    <w:rsid w:val="00766B99"/>
    <w:rsid w:val="0077036E"/>
    <w:rsid w:val="0077215E"/>
    <w:rsid w:val="00772B6F"/>
    <w:rsid w:val="007733C5"/>
    <w:rsid w:val="00773513"/>
    <w:rsid w:val="00773561"/>
    <w:rsid w:val="00773917"/>
    <w:rsid w:val="00773A07"/>
    <w:rsid w:val="00773F99"/>
    <w:rsid w:val="00774DBC"/>
    <w:rsid w:val="00777AB0"/>
    <w:rsid w:val="007800E0"/>
    <w:rsid w:val="007801B8"/>
    <w:rsid w:val="0078025F"/>
    <w:rsid w:val="00780DF0"/>
    <w:rsid w:val="00780F0A"/>
    <w:rsid w:val="007818D7"/>
    <w:rsid w:val="00781FF0"/>
    <w:rsid w:val="00782540"/>
    <w:rsid w:val="0078315E"/>
    <w:rsid w:val="007844C3"/>
    <w:rsid w:val="0078614A"/>
    <w:rsid w:val="00787219"/>
    <w:rsid w:val="007879A8"/>
    <w:rsid w:val="007879BA"/>
    <w:rsid w:val="00787E8D"/>
    <w:rsid w:val="007909D5"/>
    <w:rsid w:val="0079144B"/>
    <w:rsid w:val="007915F9"/>
    <w:rsid w:val="00791E2D"/>
    <w:rsid w:val="007924A7"/>
    <w:rsid w:val="00792566"/>
    <w:rsid w:val="00792D17"/>
    <w:rsid w:val="00793459"/>
    <w:rsid w:val="00793C47"/>
    <w:rsid w:val="00793E73"/>
    <w:rsid w:val="00794A1C"/>
    <w:rsid w:val="00794ABC"/>
    <w:rsid w:val="007967EE"/>
    <w:rsid w:val="00796BEF"/>
    <w:rsid w:val="007A0343"/>
    <w:rsid w:val="007A089B"/>
    <w:rsid w:val="007A09C5"/>
    <w:rsid w:val="007A0CE2"/>
    <w:rsid w:val="007A1B96"/>
    <w:rsid w:val="007A204F"/>
    <w:rsid w:val="007A285F"/>
    <w:rsid w:val="007A2B43"/>
    <w:rsid w:val="007A2B6C"/>
    <w:rsid w:val="007A378E"/>
    <w:rsid w:val="007A4427"/>
    <w:rsid w:val="007A5967"/>
    <w:rsid w:val="007A5B20"/>
    <w:rsid w:val="007A6041"/>
    <w:rsid w:val="007A6104"/>
    <w:rsid w:val="007A61A5"/>
    <w:rsid w:val="007A62ED"/>
    <w:rsid w:val="007A68D4"/>
    <w:rsid w:val="007A6EBB"/>
    <w:rsid w:val="007A7E87"/>
    <w:rsid w:val="007B0891"/>
    <w:rsid w:val="007B0A8F"/>
    <w:rsid w:val="007B1C98"/>
    <w:rsid w:val="007B26D4"/>
    <w:rsid w:val="007B2F3C"/>
    <w:rsid w:val="007B44C2"/>
    <w:rsid w:val="007B540C"/>
    <w:rsid w:val="007B54C8"/>
    <w:rsid w:val="007B5663"/>
    <w:rsid w:val="007B69D2"/>
    <w:rsid w:val="007B754D"/>
    <w:rsid w:val="007B79B2"/>
    <w:rsid w:val="007C2182"/>
    <w:rsid w:val="007C2BBE"/>
    <w:rsid w:val="007C3B1B"/>
    <w:rsid w:val="007C43DC"/>
    <w:rsid w:val="007C4686"/>
    <w:rsid w:val="007C46F2"/>
    <w:rsid w:val="007C574B"/>
    <w:rsid w:val="007C5AAB"/>
    <w:rsid w:val="007C5E94"/>
    <w:rsid w:val="007C64E3"/>
    <w:rsid w:val="007C6E45"/>
    <w:rsid w:val="007C6E4F"/>
    <w:rsid w:val="007C7F98"/>
    <w:rsid w:val="007D0730"/>
    <w:rsid w:val="007D0AF2"/>
    <w:rsid w:val="007D19CB"/>
    <w:rsid w:val="007D2DCC"/>
    <w:rsid w:val="007D317D"/>
    <w:rsid w:val="007D33AB"/>
    <w:rsid w:val="007D387D"/>
    <w:rsid w:val="007D3BE5"/>
    <w:rsid w:val="007D4C2C"/>
    <w:rsid w:val="007D602C"/>
    <w:rsid w:val="007D6804"/>
    <w:rsid w:val="007D6EFE"/>
    <w:rsid w:val="007D70B0"/>
    <w:rsid w:val="007D7216"/>
    <w:rsid w:val="007D7A37"/>
    <w:rsid w:val="007D7C8F"/>
    <w:rsid w:val="007D7D08"/>
    <w:rsid w:val="007D7F0C"/>
    <w:rsid w:val="007E1A24"/>
    <w:rsid w:val="007E238F"/>
    <w:rsid w:val="007E3CFD"/>
    <w:rsid w:val="007E412F"/>
    <w:rsid w:val="007E44AF"/>
    <w:rsid w:val="007E48C1"/>
    <w:rsid w:val="007E4E5F"/>
    <w:rsid w:val="007E511B"/>
    <w:rsid w:val="007E6251"/>
    <w:rsid w:val="007E767F"/>
    <w:rsid w:val="007E76F5"/>
    <w:rsid w:val="007F0003"/>
    <w:rsid w:val="007F0A7E"/>
    <w:rsid w:val="007F2311"/>
    <w:rsid w:val="007F2533"/>
    <w:rsid w:val="007F2C09"/>
    <w:rsid w:val="007F2CB6"/>
    <w:rsid w:val="007F2F56"/>
    <w:rsid w:val="007F5086"/>
    <w:rsid w:val="007F5C72"/>
    <w:rsid w:val="007F7B6D"/>
    <w:rsid w:val="00801495"/>
    <w:rsid w:val="00801712"/>
    <w:rsid w:val="00801A59"/>
    <w:rsid w:val="008021A8"/>
    <w:rsid w:val="00802460"/>
    <w:rsid w:val="00802832"/>
    <w:rsid w:val="00802B2D"/>
    <w:rsid w:val="00803AF5"/>
    <w:rsid w:val="008040B9"/>
    <w:rsid w:val="008057AF"/>
    <w:rsid w:val="0080679E"/>
    <w:rsid w:val="008069F0"/>
    <w:rsid w:val="00807173"/>
    <w:rsid w:val="00807B58"/>
    <w:rsid w:val="0081149B"/>
    <w:rsid w:val="00811E23"/>
    <w:rsid w:val="0081247A"/>
    <w:rsid w:val="00813472"/>
    <w:rsid w:val="00814917"/>
    <w:rsid w:val="00814B86"/>
    <w:rsid w:val="008157D6"/>
    <w:rsid w:val="008157E2"/>
    <w:rsid w:val="00815D45"/>
    <w:rsid w:val="00817331"/>
    <w:rsid w:val="00817CEF"/>
    <w:rsid w:val="00817E83"/>
    <w:rsid w:val="00817F7F"/>
    <w:rsid w:val="008207A4"/>
    <w:rsid w:val="00821573"/>
    <w:rsid w:val="00821DDC"/>
    <w:rsid w:val="008226A2"/>
    <w:rsid w:val="00822A24"/>
    <w:rsid w:val="00822E14"/>
    <w:rsid w:val="008231F7"/>
    <w:rsid w:val="008233A5"/>
    <w:rsid w:val="00823E9D"/>
    <w:rsid w:val="0082408E"/>
    <w:rsid w:val="0082537E"/>
    <w:rsid w:val="008253CF"/>
    <w:rsid w:val="008257DA"/>
    <w:rsid w:val="00825895"/>
    <w:rsid w:val="0082615B"/>
    <w:rsid w:val="0082731F"/>
    <w:rsid w:val="008276F3"/>
    <w:rsid w:val="00830475"/>
    <w:rsid w:val="0083057B"/>
    <w:rsid w:val="00830A19"/>
    <w:rsid w:val="00832BB6"/>
    <w:rsid w:val="00833200"/>
    <w:rsid w:val="00833619"/>
    <w:rsid w:val="008339F0"/>
    <w:rsid w:val="00833AAD"/>
    <w:rsid w:val="00833BC9"/>
    <w:rsid w:val="00833DB4"/>
    <w:rsid w:val="0083418B"/>
    <w:rsid w:val="008344FC"/>
    <w:rsid w:val="008349C0"/>
    <w:rsid w:val="008352AF"/>
    <w:rsid w:val="00835E06"/>
    <w:rsid w:val="00835E6F"/>
    <w:rsid w:val="00836AD2"/>
    <w:rsid w:val="00836BD1"/>
    <w:rsid w:val="00836DF8"/>
    <w:rsid w:val="0084040C"/>
    <w:rsid w:val="00840658"/>
    <w:rsid w:val="00842031"/>
    <w:rsid w:val="00844085"/>
    <w:rsid w:val="00844B71"/>
    <w:rsid w:val="00844DCC"/>
    <w:rsid w:val="008454C7"/>
    <w:rsid w:val="00846941"/>
    <w:rsid w:val="00846A3C"/>
    <w:rsid w:val="00847077"/>
    <w:rsid w:val="00847AB1"/>
    <w:rsid w:val="00847D02"/>
    <w:rsid w:val="008501B1"/>
    <w:rsid w:val="00850417"/>
    <w:rsid w:val="00850473"/>
    <w:rsid w:val="0085049C"/>
    <w:rsid w:val="00850B70"/>
    <w:rsid w:val="00850BFB"/>
    <w:rsid w:val="00851C4E"/>
    <w:rsid w:val="00852D53"/>
    <w:rsid w:val="0085303D"/>
    <w:rsid w:val="00854DFF"/>
    <w:rsid w:val="00856123"/>
    <w:rsid w:val="00856165"/>
    <w:rsid w:val="0085629F"/>
    <w:rsid w:val="00856F39"/>
    <w:rsid w:val="00857C46"/>
    <w:rsid w:val="00857CF8"/>
    <w:rsid w:val="0086038C"/>
    <w:rsid w:val="008613E0"/>
    <w:rsid w:val="00861EC9"/>
    <w:rsid w:val="00862460"/>
    <w:rsid w:val="00862A54"/>
    <w:rsid w:val="00863FA8"/>
    <w:rsid w:val="00864C16"/>
    <w:rsid w:val="00864EF2"/>
    <w:rsid w:val="00865473"/>
    <w:rsid w:val="00866261"/>
    <w:rsid w:val="008666FA"/>
    <w:rsid w:val="00867D0B"/>
    <w:rsid w:val="00870CAC"/>
    <w:rsid w:val="00871345"/>
    <w:rsid w:val="0087146B"/>
    <w:rsid w:val="00871780"/>
    <w:rsid w:val="008737A2"/>
    <w:rsid w:val="00873B3B"/>
    <w:rsid w:val="0087596A"/>
    <w:rsid w:val="008759B2"/>
    <w:rsid w:val="00875DE2"/>
    <w:rsid w:val="00875F79"/>
    <w:rsid w:val="00876C53"/>
    <w:rsid w:val="00876D2F"/>
    <w:rsid w:val="00876E38"/>
    <w:rsid w:val="00880634"/>
    <w:rsid w:val="00881A52"/>
    <w:rsid w:val="00881CBE"/>
    <w:rsid w:val="0088245A"/>
    <w:rsid w:val="00884921"/>
    <w:rsid w:val="0088753F"/>
    <w:rsid w:val="00887678"/>
    <w:rsid w:val="008909B4"/>
    <w:rsid w:val="00892110"/>
    <w:rsid w:val="008921F9"/>
    <w:rsid w:val="00892DF4"/>
    <w:rsid w:val="00893014"/>
    <w:rsid w:val="0089369B"/>
    <w:rsid w:val="008943A4"/>
    <w:rsid w:val="00894673"/>
    <w:rsid w:val="00895019"/>
    <w:rsid w:val="00895327"/>
    <w:rsid w:val="0089707D"/>
    <w:rsid w:val="008A03D8"/>
    <w:rsid w:val="008A108B"/>
    <w:rsid w:val="008A11D3"/>
    <w:rsid w:val="008A13BA"/>
    <w:rsid w:val="008A2996"/>
    <w:rsid w:val="008A2A5D"/>
    <w:rsid w:val="008A3135"/>
    <w:rsid w:val="008A33F8"/>
    <w:rsid w:val="008A438F"/>
    <w:rsid w:val="008A454D"/>
    <w:rsid w:val="008A48BB"/>
    <w:rsid w:val="008A4E44"/>
    <w:rsid w:val="008A59B8"/>
    <w:rsid w:val="008A6915"/>
    <w:rsid w:val="008A6F7D"/>
    <w:rsid w:val="008A7408"/>
    <w:rsid w:val="008A7D81"/>
    <w:rsid w:val="008A7E80"/>
    <w:rsid w:val="008B0C30"/>
    <w:rsid w:val="008B1785"/>
    <w:rsid w:val="008B1C22"/>
    <w:rsid w:val="008B1F52"/>
    <w:rsid w:val="008B3873"/>
    <w:rsid w:val="008B39C8"/>
    <w:rsid w:val="008B3CC3"/>
    <w:rsid w:val="008B463C"/>
    <w:rsid w:val="008B4E78"/>
    <w:rsid w:val="008B5AE7"/>
    <w:rsid w:val="008B653C"/>
    <w:rsid w:val="008B6730"/>
    <w:rsid w:val="008B6A99"/>
    <w:rsid w:val="008B6D0E"/>
    <w:rsid w:val="008B762F"/>
    <w:rsid w:val="008C1009"/>
    <w:rsid w:val="008C1125"/>
    <w:rsid w:val="008C54D4"/>
    <w:rsid w:val="008C6546"/>
    <w:rsid w:val="008C65E9"/>
    <w:rsid w:val="008C7137"/>
    <w:rsid w:val="008C7CCA"/>
    <w:rsid w:val="008D0BBA"/>
    <w:rsid w:val="008D1701"/>
    <w:rsid w:val="008D1A4E"/>
    <w:rsid w:val="008D1F8E"/>
    <w:rsid w:val="008D37D7"/>
    <w:rsid w:val="008D3B5E"/>
    <w:rsid w:val="008D3D10"/>
    <w:rsid w:val="008D41CC"/>
    <w:rsid w:val="008D4939"/>
    <w:rsid w:val="008D4CF6"/>
    <w:rsid w:val="008D5EFA"/>
    <w:rsid w:val="008D711E"/>
    <w:rsid w:val="008D7A21"/>
    <w:rsid w:val="008D7D12"/>
    <w:rsid w:val="008E0BD8"/>
    <w:rsid w:val="008E0E63"/>
    <w:rsid w:val="008E0E93"/>
    <w:rsid w:val="008E1993"/>
    <w:rsid w:val="008E2008"/>
    <w:rsid w:val="008E20F5"/>
    <w:rsid w:val="008E23FC"/>
    <w:rsid w:val="008E315C"/>
    <w:rsid w:val="008E3663"/>
    <w:rsid w:val="008E37BB"/>
    <w:rsid w:val="008E385E"/>
    <w:rsid w:val="008E49BA"/>
    <w:rsid w:val="008E4BF1"/>
    <w:rsid w:val="008E4D7B"/>
    <w:rsid w:val="008E55CC"/>
    <w:rsid w:val="008E5649"/>
    <w:rsid w:val="008E57F2"/>
    <w:rsid w:val="008E60CA"/>
    <w:rsid w:val="008E6F73"/>
    <w:rsid w:val="008E6FB8"/>
    <w:rsid w:val="008E72E9"/>
    <w:rsid w:val="008F149C"/>
    <w:rsid w:val="008F1891"/>
    <w:rsid w:val="008F3019"/>
    <w:rsid w:val="008F30E7"/>
    <w:rsid w:val="008F4A63"/>
    <w:rsid w:val="008F4F41"/>
    <w:rsid w:val="008F56A0"/>
    <w:rsid w:val="008F5AFB"/>
    <w:rsid w:val="008F6AF2"/>
    <w:rsid w:val="008F6B17"/>
    <w:rsid w:val="008F783C"/>
    <w:rsid w:val="008F7D03"/>
    <w:rsid w:val="008F7EB6"/>
    <w:rsid w:val="009001F5"/>
    <w:rsid w:val="009020F8"/>
    <w:rsid w:val="00902F44"/>
    <w:rsid w:val="00903074"/>
    <w:rsid w:val="00903618"/>
    <w:rsid w:val="009036AE"/>
    <w:rsid w:val="00903EAC"/>
    <w:rsid w:val="00903F2F"/>
    <w:rsid w:val="00903FB8"/>
    <w:rsid w:val="00904042"/>
    <w:rsid w:val="009048CD"/>
    <w:rsid w:val="00904ADD"/>
    <w:rsid w:val="00905227"/>
    <w:rsid w:val="00905337"/>
    <w:rsid w:val="009053AC"/>
    <w:rsid w:val="00905576"/>
    <w:rsid w:val="009071C4"/>
    <w:rsid w:val="00910B4C"/>
    <w:rsid w:val="0091125E"/>
    <w:rsid w:val="00911734"/>
    <w:rsid w:val="009128EB"/>
    <w:rsid w:val="00914DCD"/>
    <w:rsid w:val="00916202"/>
    <w:rsid w:val="0091692B"/>
    <w:rsid w:val="00916B20"/>
    <w:rsid w:val="0091711F"/>
    <w:rsid w:val="0091784C"/>
    <w:rsid w:val="00917F05"/>
    <w:rsid w:val="00920F33"/>
    <w:rsid w:val="00922887"/>
    <w:rsid w:val="00923126"/>
    <w:rsid w:val="00923B4D"/>
    <w:rsid w:val="00923B4E"/>
    <w:rsid w:val="00923EA0"/>
    <w:rsid w:val="00924708"/>
    <w:rsid w:val="0092508C"/>
    <w:rsid w:val="0092672A"/>
    <w:rsid w:val="0092703E"/>
    <w:rsid w:val="00927513"/>
    <w:rsid w:val="0092788D"/>
    <w:rsid w:val="009312B4"/>
    <w:rsid w:val="00931EDF"/>
    <w:rsid w:val="009325A7"/>
    <w:rsid w:val="0093317B"/>
    <w:rsid w:val="009332CC"/>
    <w:rsid w:val="009336F6"/>
    <w:rsid w:val="00934428"/>
    <w:rsid w:val="00934D7F"/>
    <w:rsid w:val="009351C5"/>
    <w:rsid w:val="009353E5"/>
    <w:rsid w:val="00936271"/>
    <w:rsid w:val="00940236"/>
    <w:rsid w:val="009411CC"/>
    <w:rsid w:val="009430D7"/>
    <w:rsid w:val="0094377A"/>
    <w:rsid w:val="00943FD8"/>
    <w:rsid w:val="0094451F"/>
    <w:rsid w:val="009447A4"/>
    <w:rsid w:val="00944CB5"/>
    <w:rsid w:val="009455B1"/>
    <w:rsid w:val="00945749"/>
    <w:rsid w:val="00946F80"/>
    <w:rsid w:val="00950157"/>
    <w:rsid w:val="0095094F"/>
    <w:rsid w:val="0095108E"/>
    <w:rsid w:val="00951CD7"/>
    <w:rsid w:val="00953E6F"/>
    <w:rsid w:val="009555A1"/>
    <w:rsid w:val="0096015F"/>
    <w:rsid w:val="0096071F"/>
    <w:rsid w:val="00960814"/>
    <w:rsid w:val="00962A89"/>
    <w:rsid w:val="00963199"/>
    <w:rsid w:val="00966EB7"/>
    <w:rsid w:val="00967038"/>
    <w:rsid w:val="00967BE6"/>
    <w:rsid w:val="00970115"/>
    <w:rsid w:val="009702B8"/>
    <w:rsid w:val="00970C21"/>
    <w:rsid w:val="00971C7D"/>
    <w:rsid w:val="009722E7"/>
    <w:rsid w:val="009725AC"/>
    <w:rsid w:val="009726DF"/>
    <w:rsid w:val="0097496B"/>
    <w:rsid w:val="00974B76"/>
    <w:rsid w:val="00976D5B"/>
    <w:rsid w:val="00977BF5"/>
    <w:rsid w:val="0098007E"/>
    <w:rsid w:val="00981692"/>
    <w:rsid w:val="00981741"/>
    <w:rsid w:val="00981ED6"/>
    <w:rsid w:val="009820D6"/>
    <w:rsid w:val="009821C9"/>
    <w:rsid w:val="00983233"/>
    <w:rsid w:val="0098339D"/>
    <w:rsid w:val="009833B7"/>
    <w:rsid w:val="009843D1"/>
    <w:rsid w:val="00984EC6"/>
    <w:rsid w:val="0098542B"/>
    <w:rsid w:val="00986A41"/>
    <w:rsid w:val="0098738B"/>
    <w:rsid w:val="0098751D"/>
    <w:rsid w:val="00990F61"/>
    <w:rsid w:val="0099126D"/>
    <w:rsid w:val="00991D0A"/>
    <w:rsid w:val="00991EE5"/>
    <w:rsid w:val="00993993"/>
    <w:rsid w:val="009944FE"/>
    <w:rsid w:val="00994D0A"/>
    <w:rsid w:val="00996BE2"/>
    <w:rsid w:val="009978E0"/>
    <w:rsid w:val="009A1653"/>
    <w:rsid w:val="009A1BC4"/>
    <w:rsid w:val="009A1C12"/>
    <w:rsid w:val="009A1C91"/>
    <w:rsid w:val="009A212D"/>
    <w:rsid w:val="009A231B"/>
    <w:rsid w:val="009A27A5"/>
    <w:rsid w:val="009A2CE6"/>
    <w:rsid w:val="009A3536"/>
    <w:rsid w:val="009A40BE"/>
    <w:rsid w:val="009A7B1F"/>
    <w:rsid w:val="009A7CCF"/>
    <w:rsid w:val="009B107A"/>
    <w:rsid w:val="009B23E6"/>
    <w:rsid w:val="009B244F"/>
    <w:rsid w:val="009B24B8"/>
    <w:rsid w:val="009B313E"/>
    <w:rsid w:val="009B3BD9"/>
    <w:rsid w:val="009B41B0"/>
    <w:rsid w:val="009B4BB8"/>
    <w:rsid w:val="009B55E9"/>
    <w:rsid w:val="009B5E70"/>
    <w:rsid w:val="009C0EFE"/>
    <w:rsid w:val="009C148D"/>
    <w:rsid w:val="009C28C9"/>
    <w:rsid w:val="009C4009"/>
    <w:rsid w:val="009C44B3"/>
    <w:rsid w:val="009C5325"/>
    <w:rsid w:val="009C65E5"/>
    <w:rsid w:val="009C7B18"/>
    <w:rsid w:val="009D08EA"/>
    <w:rsid w:val="009D0C91"/>
    <w:rsid w:val="009D0E61"/>
    <w:rsid w:val="009D112C"/>
    <w:rsid w:val="009D1912"/>
    <w:rsid w:val="009D2035"/>
    <w:rsid w:val="009D2857"/>
    <w:rsid w:val="009D2967"/>
    <w:rsid w:val="009D2BB7"/>
    <w:rsid w:val="009D37B0"/>
    <w:rsid w:val="009D4026"/>
    <w:rsid w:val="009D4BDF"/>
    <w:rsid w:val="009D58BA"/>
    <w:rsid w:val="009D5BAA"/>
    <w:rsid w:val="009D606C"/>
    <w:rsid w:val="009D667F"/>
    <w:rsid w:val="009D6C20"/>
    <w:rsid w:val="009D6EA7"/>
    <w:rsid w:val="009D7779"/>
    <w:rsid w:val="009E083A"/>
    <w:rsid w:val="009E0C16"/>
    <w:rsid w:val="009E189F"/>
    <w:rsid w:val="009E2004"/>
    <w:rsid w:val="009E37BC"/>
    <w:rsid w:val="009E38B9"/>
    <w:rsid w:val="009E4B96"/>
    <w:rsid w:val="009E5F2B"/>
    <w:rsid w:val="009F0339"/>
    <w:rsid w:val="009F0D80"/>
    <w:rsid w:val="009F1CD5"/>
    <w:rsid w:val="009F21E9"/>
    <w:rsid w:val="009F2926"/>
    <w:rsid w:val="009F5319"/>
    <w:rsid w:val="009F5EB9"/>
    <w:rsid w:val="009F6E9E"/>
    <w:rsid w:val="00A00939"/>
    <w:rsid w:val="00A019DB"/>
    <w:rsid w:val="00A01F62"/>
    <w:rsid w:val="00A02879"/>
    <w:rsid w:val="00A02B78"/>
    <w:rsid w:val="00A03A92"/>
    <w:rsid w:val="00A03C02"/>
    <w:rsid w:val="00A03FF1"/>
    <w:rsid w:val="00A04600"/>
    <w:rsid w:val="00A05226"/>
    <w:rsid w:val="00A052B3"/>
    <w:rsid w:val="00A05DD2"/>
    <w:rsid w:val="00A05FBE"/>
    <w:rsid w:val="00A06065"/>
    <w:rsid w:val="00A06EE5"/>
    <w:rsid w:val="00A1131B"/>
    <w:rsid w:val="00A12357"/>
    <w:rsid w:val="00A12622"/>
    <w:rsid w:val="00A12DC8"/>
    <w:rsid w:val="00A13194"/>
    <w:rsid w:val="00A140B6"/>
    <w:rsid w:val="00A141FC"/>
    <w:rsid w:val="00A144CB"/>
    <w:rsid w:val="00A149B0"/>
    <w:rsid w:val="00A14E44"/>
    <w:rsid w:val="00A15F7F"/>
    <w:rsid w:val="00A1772E"/>
    <w:rsid w:val="00A17766"/>
    <w:rsid w:val="00A208BE"/>
    <w:rsid w:val="00A20C57"/>
    <w:rsid w:val="00A212E0"/>
    <w:rsid w:val="00A225CA"/>
    <w:rsid w:val="00A23B96"/>
    <w:rsid w:val="00A2632F"/>
    <w:rsid w:val="00A26CB4"/>
    <w:rsid w:val="00A302A9"/>
    <w:rsid w:val="00A30451"/>
    <w:rsid w:val="00A327DF"/>
    <w:rsid w:val="00A32861"/>
    <w:rsid w:val="00A33414"/>
    <w:rsid w:val="00A34BCE"/>
    <w:rsid w:val="00A34CF4"/>
    <w:rsid w:val="00A34E0D"/>
    <w:rsid w:val="00A35206"/>
    <w:rsid w:val="00A36193"/>
    <w:rsid w:val="00A36DD9"/>
    <w:rsid w:val="00A37018"/>
    <w:rsid w:val="00A4053E"/>
    <w:rsid w:val="00A40E5A"/>
    <w:rsid w:val="00A41410"/>
    <w:rsid w:val="00A42083"/>
    <w:rsid w:val="00A4225C"/>
    <w:rsid w:val="00A42320"/>
    <w:rsid w:val="00A436DB"/>
    <w:rsid w:val="00A438E9"/>
    <w:rsid w:val="00A43DFD"/>
    <w:rsid w:val="00A44239"/>
    <w:rsid w:val="00A46421"/>
    <w:rsid w:val="00A46EC5"/>
    <w:rsid w:val="00A5048B"/>
    <w:rsid w:val="00A50F60"/>
    <w:rsid w:val="00A51116"/>
    <w:rsid w:val="00A52257"/>
    <w:rsid w:val="00A539AC"/>
    <w:rsid w:val="00A53B7D"/>
    <w:rsid w:val="00A53CC3"/>
    <w:rsid w:val="00A54B18"/>
    <w:rsid w:val="00A54DDF"/>
    <w:rsid w:val="00A55CC7"/>
    <w:rsid w:val="00A571D6"/>
    <w:rsid w:val="00A578E9"/>
    <w:rsid w:val="00A57FA0"/>
    <w:rsid w:val="00A6018C"/>
    <w:rsid w:val="00A602E2"/>
    <w:rsid w:val="00A609E3"/>
    <w:rsid w:val="00A60DD5"/>
    <w:rsid w:val="00A60FF3"/>
    <w:rsid w:val="00A636B2"/>
    <w:rsid w:val="00A65D28"/>
    <w:rsid w:val="00A65F62"/>
    <w:rsid w:val="00A6684F"/>
    <w:rsid w:val="00A66AB6"/>
    <w:rsid w:val="00A66C22"/>
    <w:rsid w:val="00A67075"/>
    <w:rsid w:val="00A707A5"/>
    <w:rsid w:val="00A707C8"/>
    <w:rsid w:val="00A707DD"/>
    <w:rsid w:val="00A71E6C"/>
    <w:rsid w:val="00A72EBF"/>
    <w:rsid w:val="00A73214"/>
    <w:rsid w:val="00A73DDD"/>
    <w:rsid w:val="00A740EE"/>
    <w:rsid w:val="00A74C7A"/>
    <w:rsid w:val="00A7545A"/>
    <w:rsid w:val="00A75594"/>
    <w:rsid w:val="00A75913"/>
    <w:rsid w:val="00A75D12"/>
    <w:rsid w:val="00A766E8"/>
    <w:rsid w:val="00A77373"/>
    <w:rsid w:val="00A775C9"/>
    <w:rsid w:val="00A775E8"/>
    <w:rsid w:val="00A77BAF"/>
    <w:rsid w:val="00A77FEC"/>
    <w:rsid w:val="00A8101E"/>
    <w:rsid w:val="00A812ED"/>
    <w:rsid w:val="00A81C31"/>
    <w:rsid w:val="00A81EDB"/>
    <w:rsid w:val="00A81F01"/>
    <w:rsid w:val="00A82A94"/>
    <w:rsid w:val="00A84429"/>
    <w:rsid w:val="00A856B9"/>
    <w:rsid w:val="00A8595C"/>
    <w:rsid w:val="00A86173"/>
    <w:rsid w:val="00A861E6"/>
    <w:rsid w:val="00A862FD"/>
    <w:rsid w:val="00A87001"/>
    <w:rsid w:val="00A874CD"/>
    <w:rsid w:val="00A879E9"/>
    <w:rsid w:val="00A912A5"/>
    <w:rsid w:val="00A9198A"/>
    <w:rsid w:val="00A91AA2"/>
    <w:rsid w:val="00A91F6E"/>
    <w:rsid w:val="00A924C9"/>
    <w:rsid w:val="00A92B06"/>
    <w:rsid w:val="00A9384F"/>
    <w:rsid w:val="00A939A3"/>
    <w:rsid w:val="00A945C1"/>
    <w:rsid w:val="00A948D3"/>
    <w:rsid w:val="00A94F95"/>
    <w:rsid w:val="00A95D91"/>
    <w:rsid w:val="00A96516"/>
    <w:rsid w:val="00A971C5"/>
    <w:rsid w:val="00A97B61"/>
    <w:rsid w:val="00AA0D0D"/>
    <w:rsid w:val="00AA134D"/>
    <w:rsid w:val="00AA1429"/>
    <w:rsid w:val="00AA5D5D"/>
    <w:rsid w:val="00AA62DC"/>
    <w:rsid w:val="00AA762F"/>
    <w:rsid w:val="00AA776D"/>
    <w:rsid w:val="00AB1016"/>
    <w:rsid w:val="00AB1226"/>
    <w:rsid w:val="00AB1258"/>
    <w:rsid w:val="00AB15B5"/>
    <w:rsid w:val="00AB1B5F"/>
    <w:rsid w:val="00AB1DD9"/>
    <w:rsid w:val="00AB29A7"/>
    <w:rsid w:val="00AB2E63"/>
    <w:rsid w:val="00AB2E9F"/>
    <w:rsid w:val="00AB397E"/>
    <w:rsid w:val="00AB3F58"/>
    <w:rsid w:val="00AB4665"/>
    <w:rsid w:val="00AB4F7F"/>
    <w:rsid w:val="00AB55DE"/>
    <w:rsid w:val="00AB56D2"/>
    <w:rsid w:val="00AB5BA0"/>
    <w:rsid w:val="00AB5E9C"/>
    <w:rsid w:val="00AB6664"/>
    <w:rsid w:val="00AB69D6"/>
    <w:rsid w:val="00AB72D8"/>
    <w:rsid w:val="00AB74C6"/>
    <w:rsid w:val="00AB78F5"/>
    <w:rsid w:val="00AB7CDF"/>
    <w:rsid w:val="00AC0580"/>
    <w:rsid w:val="00AC0C1B"/>
    <w:rsid w:val="00AC0F54"/>
    <w:rsid w:val="00AC11CB"/>
    <w:rsid w:val="00AC3294"/>
    <w:rsid w:val="00AC3AE9"/>
    <w:rsid w:val="00AC3EDB"/>
    <w:rsid w:val="00AC4DAE"/>
    <w:rsid w:val="00AC532E"/>
    <w:rsid w:val="00AC54AD"/>
    <w:rsid w:val="00AC5E84"/>
    <w:rsid w:val="00AC6B03"/>
    <w:rsid w:val="00AD0FB2"/>
    <w:rsid w:val="00AD1A7C"/>
    <w:rsid w:val="00AD1CF8"/>
    <w:rsid w:val="00AD2B54"/>
    <w:rsid w:val="00AD4103"/>
    <w:rsid w:val="00AD472C"/>
    <w:rsid w:val="00AD485C"/>
    <w:rsid w:val="00AD5012"/>
    <w:rsid w:val="00AD66C4"/>
    <w:rsid w:val="00AD6AC7"/>
    <w:rsid w:val="00AD7846"/>
    <w:rsid w:val="00AE0B85"/>
    <w:rsid w:val="00AE119D"/>
    <w:rsid w:val="00AE2474"/>
    <w:rsid w:val="00AE51D0"/>
    <w:rsid w:val="00AE5818"/>
    <w:rsid w:val="00AE5B96"/>
    <w:rsid w:val="00AE79A2"/>
    <w:rsid w:val="00AF006C"/>
    <w:rsid w:val="00AF0115"/>
    <w:rsid w:val="00AF16AD"/>
    <w:rsid w:val="00AF212F"/>
    <w:rsid w:val="00AF2397"/>
    <w:rsid w:val="00AF2634"/>
    <w:rsid w:val="00AF3109"/>
    <w:rsid w:val="00AF3BEA"/>
    <w:rsid w:val="00AF47EC"/>
    <w:rsid w:val="00AF4C8F"/>
    <w:rsid w:val="00AF4FDA"/>
    <w:rsid w:val="00AF664B"/>
    <w:rsid w:val="00AF7BBA"/>
    <w:rsid w:val="00B0134E"/>
    <w:rsid w:val="00B01505"/>
    <w:rsid w:val="00B016EA"/>
    <w:rsid w:val="00B01BD2"/>
    <w:rsid w:val="00B04D9F"/>
    <w:rsid w:val="00B04E8E"/>
    <w:rsid w:val="00B053FE"/>
    <w:rsid w:val="00B05B78"/>
    <w:rsid w:val="00B072BC"/>
    <w:rsid w:val="00B14344"/>
    <w:rsid w:val="00B14995"/>
    <w:rsid w:val="00B14E69"/>
    <w:rsid w:val="00B16345"/>
    <w:rsid w:val="00B16571"/>
    <w:rsid w:val="00B20E3A"/>
    <w:rsid w:val="00B22C8A"/>
    <w:rsid w:val="00B22DB2"/>
    <w:rsid w:val="00B24255"/>
    <w:rsid w:val="00B2427B"/>
    <w:rsid w:val="00B255B2"/>
    <w:rsid w:val="00B2603C"/>
    <w:rsid w:val="00B267A9"/>
    <w:rsid w:val="00B2698A"/>
    <w:rsid w:val="00B3013A"/>
    <w:rsid w:val="00B30863"/>
    <w:rsid w:val="00B31029"/>
    <w:rsid w:val="00B32439"/>
    <w:rsid w:val="00B324EF"/>
    <w:rsid w:val="00B32EC0"/>
    <w:rsid w:val="00B33717"/>
    <w:rsid w:val="00B33BF1"/>
    <w:rsid w:val="00B3461C"/>
    <w:rsid w:val="00B34974"/>
    <w:rsid w:val="00B357BA"/>
    <w:rsid w:val="00B3659E"/>
    <w:rsid w:val="00B36788"/>
    <w:rsid w:val="00B3682E"/>
    <w:rsid w:val="00B370F6"/>
    <w:rsid w:val="00B375C5"/>
    <w:rsid w:val="00B37C29"/>
    <w:rsid w:val="00B406F1"/>
    <w:rsid w:val="00B40F24"/>
    <w:rsid w:val="00B41573"/>
    <w:rsid w:val="00B41D88"/>
    <w:rsid w:val="00B42A99"/>
    <w:rsid w:val="00B42F53"/>
    <w:rsid w:val="00B42FE9"/>
    <w:rsid w:val="00B43C00"/>
    <w:rsid w:val="00B441BB"/>
    <w:rsid w:val="00B4485A"/>
    <w:rsid w:val="00B4492A"/>
    <w:rsid w:val="00B44D70"/>
    <w:rsid w:val="00B451A9"/>
    <w:rsid w:val="00B478FA"/>
    <w:rsid w:val="00B47B62"/>
    <w:rsid w:val="00B47F9D"/>
    <w:rsid w:val="00B500E8"/>
    <w:rsid w:val="00B50550"/>
    <w:rsid w:val="00B50F4D"/>
    <w:rsid w:val="00B51582"/>
    <w:rsid w:val="00B5198D"/>
    <w:rsid w:val="00B526BA"/>
    <w:rsid w:val="00B52A66"/>
    <w:rsid w:val="00B52F88"/>
    <w:rsid w:val="00B52FA4"/>
    <w:rsid w:val="00B54239"/>
    <w:rsid w:val="00B54F40"/>
    <w:rsid w:val="00B551E6"/>
    <w:rsid w:val="00B55303"/>
    <w:rsid w:val="00B5560F"/>
    <w:rsid w:val="00B56AD4"/>
    <w:rsid w:val="00B56C37"/>
    <w:rsid w:val="00B572A5"/>
    <w:rsid w:val="00B57F3E"/>
    <w:rsid w:val="00B605A3"/>
    <w:rsid w:val="00B60A63"/>
    <w:rsid w:val="00B619F0"/>
    <w:rsid w:val="00B61FAD"/>
    <w:rsid w:val="00B62728"/>
    <w:rsid w:val="00B63033"/>
    <w:rsid w:val="00B648AE"/>
    <w:rsid w:val="00B648F5"/>
    <w:rsid w:val="00B6499C"/>
    <w:rsid w:val="00B64C84"/>
    <w:rsid w:val="00B64F4D"/>
    <w:rsid w:val="00B65525"/>
    <w:rsid w:val="00B658CB"/>
    <w:rsid w:val="00B66D32"/>
    <w:rsid w:val="00B67EBB"/>
    <w:rsid w:val="00B67EF7"/>
    <w:rsid w:val="00B70086"/>
    <w:rsid w:val="00B70801"/>
    <w:rsid w:val="00B70BA5"/>
    <w:rsid w:val="00B70EDB"/>
    <w:rsid w:val="00B7116F"/>
    <w:rsid w:val="00B7150A"/>
    <w:rsid w:val="00B71920"/>
    <w:rsid w:val="00B71CBA"/>
    <w:rsid w:val="00B71EA1"/>
    <w:rsid w:val="00B71F26"/>
    <w:rsid w:val="00B725DE"/>
    <w:rsid w:val="00B7284D"/>
    <w:rsid w:val="00B73260"/>
    <w:rsid w:val="00B73630"/>
    <w:rsid w:val="00B74A86"/>
    <w:rsid w:val="00B75B1F"/>
    <w:rsid w:val="00B81374"/>
    <w:rsid w:val="00B81630"/>
    <w:rsid w:val="00B82E56"/>
    <w:rsid w:val="00B8303E"/>
    <w:rsid w:val="00B83DAA"/>
    <w:rsid w:val="00B83FAF"/>
    <w:rsid w:val="00B841BF"/>
    <w:rsid w:val="00B84A71"/>
    <w:rsid w:val="00B84D96"/>
    <w:rsid w:val="00B8583E"/>
    <w:rsid w:val="00B8620F"/>
    <w:rsid w:val="00B8627A"/>
    <w:rsid w:val="00B866FE"/>
    <w:rsid w:val="00B86AA7"/>
    <w:rsid w:val="00B87056"/>
    <w:rsid w:val="00B87E88"/>
    <w:rsid w:val="00B9058C"/>
    <w:rsid w:val="00B91FF1"/>
    <w:rsid w:val="00B92BE1"/>
    <w:rsid w:val="00B92C0F"/>
    <w:rsid w:val="00B92E21"/>
    <w:rsid w:val="00B935A2"/>
    <w:rsid w:val="00B94CBF"/>
    <w:rsid w:val="00B94DC5"/>
    <w:rsid w:val="00B95203"/>
    <w:rsid w:val="00B95594"/>
    <w:rsid w:val="00B955D4"/>
    <w:rsid w:val="00B95AD9"/>
    <w:rsid w:val="00B9619B"/>
    <w:rsid w:val="00BA0079"/>
    <w:rsid w:val="00BA06DB"/>
    <w:rsid w:val="00BA0E13"/>
    <w:rsid w:val="00BA18F6"/>
    <w:rsid w:val="00BA2634"/>
    <w:rsid w:val="00BA269D"/>
    <w:rsid w:val="00BA2F6D"/>
    <w:rsid w:val="00BA351C"/>
    <w:rsid w:val="00BA4D7D"/>
    <w:rsid w:val="00BA52CA"/>
    <w:rsid w:val="00BA5A7B"/>
    <w:rsid w:val="00BB1AA9"/>
    <w:rsid w:val="00BB1D34"/>
    <w:rsid w:val="00BB2C28"/>
    <w:rsid w:val="00BB34EF"/>
    <w:rsid w:val="00BB6A78"/>
    <w:rsid w:val="00BB6A91"/>
    <w:rsid w:val="00BB75C2"/>
    <w:rsid w:val="00BC07C8"/>
    <w:rsid w:val="00BC0BF9"/>
    <w:rsid w:val="00BC119C"/>
    <w:rsid w:val="00BC16C3"/>
    <w:rsid w:val="00BC205B"/>
    <w:rsid w:val="00BC2FC4"/>
    <w:rsid w:val="00BC342F"/>
    <w:rsid w:val="00BC3AF2"/>
    <w:rsid w:val="00BC3F1E"/>
    <w:rsid w:val="00BC4DB7"/>
    <w:rsid w:val="00BC5409"/>
    <w:rsid w:val="00BC6D8B"/>
    <w:rsid w:val="00BC7768"/>
    <w:rsid w:val="00BD04C6"/>
    <w:rsid w:val="00BD114C"/>
    <w:rsid w:val="00BD123D"/>
    <w:rsid w:val="00BD192A"/>
    <w:rsid w:val="00BD215D"/>
    <w:rsid w:val="00BD2B06"/>
    <w:rsid w:val="00BD2D4F"/>
    <w:rsid w:val="00BD2E5C"/>
    <w:rsid w:val="00BD30BF"/>
    <w:rsid w:val="00BD367D"/>
    <w:rsid w:val="00BD4716"/>
    <w:rsid w:val="00BD5E01"/>
    <w:rsid w:val="00BD6130"/>
    <w:rsid w:val="00BD746E"/>
    <w:rsid w:val="00BD7E81"/>
    <w:rsid w:val="00BE0CCC"/>
    <w:rsid w:val="00BE104F"/>
    <w:rsid w:val="00BE20B2"/>
    <w:rsid w:val="00BE238E"/>
    <w:rsid w:val="00BE25C7"/>
    <w:rsid w:val="00BE27F5"/>
    <w:rsid w:val="00BE296F"/>
    <w:rsid w:val="00BE346C"/>
    <w:rsid w:val="00BE3D5D"/>
    <w:rsid w:val="00BE4720"/>
    <w:rsid w:val="00BE49D0"/>
    <w:rsid w:val="00BE4A13"/>
    <w:rsid w:val="00BE53D6"/>
    <w:rsid w:val="00BE5C65"/>
    <w:rsid w:val="00BE5DF3"/>
    <w:rsid w:val="00BE66DE"/>
    <w:rsid w:val="00BE6EE4"/>
    <w:rsid w:val="00BF1AD2"/>
    <w:rsid w:val="00BF2206"/>
    <w:rsid w:val="00BF29F3"/>
    <w:rsid w:val="00BF33E8"/>
    <w:rsid w:val="00BF3D4F"/>
    <w:rsid w:val="00BF3ED3"/>
    <w:rsid w:val="00BF46B4"/>
    <w:rsid w:val="00BF47DA"/>
    <w:rsid w:val="00BF499F"/>
    <w:rsid w:val="00BF4DE7"/>
    <w:rsid w:val="00BF5174"/>
    <w:rsid w:val="00BF51B1"/>
    <w:rsid w:val="00BF54BD"/>
    <w:rsid w:val="00BF63C7"/>
    <w:rsid w:val="00BF7C03"/>
    <w:rsid w:val="00BF7FFE"/>
    <w:rsid w:val="00C00843"/>
    <w:rsid w:val="00C01592"/>
    <w:rsid w:val="00C02343"/>
    <w:rsid w:val="00C0246D"/>
    <w:rsid w:val="00C027DE"/>
    <w:rsid w:val="00C02EA4"/>
    <w:rsid w:val="00C0300C"/>
    <w:rsid w:val="00C033F3"/>
    <w:rsid w:val="00C05ED9"/>
    <w:rsid w:val="00C065FB"/>
    <w:rsid w:val="00C06646"/>
    <w:rsid w:val="00C06FF4"/>
    <w:rsid w:val="00C0717F"/>
    <w:rsid w:val="00C07363"/>
    <w:rsid w:val="00C0752A"/>
    <w:rsid w:val="00C1004F"/>
    <w:rsid w:val="00C119CD"/>
    <w:rsid w:val="00C11D78"/>
    <w:rsid w:val="00C14083"/>
    <w:rsid w:val="00C15AB2"/>
    <w:rsid w:val="00C15FA0"/>
    <w:rsid w:val="00C172A5"/>
    <w:rsid w:val="00C17314"/>
    <w:rsid w:val="00C17444"/>
    <w:rsid w:val="00C17BBE"/>
    <w:rsid w:val="00C17EAC"/>
    <w:rsid w:val="00C20326"/>
    <w:rsid w:val="00C20709"/>
    <w:rsid w:val="00C20D1D"/>
    <w:rsid w:val="00C219FB"/>
    <w:rsid w:val="00C2227F"/>
    <w:rsid w:val="00C224A8"/>
    <w:rsid w:val="00C23192"/>
    <w:rsid w:val="00C231FF"/>
    <w:rsid w:val="00C2331F"/>
    <w:rsid w:val="00C240D8"/>
    <w:rsid w:val="00C2468A"/>
    <w:rsid w:val="00C256D3"/>
    <w:rsid w:val="00C263AA"/>
    <w:rsid w:val="00C27128"/>
    <w:rsid w:val="00C278F0"/>
    <w:rsid w:val="00C33A7C"/>
    <w:rsid w:val="00C34240"/>
    <w:rsid w:val="00C344FB"/>
    <w:rsid w:val="00C3477D"/>
    <w:rsid w:val="00C34AA8"/>
    <w:rsid w:val="00C34DA3"/>
    <w:rsid w:val="00C37967"/>
    <w:rsid w:val="00C40532"/>
    <w:rsid w:val="00C406EC"/>
    <w:rsid w:val="00C41447"/>
    <w:rsid w:val="00C4249F"/>
    <w:rsid w:val="00C43694"/>
    <w:rsid w:val="00C4373C"/>
    <w:rsid w:val="00C442C6"/>
    <w:rsid w:val="00C44C7A"/>
    <w:rsid w:val="00C46724"/>
    <w:rsid w:val="00C477CD"/>
    <w:rsid w:val="00C47831"/>
    <w:rsid w:val="00C5033B"/>
    <w:rsid w:val="00C506CB"/>
    <w:rsid w:val="00C5088C"/>
    <w:rsid w:val="00C50A96"/>
    <w:rsid w:val="00C51BF4"/>
    <w:rsid w:val="00C525C6"/>
    <w:rsid w:val="00C5288E"/>
    <w:rsid w:val="00C52B30"/>
    <w:rsid w:val="00C52D4A"/>
    <w:rsid w:val="00C532AF"/>
    <w:rsid w:val="00C53ADA"/>
    <w:rsid w:val="00C53C8B"/>
    <w:rsid w:val="00C5610E"/>
    <w:rsid w:val="00C5689D"/>
    <w:rsid w:val="00C56B56"/>
    <w:rsid w:val="00C57070"/>
    <w:rsid w:val="00C609F4"/>
    <w:rsid w:val="00C61E11"/>
    <w:rsid w:val="00C63E92"/>
    <w:rsid w:val="00C646A0"/>
    <w:rsid w:val="00C6474E"/>
    <w:rsid w:val="00C64CC7"/>
    <w:rsid w:val="00C64F9D"/>
    <w:rsid w:val="00C652F2"/>
    <w:rsid w:val="00C66698"/>
    <w:rsid w:val="00C67A06"/>
    <w:rsid w:val="00C67A94"/>
    <w:rsid w:val="00C714B0"/>
    <w:rsid w:val="00C716FF"/>
    <w:rsid w:val="00C7189F"/>
    <w:rsid w:val="00C71C9F"/>
    <w:rsid w:val="00C71FE0"/>
    <w:rsid w:val="00C71FFA"/>
    <w:rsid w:val="00C7233A"/>
    <w:rsid w:val="00C73BDC"/>
    <w:rsid w:val="00C74B9F"/>
    <w:rsid w:val="00C7500E"/>
    <w:rsid w:val="00C75352"/>
    <w:rsid w:val="00C763EC"/>
    <w:rsid w:val="00C76532"/>
    <w:rsid w:val="00C76FDD"/>
    <w:rsid w:val="00C7713E"/>
    <w:rsid w:val="00C805EE"/>
    <w:rsid w:val="00C83865"/>
    <w:rsid w:val="00C83BD4"/>
    <w:rsid w:val="00C8403F"/>
    <w:rsid w:val="00C840F6"/>
    <w:rsid w:val="00C84555"/>
    <w:rsid w:val="00C84923"/>
    <w:rsid w:val="00C84E94"/>
    <w:rsid w:val="00C86A99"/>
    <w:rsid w:val="00C86D0F"/>
    <w:rsid w:val="00C86EAA"/>
    <w:rsid w:val="00C876F2"/>
    <w:rsid w:val="00C87782"/>
    <w:rsid w:val="00C90D75"/>
    <w:rsid w:val="00C920D7"/>
    <w:rsid w:val="00C92BF9"/>
    <w:rsid w:val="00C92E4D"/>
    <w:rsid w:val="00C939BD"/>
    <w:rsid w:val="00C93CC0"/>
    <w:rsid w:val="00C94418"/>
    <w:rsid w:val="00C953D8"/>
    <w:rsid w:val="00C957AF"/>
    <w:rsid w:val="00C959FE"/>
    <w:rsid w:val="00C96019"/>
    <w:rsid w:val="00C96474"/>
    <w:rsid w:val="00C96499"/>
    <w:rsid w:val="00C96F84"/>
    <w:rsid w:val="00C970FB"/>
    <w:rsid w:val="00C97287"/>
    <w:rsid w:val="00C97734"/>
    <w:rsid w:val="00CA02E1"/>
    <w:rsid w:val="00CA0A52"/>
    <w:rsid w:val="00CA0D70"/>
    <w:rsid w:val="00CA127F"/>
    <w:rsid w:val="00CA1C0D"/>
    <w:rsid w:val="00CA1E78"/>
    <w:rsid w:val="00CA227A"/>
    <w:rsid w:val="00CA26F1"/>
    <w:rsid w:val="00CA3241"/>
    <w:rsid w:val="00CA4822"/>
    <w:rsid w:val="00CA5096"/>
    <w:rsid w:val="00CA5C9D"/>
    <w:rsid w:val="00CA6CBC"/>
    <w:rsid w:val="00CA7A88"/>
    <w:rsid w:val="00CB02BA"/>
    <w:rsid w:val="00CB0667"/>
    <w:rsid w:val="00CB06FC"/>
    <w:rsid w:val="00CB08DD"/>
    <w:rsid w:val="00CB0984"/>
    <w:rsid w:val="00CB0EB5"/>
    <w:rsid w:val="00CB1499"/>
    <w:rsid w:val="00CB14D3"/>
    <w:rsid w:val="00CB17CF"/>
    <w:rsid w:val="00CB17F4"/>
    <w:rsid w:val="00CB18B2"/>
    <w:rsid w:val="00CB18C9"/>
    <w:rsid w:val="00CB20B4"/>
    <w:rsid w:val="00CB2FB8"/>
    <w:rsid w:val="00CB31A7"/>
    <w:rsid w:val="00CB46FC"/>
    <w:rsid w:val="00CB589C"/>
    <w:rsid w:val="00CB7A83"/>
    <w:rsid w:val="00CC0C57"/>
    <w:rsid w:val="00CC1669"/>
    <w:rsid w:val="00CC169C"/>
    <w:rsid w:val="00CC18DD"/>
    <w:rsid w:val="00CC25E6"/>
    <w:rsid w:val="00CC2D7C"/>
    <w:rsid w:val="00CC31A2"/>
    <w:rsid w:val="00CC34C7"/>
    <w:rsid w:val="00CC458D"/>
    <w:rsid w:val="00CC469D"/>
    <w:rsid w:val="00CC4C98"/>
    <w:rsid w:val="00CC57BB"/>
    <w:rsid w:val="00CC5B84"/>
    <w:rsid w:val="00CC63EE"/>
    <w:rsid w:val="00CC64CD"/>
    <w:rsid w:val="00CC662E"/>
    <w:rsid w:val="00CC6F49"/>
    <w:rsid w:val="00CC7E9D"/>
    <w:rsid w:val="00CD02D3"/>
    <w:rsid w:val="00CD04CF"/>
    <w:rsid w:val="00CD0770"/>
    <w:rsid w:val="00CD2F22"/>
    <w:rsid w:val="00CD2F7E"/>
    <w:rsid w:val="00CD31B7"/>
    <w:rsid w:val="00CD409C"/>
    <w:rsid w:val="00CD4CD8"/>
    <w:rsid w:val="00CD50B2"/>
    <w:rsid w:val="00CD55C7"/>
    <w:rsid w:val="00CD6AA6"/>
    <w:rsid w:val="00CD6F78"/>
    <w:rsid w:val="00CD7864"/>
    <w:rsid w:val="00CE0697"/>
    <w:rsid w:val="00CE0829"/>
    <w:rsid w:val="00CE26BC"/>
    <w:rsid w:val="00CE2DAF"/>
    <w:rsid w:val="00CE49A8"/>
    <w:rsid w:val="00CE5478"/>
    <w:rsid w:val="00CE56A1"/>
    <w:rsid w:val="00CE62FB"/>
    <w:rsid w:val="00CE6757"/>
    <w:rsid w:val="00CE71B6"/>
    <w:rsid w:val="00CE726C"/>
    <w:rsid w:val="00CF0B88"/>
    <w:rsid w:val="00CF17FC"/>
    <w:rsid w:val="00CF18E2"/>
    <w:rsid w:val="00CF3F04"/>
    <w:rsid w:val="00CF4C8E"/>
    <w:rsid w:val="00CF642F"/>
    <w:rsid w:val="00CF6D73"/>
    <w:rsid w:val="00CF70BA"/>
    <w:rsid w:val="00CF72E3"/>
    <w:rsid w:val="00CF7759"/>
    <w:rsid w:val="00CF7FD2"/>
    <w:rsid w:val="00D0087D"/>
    <w:rsid w:val="00D01769"/>
    <w:rsid w:val="00D01D9B"/>
    <w:rsid w:val="00D020B5"/>
    <w:rsid w:val="00D02EB9"/>
    <w:rsid w:val="00D032BB"/>
    <w:rsid w:val="00D04A7B"/>
    <w:rsid w:val="00D055CD"/>
    <w:rsid w:val="00D0571A"/>
    <w:rsid w:val="00D0600D"/>
    <w:rsid w:val="00D060BE"/>
    <w:rsid w:val="00D0624D"/>
    <w:rsid w:val="00D063AD"/>
    <w:rsid w:val="00D07710"/>
    <w:rsid w:val="00D07DF4"/>
    <w:rsid w:val="00D103F1"/>
    <w:rsid w:val="00D1172F"/>
    <w:rsid w:val="00D11BEB"/>
    <w:rsid w:val="00D11C4C"/>
    <w:rsid w:val="00D11CB2"/>
    <w:rsid w:val="00D11EDE"/>
    <w:rsid w:val="00D12205"/>
    <w:rsid w:val="00D1249A"/>
    <w:rsid w:val="00D146EB"/>
    <w:rsid w:val="00D1529D"/>
    <w:rsid w:val="00D15328"/>
    <w:rsid w:val="00D158AF"/>
    <w:rsid w:val="00D1621B"/>
    <w:rsid w:val="00D168CB"/>
    <w:rsid w:val="00D16D81"/>
    <w:rsid w:val="00D1708E"/>
    <w:rsid w:val="00D17283"/>
    <w:rsid w:val="00D20BFC"/>
    <w:rsid w:val="00D2126B"/>
    <w:rsid w:val="00D2136D"/>
    <w:rsid w:val="00D21C2C"/>
    <w:rsid w:val="00D22439"/>
    <w:rsid w:val="00D22B19"/>
    <w:rsid w:val="00D22CE9"/>
    <w:rsid w:val="00D25DB5"/>
    <w:rsid w:val="00D26C41"/>
    <w:rsid w:val="00D26F2F"/>
    <w:rsid w:val="00D30397"/>
    <w:rsid w:val="00D30E1A"/>
    <w:rsid w:val="00D30FC9"/>
    <w:rsid w:val="00D318E8"/>
    <w:rsid w:val="00D31C09"/>
    <w:rsid w:val="00D31DBB"/>
    <w:rsid w:val="00D338B4"/>
    <w:rsid w:val="00D33ECD"/>
    <w:rsid w:val="00D33FBA"/>
    <w:rsid w:val="00D35156"/>
    <w:rsid w:val="00D357DE"/>
    <w:rsid w:val="00D36143"/>
    <w:rsid w:val="00D364F7"/>
    <w:rsid w:val="00D36E38"/>
    <w:rsid w:val="00D3717F"/>
    <w:rsid w:val="00D41C19"/>
    <w:rsid w:val="00D41D0D"/>
    <w:rsid w:val="00D42945"/>
    <w:rsid w:val="00D43CF5"/>
    <w:rsid w:val="00D43E91"/>
    <w:rsid w:val="00D446D9"/>
    <w:rsid w:val="00D46C20"/>
    <w:rsid w:val="00D471EB"/>
    <w:rsid w:val="00D4763B"/>
    <w:rsid w:val="00D4784E"/>
    <w:rsid w:val="00D50CD4"/>
    <w:rsid w:val="00D51CA0"/>
    <w:rsid w:val="00D520D7"/>
    <w:rsid w:val="00D53887"/>
    <w:rsid w:val="00D55FFD"/>
    <w:rsid w:val="00D57515"/>
    <w:rsid w:val="00D576FF"/>
    <w:rsid w:val="00D57A06"/>
    <w:rsid w:val="00D60D6E"/>
    <w:rsid w:val="00D6111B"/>
    <w:rsid w:val="00D6255E"/>
    <w:rsid w:val="00D62D60"/>
    <w:rsid w:val="00D6438F"/>
    <w:rsid w:val="00D6490E"/>
    <w:rsid w:val="00D64920"/>
    <w:rsid w:val="00D65326"/>
    <w:rsid w:val="00D658F1"/>
    <w:rsid w:val="00D679F8"/>
    <w:rsid w:val="00D70D79"/>
    <w:rsid w:val="00D7216E"/>
    <w:rsid w:val="00D727EB"/>
    <w:rsid w:val="00D73575"/>
    <w:rsid w:val="00D7503A"/>
    <w:rsid w:val="00D7547E"/>
    <w:rsid w:val="00D75E29"/>
    <w:rsid w:val="00D75F25"/>
    <w:rsid w:val="00D766F5"/>
    <w:rsid w:val="00D76816"/>
    <w:rsid w:val="00D802B3"/>
    <w:rsid w:val="00D807DD"/>
    <w:rsid w:val="00D80FA6"/>
    <w:rsid w:val="00D819D3"/>
    <w:rsid w:val="00D829C3"/>
    <w:rsid w:val="00D82ADB"/>
    <w:rsid w:val="00D833FB"/>
    <w:rsid w:val="00D84187"/>
    <w:rsid w:val="00D84DA7"/>
    <w:rsid w:val="00D84E74"/>
    <w:rsid w:val="00D855F8"/>
    <w:rsid w:val="00D85A70"/>
    <w:rsid w:val="00D863B0"/>
    <w:rsid w:val="00D869F5"/>
    <w:rsid w:val="00D86DDB"/>
    <w:rsid w:val="00D87398"/>
    <w:rsid w:val="00D875D2"/>
    <w:rsid w:val="00D90E90"/>
    <w:rsid w:val="00D914DF"/>
    <w:rsid w:val="00D91897"/>
    <w:rsid w:val="00D91D1A"/>
    <w:rsid w:val="00D91E68"/>
    <w:rsid w:val="00D92F44"/>
    <w:rsid w:val="00D95196"/>
    <w:rsid w:val="00D9581B"/>
    <w:rsid w:val="00D95E90"/>
    <w:rsid w:val="00D9610D"/>
    <w:rsid w:val="00D96252"/>
    <w:rsid w:val="00D97E67"/>
    <w:rsid w:val="00DA0044"/>
    <w:rsid w:val="00DA0353"/>
    <w:rsid w:val="00DA1506"/>
    <w:rsid w:val="00DA18CF"/>
    <w:rsid w:val="00DA1A6A"/>
    <w:rsid w:val="00DA2305"/>
    <w:rsid w:val="00DA343B"/>
    <w:rsid w:val="00DA3DD6"/>
    <w:rsid w:val="00DA552A"/>
    <w:rsid w:val="00DA58DB"/>
    <w:rsid w:val="00DA5ABF"/>
    <w:rsid w:val="00DA5D98"/>
    <w:rsid w:val="00DA64E9"/>
    <w:rsid w:val="00DB018F"/>
    <w:rsid w:val="00DB1A3B"/>
    <w:rsid w:val="00DB3F00"/>
    <w:rsid w:val="00DB424B"/>
    <w:rsid w:val="00DB50D1"/>
    <w:rsid w:val="00DB641B"/>
    <w:rsid w:val="00DB68F6"/>
    <w:rsid w:val="00DB71AA"/>
    <w:rsid w:val="00DB7DB0"/>
    <w:rsid w:val="00DC022A"/>
    <w:rsid w:val="00DC0424"/>
    <w:rsid w:val="00DC094E"/>
    <w:rsid w:val="00DC1D8B"/>
    <w:rsid w:val="00DC2C5D"/>
    <w:rsid w:val="00DC2D7B"/>
    <w:rsid w:val="00DC3D32"/>
    <w:rsid w:val="00DC3E9A"/>
    <w:rsid w:val="00DC3F52"/>
    <w:rsid w:val="00DC4961"/>
    <w:rsid w:val="00DC5030"/>
    <w:rsid w:val="00DC63F2"/>
    <w:rsid w:val="00DC6A1E"/>
    <w:rsid w:val="00DC7C59"/>
    <w:rsid w:val="00DD0F22"/>
    <w:rsid w:val="00DD12E3"/>
    <w:rsid w:val="00DD1505"/>
    <w:rsid w:val="00DD1A15"/>
    <w:rsid w:val="00DD2925"/>
    <w:rsid w:val="00DD2B6B"/>
    <w:rsid w:val="00DD3D34"/>
    <w:rsid w:val="00DD3E4F"/>
    <w:rsid w:val="00DD4EF0"/>
    <w:rsid w:val="00DD5159"/>
    <w:rsid w:val="00DD7E42"/>
    <w:rsid w:val="00DE000C"/>
    <w:rsid w:val="00DE0361"/>
    <w:rsid w:val="00DE047D"/>
    <w:rsid w:val="00DE0BCB"/>
    <w:rsid w:val="00DE2171"/>
    <w:rsid w:val="00DE28A5"/>
    <w:rsid w:val="00DE3162"/>
    <w:rsid w:val="00DE406F"/>
    <w:rsid w:val="00DE560B"/>
    <w:rsid w:val="00DE5653"/>
    <w:rsid w:val="00DE6E1E"/>
    <w:rsid w:val="00DF06B2"/>
    <w:rsid w:val="00DF0EE7"/>
    <w:rsid w:val="00DF2201"/>
    <w:rsid w:val="00DF421A"/>
    <w:rsid w:val="00DF52D0"/>
    <w:rsid w:val="00DF53E4"/>
    <w:rsid w:val="00DF5C94"/>
    <w:rsid w:val="00DF5D21"/>
    <w:rsid w:val="00DF6F3B"/>
    <w:rsid w:val="00DF7095"/>
    <w:rsid w:val="00DF7126"/>
    <w:rsid w:val="00E00211"/>
    <w:rsid w:val="00E00E83"/>
    <w:rsid w:val="00E01317"/>
    <w:rsid w:val="00E023FD"/>
    <w:rsid w:val="00E02988"/>
    <w:rsid w:val="00E02DCA"/>
    <w:rsid w:val="00E02ECF"/>
    <w:rsid w:val="00E03C4D"/>
    <w:rsid w:val="00E03FEA"/>
    <w:rsid w:val="00E0578A"/>
    <w:rsid w:val="00E06646"/>
    <w:rsid w:val="00E06993"/>
    <w:rsid w:val="00E0731F"/>
    <w:rsid w:val="00E07A3F"/>
    <w:rsid w:val="00E07B1A"/>
    <w:rsid w:val="00E114CB"/>
    <w:rsid w:val="00E11EA4"/>
    <w:rsid w:val="00E12454"/>
    <w:rsid w:val="00E12BE9"/>
    <w:rsid w:val="00E12E78"/>
    <w:rsid w:val="00E14AB2"/>
    <w:rsid w:val="00E14C52"/>
    <w:rsid w:val="00E1667E"/>
    <w:rsid w:val="00E167A1"/>
    <w:rsid w:val="00E17EA6"/>
    <w:rsid w:val="00E21100"/>
    <w:rsid w:val="00E22826"/>
    <w:rsid w:val="00E22A4C"/>
    <w:rsid w:val="00E22F5B"/>
    <w:rsid w:val="00E23FF7"/>
    <w:rsid w:val="00E240EC"/>
    <w:rsid w:val="00E243E5"/>
    <w:rsid w:val="00E24489"/>
    <w:rsid w:val="00E245E9"/>
    <w:rsid w:val="00E2481B"/>
    <w:rsid w:val="00E27F58"/>
    <w:rsid w:val="00E311E0"/>
    <w:rsid w:val="00E31A9E"/>
    <w:rsid w:val="00E31B82"/>
    <w:rsid w:val="00E3235F"/>
    <w:rsid w:val="00E328F3"/>
    <w:rsid w:val="00E32A6A"/>
    <w:rsid w:val="00E341F3"/>
    <w:rsid w:val="00E34457"/>
    <w:rsid w:val="00E35101"/>
    <w:rsid w:val="00E35CD4"/>
    <w:rsid w:val="00E3616A"/>
    <w:rsid w:val="00E368A1"/>
    <w:rsid w:val="00E36AD0"/>
    <w:rsid w:val="00E3707D"/>
    <w:rsid w:val="00E373CB"/>
    <w:rsid w:val="00E40110"/>
    <w:rsid w:val="00E414A5"/>
    <w:rsid w:val="00E423CB"/>
    <w:rsid w:val="00E42F9D"/>
    <w:rsid w:val="00E4369C"/>
    <w:rsid w:val="00E4384E"/>
    <w:rsid w:val="00E43CC5"/>
    <w:rsid w:val="00E44207"/>
    <w:rsid w:val="00E44544"/>
    <w:rsid w:val="00E452C8"/>
    <w:rsid w:val="00E45691"/>
    <w:rsid w:val="00E45CCE"/>
    <w:rsid w:val="00E4614F"/>
    <w:rsid w:val="00E46E77"/>
    <w:rsid w:val="00E47250"/>
    <w:rsid w:val="00E50A1D"/>
    <w:rsid w:val="00E50B12"/>
    <w:rsid w:val="00E51098"/>
    <w:rsid w:val="00E51B29"/>
    <w:rsid w:val="00E52102"/>
    <w:rsid w:val="00E5282E"/>
    <w:rsid w:val="00E534DE"/>
    <w:rsid w:val="00E54DC4"/>
    <w:rsid w:val="00E55855"/>
    <w:rsid w:val="00E5655E"/>
    <w:rsid w:val="00E56E12"/>
    <w:rsid w:val="00E575D7"/>
    <w:rsid w:val="00E5780F"/>
    <w:rsid w:val="00E602B1"/>
    <w:rsid w:val="00E61130"/>
    <w:rsid w:val="00E62854"/>
    <w:rsid w:val="00E64050"/>
    <w:rsid w:val="00E642E9"/>
    <w:rsid w:val="00E64711"/>
    <w:rsid w:val="00E6475C"/>
    <w:rsid w:val="00E648A9"/>
    <w:rsid w:val="00E64C3C"/>
    <w:rsid w:val="00E64F5B"/>
    <w:rsid w:val="00E705AF"/>
    <w:rsid w:val="00E70ED7"/>
    <w:rsid w:val="00E7237F"/>
    <w:rsid w:val="00E72686"/>
    <w:rsid w:val="00E728A8"/>
    <w:rsid w:val="00E73CA4"/>
    <w:rsid w:val="00E74173"/>
    <w:rsid w:val="00E7452D"/>
    <w:rsid w:val="00E746C2"/>
    <w:rsid w:val="00E74AD7"/>
    <w:rsid w:val="00E74B4B"/>
    <w:rsid w:val="00E751FF"/>
    <w:rsid w:val="00E75630"/>
    <w:rsid w:val="00E75F5F"/>
    <w:rsid w:val="00E76D00"/>
    <w:rsid w:val="00E77532"/>
    <w:rsid w:val="00E77756"/>
    <w:rsid w:val="00E81785"/>
    <w:rsid w:val="00E82BD2"/>
    <w:rsid w:val="00E82F85"/>
    <w:rsid w:val="00E83434"/>
    <w:rsid w:val="00E838F1"/>
    <w:rsid w:val="00E842F4"/>
    <w:rsid w:val="00E846EB"/>
    <w:rsid w:val="00E84AC0"/>
    <w:rsid w:val="00E84EFC"/>
    <w:rsid w:val="00E85678"/>
    <w:rsid w:val="00E8715C"/>
    <w:rsid w:val="00E87C1E"/>
    <w:rsid w:val="00E87C7B"/>
    <w:rsid w:val="00E87EE4"/>
    <w:rsid w:val="00E900FE"/>
    <w:rsid w:val="00E91379"/>
    <w:rsid w:val="00E930F4"/>
    <w:rsid w:val="00E9397E"/>
    <w:rsid w:val="00E93C64"/>
    <w:rsid w:val="00E9463D"/>
    <w:rsid w:val="00E94727"/>
    <w:rsid w:val="00E94FAD"/>
    <w:rsid w:val="00E956C5"/>
    <w:rsid w:val="00E96414"/>
    <w:rsid w:val="00EA0A55"/>
    <w:rsid w:val="00EA0FB2"/>
    <w:rsid w:val="00EA2128"/>
    <w:rsid w:val="00EA22E1"/>
    <w:rsid w:val="00EA3014"/>
    <w:rsid w:val="00EA33D9"/>
    <w:rsid w:val="00EA3776"/>
    <w:rsid w:val="00EA3E64"/>
    <w:rsid w:val="00EA3F2B"/>
    <w:rsid w:val="00EA44FD"/>
    <w:rsid w:val="00EA4F60"/>
    <w:rsid w:val="00EA4FE7"/>
    <w:rsid w:val="00EA5710"/>
    <w:rsid w:val="00EA6232"/>
    <w:rsid w:val="00EA7690"/>
    <w:rsid w:val="00EB0D8E"/>
    <w:rsid w:val="00EB2A8C"/>
    <w:rsid w:val="00EB56FD"/>
    <w:rsid w:val="00EB6D76"/>
    <w:rsid w:val="00EB6FBC"/>
    <w:rsid w:val="00EB7456"/>
    <w:rsid w:val="00EB7E95"/>
    <w:rsid w:val="00EC2859"/>
    <w:rsid w:val="00EC2EFB"/>
    <w:rsid w:val="00EC446B"/>
    <w:rsid w:val="00EC47CE"/>
    <w:rsid w:val="00EC4890"/>
    <w:rsid w:val="00EC4A34"/>
    <w:rsid w:val="00EC4FE7"/>
    <w:rsid w:val="00EC73F5"/>
    <w:rsid w:val="00EC7861"/>
    <w:rsid w:val="00EC7E5D"/>
    <w:rsid w:val="00ED251F"/>
    <w:rsid w:val="00ED26DD"/>
    <w:rsid w:val="00ED30B3"/>
    <w:rsid w:val="00ED3A72"/>
    <w:rsid w:val="00ED3B16"/>
    <w:rsid w:val="00ED3DE4"/>
    <w:rsid w:val="00ED3EDA"/>
    <w:rsid w:val="00ED4174"/>
    <w:rsid w:val="00ED436E"/>
    <w:rsid w:val="00ED56BF"/>
    <w:rsid w:val="00ED67C6"/>
    <w:rsid w:val="00ED79C1"/>
    <w:rsid w:val="00EE0CC2"/>
    <w:rsid w:val="00EE0FD8"/>
    <w:rsid w:val="00EE1134"/>
    <w:rsid w:val="00EE251C"/>
    <w:rsid w:val="00EE2FDB"/>
    <w:rsid w:val="00EE49B1"/>
    <w:rsid w:val="00EE5AD7"/>
    <w:rsid w:val="00EE6855"/>
    <w:rsid w:val="00EE74CE"/>
    <w:rsid w:val="00EE78F8"/>
    <w:rsid w:val="00EF0A79"/>
    <w:rsid w:val="00EF1160"/>
    <w:rsid w:val="00EF13B5"/>
    <w:rsid w:val="00EF1A6F"/>
    <w:rsid w:val="00EF2308"/>
    <w:rsid w:val="00EF245D"/>
    <w:rsid w:val="00EF4063"/>
    <w:rsid w:val="00EF40F5"/>
    <w:rsid w:val="00EF41F8"/>
    <w:rsid w:val="00EF45A8"/>
    <w:rsid w:val="00EF477F"/>
    <w:rsid w:val="00EF55FE"/>
    <w:rsid w:val="00EF6023"/>
    <w:rsid w:val="00EF6C98"/>
    <w:rsid w:val="00EF70D9"/>
    <w:rsid w:val="00EF79F4"/>
    <w:rsid w:val="00EF7D0C"/>
    <w:rsid w:val="00F002EE"/>
    <w:rsid w:val="00F00340"/>
    <w:rsid w:val="00F010A5"/>
    <w:rsid w:val="00F0182E"/>
    <w:rsid w:val="00F02069"/>
    <w:rsid w:val="00F03326"/>
    <w:rsid w:val="00F045DD"/>
    <w:rsid w:val="00F05FB7"/>
    <w:rsid w:val="00F060A5"/>
    <w:rsid w:val="00F06561"/>
    <w:rsid w:val="00F07162"/>
    <w:rsid w:val="00F1063C"/>
    <w:rsid w:val="00F11447"/>
    <w:rsid w:val="00F11E33"/>
    <w:rsid w:val="00F12953"/>
    <w:rsid w:val="00F135A2"/>
    <w:rsid w:val="00F13696"/>
    <w:rsid w:val="00F14767"/>
    <w:rsid w:val="00F17043"/>
    <w:rsid w:val="00F172C4"/>
    <w:rsid w:val="00F2018F"/>
    <w:rsid w:val="00F2023A"/>
    <w:rsid w:val="00F208B8"/>
    <w:rsid w:val="00F217A5"/>
    <w:rsid w:val="00F2219E"/>
    <w:rsid w:val="00F22354"/>
    <w:rsid w:val="00F23741"/>
    <w:rsid w:val="00F24432"/>
    <w:rsid w:val="00F248C9"/>
    <w:rsid w:val="00F25659"/>
    <w:rsid w:val="00F2566B"/>
    <w:rsid w:val="00F2584E"/>
    <w:rsid w:val="00F2622A"/>
    <w:rsid w:val="00F30C73"/>
    <w:rsid w:val="00F312CE"/>
    <w:rsid w:val="00F31A50"/>
    <w:rsid w:val="00F31B4E"/>
    <w:rsid w:val="00F32676"/>
    <w:rsid w:val="00F32C3F"/>
    <w:rsid w:val="00F32C72"/>
    <w:rsid w:val="00F33319"/>
    <w:rsid w:val="00F335F2"/>
    <w:rsid w:val="00F34645"/>
    <w:rsid w:val="00F35442"/>
    <w:rsid w:val="00F35AF8"/>
    <w:rsid w:val="00F37016"/>
    <w:rsid w:val="00F37CB9"/>
    <w:rsid w:val="00F40452"/>
    <w:rsid w:val="00F408F5"/>
    <w:rsid w:val="00F40C3A"/>
    <w:rsid w:val="00F41BE0"/>
    <w:rsid w:val="00F42314"/>
    <w:rsid w:val="00F428A9"/>
    <w:rsid w:val="00F43345"/>
    <w:rsid w:val="00F4352B"/>
    <w:rsid w:val="00F437FE"/>
    <w:rsid w:val="00F43AA5"/>
    <w:rsid w:val="00F43DD8"/>
    <w:rsid w:val="00F43E5A"/>
    <w:rsid w:val="00F44469"/>
    <w:rsid w:val="00F44C2A"/>
    <w:rsid w:val="00F45BCA"/>
    <w:rsid w:val="00F460D9"/>
    <w:rsid w:val="00F47B50"/>
    <w:rsid w:val="00F500C3"/>
    <w:rsid w:val="00F50E84"/>
    <w:rsid w:val="00F50F23"/>
    <w:rsid w:val="00F518BB"/>
    <w:rsid w:val="00F51F95"/>
    <w:rsid w:val="00F52E0A"/>
    <w:rsid w:val="00F52EDC"/>
    <w:rsid w:val="00F53596"/>
    <w:rsid w:val="00F537C4"/>
    <w:rsid w:val="00F53FAA"/>
    <w:rsid w:val="00F552D5"/>
    <w:rsid w:val="00F57491"/>
    <w:rsid w:val="00F57970"/>
    <w:rsid w:val="00F57D0B"/>
    <w:rsid w:val="00F608EE"/>
    <w:rsid w:val="00F60D56"/>
    <w:rsid w:val="00F61706"/>
    <w:rsid w:val="00F62330"/>
    <w:rsid w:val="00F62365"/>
    <w:rsid w:val="00F63903"/>
    <w:rsid w:val="00F644EF"/>
    <w:rsid w:val="00F64A1E"/>
    <w:rsid w:val="00F64DC2"/>
    <w:rsid w:val="00F65139"/>
    <w:rsid w:val="00F6542B"/>
    <w:rsid w:val="00F658B9"/>
    <w:rsid w:val="00F65D8E"/>
    <w:rsid w:val="00F65EA8"/>
    <w:rsid w:val="00F66154"/>
    <w:rsid w:val="00F66B9A"/>
    <w:rsid w:val="00F67562"/>
    <w:rsid w:val="00F67904"/>
    <w:rsid w:val="00F67E6B"/>
    <w:rsid w:val="00F67EDC"/>
    <w:rsid w:val="00F705C6"/>
    <w:rsid w:val="00F7090A"/>
    <w:rsid w:val="00F71412"/>
    <w:rsid w:val="00F71CBB"/>
    <w:rsid w:val="00F72F88"/>
    <w:rsid w:val="00F749EA"/>
    <w:rsid w:val="00F75E52"/>
    <w:rsid w:val="00F75F17"/>
    <w:rsid w:val="00F768A4"/>
    <w:rsid w:val="00F77EDA"/>
    <w:rsid w:val="00F801DD"/>
    <w:rsid w:val="00F80F2F"/>
    <w:rsid w:val="00F833C3"/>
    <w:rsid w:val="00F84488"/>
    <w:rsid w:val="00F8475B"/>
    <w:rsid w:val="00F8508E"/>
    <w:rsid w:val="00F866F9"/>
    <w:rsid w:val="00F87426"/>
    <w:rsid w:val="00F87751"/>
    <w:rsid w:val="00F87D1A"/>
    <w:rsid w:val="00F901C9"/>
    <w:rsid w:val="00F9094B"/>
    <w:rsid w:val="00F90EDE"/>
    <w:rsid w:val="00F911FA"/>
    <w:rsid w:val="00F9168B"/>
    <w:rsid w:val="00F93D8C"/>
    <w:rsid w:val="00F941E3"/>
    <w:rsid w:val="00F94A9A"/>
    <w:rsid w:val="00F957A5"/>
    <w:rsid w:val="00F95A7A"/>
    <w:rsid w:val="00F95EB0"/>
    <w:rsid w:val="00F96959"/>
    <w:rsid w:val="00F96E8E"/>
    <w:rsid w:val="00F977E1"/>
    <w:rsid w:val="00F97835"/>
    <w:rsid w:val="00FA0238"/>
    <w:rsid w:val="00FA05FD"/>
    <w:rsid w:val="00FA0A50"/>
    <w:rsid w:val="00FA1BB6"/>
    <w:rsid w:val="00FA29F3"/>
    <w:rsid w:val="00FA3907"/>
    <w:rsid w:val="00FA3E98"/>
    <w:rsid w:val="00FA580C"/>
    <w:rsid w:val="00FA6663"/>
    <w:rsid w:val="00FA66A5"/>
    <w:rsid w:val="00FA6E21"/>
    <w:rsid w:val="00FA7129"/>
    <w:rsid w:val="00FA72A6"/>
    <w:rsid w:val="00FA7565"/>
    <w:rsid w:val="00FA7B8D"/>
    <w:rsid w:val="00FA7ECE"/>
    <w:rsid w:val="00FB07EB"/>
    <w:rsid w:val="00FB0FC7"/>
    <w:rsid w:val="00FB14D4"/>
    <w:rsid w:val="00FB18E6"/>
    <w:rsid w:val="00FB208C"/>
    <w:rsid w:val="00FB22FC"/>
    <w:rsid w:val="00FB2748"/>
    <w:rsid w:val="00FB326C"/>
    <w:rsid w:val="00FB423C"/>
    <w:rsid w:val="00FB476B"/>
    <w:rsid w:val="00FB483C"/>
    <w:rsid w:val="00FB56FC"/>
    <w:rsid w:val="00FB5E3A"/>
    <w:rsid w:val="00FB71F8"/>
    <w:rsid w:val="00FB7402"/>
    <w:rsid w:val="00FB747C"/>
    <w:rsid w:val="00FB7A13"/>
    <w:rsid w:val="00FB7D87"/>
    <w:rsid w:val="00FB7FBC"/>
    <w:rsid w:val="00FC05B0"/>
    <w:rsid w:val="00FC0932"/>
    <w:rsid w:val="00FC0D69"/>
    <w:rsid w:val="00FC1755"/>
    <w:rsid w:val="00FC3768"/>
    <w:rsid w:val="00FC44C2"/>
    <w:rsid w:val="00FC54ED"/>
    <w:rsid w:val="00FD046F"/>
    <w:rsid w:val="00FD0E3C"/>
    <w:rsid w:val="00FD1591"/>
    <w:rsid w:val="00FD16E5"/>
    <w:rsid w:val="00FD25FC"/>
    <w:rsid w:val="00FD2CF4"/>
    <w:rsid w:val="00FD3A4D"/>
    <w:rsid w:val="00FD4387"/>
    <w:rsid w:val="00FD44C2"/>
    <w:rsid w:val="00FD4BD8"/>
    <w:rsid w:val="00FD5563"/>
    <w:rsid w:val="00FD5CEA"/>
    <w:rsid w:val="00FD651F"/>
    <w:rsid w:val="00FD670C"/>
    <w:rsid w:val="00FD78FA"/>
    <w:rsid w:val="00FD7B4B"/>
    <w:rsid w:val="00FD7FA9"/>
    <w:rsid w:val="00FE113A"/>
    <w:rsid w:val="00FE1392"/>
    <w:rsid w:val="00FE17AE"/>
    <w:rsid w:val="00FE17CA"/>
    <w:rsid w:val="00FE1B8A"/>
    <w:rsid w:val="00FE29C8"/>
    <w:rsid w:val="00FE47FD"/>
    <w:rsid w:val="00FE480D"/>
    <w:rsid w:val="00FE4E68"/>
    <w:rsid w:val="00FE5136"/>
    <w:rsid w:val="00FE5244"/>
    <w:rsid w:val="00FE54DE"/>
    <w:rsid w:val="00FE7205"/>
    <w:rsid w:val="00FE7E70"/>
    <w:rsid w:val="00FF26F6"/>
    <w:rsid w:val="00FF2D28"/>
    <w:rsid w:val="00FF364F"/>
    <w:rsid w:val="00FF3C4A"/>
    <w:rsid w:val="00FF4072"/>
    <w:rsid w:val="00FF4923"/>
    <w:rsid w:val="00FF565F"/>
    <w:rsid w:val="00FF6726"/>
    <w:rsid w:val="00FF7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289CB"/>
  <w15:docId w15:val="{967DFC86-B621-47E0-966D-1C46A02F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145F0F"/>
  </w:style>
  <w:style w:type="paragraph" w:styleId="11">
    <w:name w:val="heading 1"/>
    <w:aliases w:val="Header 1,Заголовок раздела,Çàãîëîâîê ðàçäåëà,Атом11,H1,Заголов,ASAPHeading 1,Заголовок 1 Знак Знак,Заголовок 1 Знак1,РАЗДЕЛ,H1 Char,Çàãîëîâ,ch,H1 Знак Знак,Глава,(раздел),h1,app heading 1,ITT t1,II+,I,H11,H12,H13,H14,H15,H16,H17,H18,H111"/>
    <w:basedOn w:val="a8"/>
    <w:next w:val="a8"/>
    <w:link w:val="12"/>
    <w:qFormat/>
    <w:rsid w:val="002D404C"/>
    <w:pPr>
      <w:keepNext/>
      <w:keepLines/>
      <w:spacing w:before="240" w:after="0" w:line="300" w:lineRule="auto"/>
      <w:ind w:firstLine="709"/>
      <w:jc w:val="both"/>
      <w:outlineLvl w:val="0"/>
    </w:pPr>
    <w:rPr>
      <w:rFonts w:asciiTheme="majorHAnsi" w:eastAsiaTheme="majorEastAsia" w:hAnsiTheme="majorHAnsi" w:cstheme="majorBidi"/>
      <w:color w:val="2F5496" w:themeColor="accent1" w:themeShade="BF"/>
      <w:sz w:val="32"/>
      <w:szCs w:val="32"/>
      <w:lang w:eastAsia="en-US"/>
    </w:rPr>
  </w:style>
  <w:style w:type="paragraph" w:styleId="23">
    <w:name w:val="heading 2"/>
    <w:aliases w:val="HD2"/>
    <w:basedOn w:val="a8"/>
    <w:next w:val="a8"/>
    <w:link w:val="24"/>
    <w:uiPriority w:val="9"/>
    <w:unhideWhenUsed/>
    <w:qFormat/>
    <w:rsid w:val="002D404C"/>
    <w:pPr>
      <w:keepNext/>
      <w:keepLines/>
      <w:widowControl w:val="0"/>
      <w:autoSpaceDE w:val="0"/>
      <w:autoSpaceDN w:val="0"/>
      <w:adjustRightInd w:val="0"/>
      <w:spacing w:before="40" w:after="0" w:line="360" w:lineRule="auto"/>
      <w:ind w:firstLine="567"/>
      <w:jc w:val="both"/>
      <w:outlineLvl w:val="1"/>
    </w:pPr>
    <w:rPr>
      <w:rFonts w:asciiTheme="majorHAnsi" w:eastAsiaTheme="majorEastAsia" w:hAnsiTheme="majorHAnsi" w:cstheme="majorBidi"/>
      <w:bCs/>
      <w:color w:val="2F5496" w:themeColor="accent1" w:themeShade="BF"/>
      <w:sz w:val="26"/>
      <w:szCs w:val="26"/>
    </w:rPr>
  </w:style>
  <w:style w:type="paragraph" w:styleId="32">
    <w:name w:val="heading 3"/>
    <w:basedOn w:val="a8"/>
    <w:next w:val="a8"/>
    <w:link w:val="33"/>
    <w:unhideWhenUsed/>
    <w:qFormat/>
    <w:rsid w:val="002D404C"/>
    <w:pPr>
      <w:keepNext/>
      <w:keepLines/>
      <w:widowControl w:val="0"/>
      <w:autoSpaceDE w:val="0"/>
      <w:autoSpaceDN w:val="0"/>
      <w:adjustRightInd w:val="0"/>
      <w:spacing w:before="40" w:after="0" w:line="360" w:lineRule="auto"/>
      <w:ind w:firstLine="567"/>
      <w:jc w:val="both"/>
      <w:outlineLvl w:val="2"/>
    </w:pPr>
    <w:rPr>
      <w:rFonts w:asciiTheme="majorHAnsi" w:eastAsiaTheme="majorEastAsia" w:hAnsiTheme="majorHAnsi" w:cstheme="majorBidi"/>
      <w:bCs/>
      <w:color w:val="1F3763" w:themeColor="accent1" w:themeShade="7F"/>
      <w:sz w:val="24"/>
      <w:szCs w:val="24"/>
    </w:rPr>
  </w:style>
  <w:style w:type="paragraph" w:styleId="40">
    <w:name w:val="heading 4"/>
    <w:basedOn w:val="a8"/>
    <w:next w:val="a8"/>
    <w:link w:val="41"/>
    <w:unhideWhenUsed/>
    <w:qFormat/>
    <w:rsid w:val="002D404C"/>
    <w:pPr>
      <w:keepNext/>
      <w:keepLines/>
      <w:widowControl w:val="0"/>
      <w:autoSpaceDE w:val="0"/>
      <w:autoSpaceDN w:val="0"/>
      <w:adjustRightInd w:val="0"/>
      <w:spacing w:before="40" w:after="0" w:line="360" w:lineRule="auto"/>
      <w:ind w:firstLine="567"/>
      <w:jc w:val="both"/>
      <w:outlineLvl w:val="3"/>
    </w:pPr>
    <w:rPr>
      <w:rFonts w:asciiTheme="majorHAnsi" w:eastAsiaTheme="majorEastAsia" w:hAnsiTheme="majorHAnsi" w:cstheme="majorBidi"/>
      <w:bCs/>
      <w:i/>
      <w:iCs/>
      <w:color w:val="2F5496" w:themeColor="accent1" w:themeShade="BF"/>
      <w:sz w:val="26"/>
      <w:szCs w:val="20"/>
    </w:rPr>
  </w:style>
  <w:style w:type="paragraph" w:styleId="5">
    <w:name w:val="heading 5"/>
    <w:basedOn w:val="a8"/>
    <w:next w:val="a8"/>
    <w:link w:val="50"/>
    <w:unhideWhenUsed/>
    <w:qFormat/>
    <w:rsid w:val="002D404C"/>
    <w:pPr>
      <w:keepNext/>
      <w:keepLines/>
      <w:widowControl w:val="0"/>
      <w:autoSpaceDE w:val="0"/>
      <w:autoSpaceDN w:val="0"/>
      <w:adjustRightInd w:val="0"/>
      <w:spacing w:before="40" w:after="0" w:line="360" w:lineRule="auto"/>
      <w:ind w:firstLine="567"/>
      <w:jc w:val="both"/>
      <w:outlineLvl w:val="4"/>
    </w:pPr>
    <w:rPr>
      <w:rFonts w:asciiTheme="majorHAnsi" w:eastAsiaTheme="majorEastAsia" w:hAnsiTheme="majorHAnsi" w:cstheme="majorBidi"/>
      <w:bCs/>
      <w:color w:val="2F5496" w:themeColor="accent1" w:themeShade="BF"/>
      <w:sz w:val="26"/>
      <w:szCs w:val="20"/>
    </w:rPr>
  </w:style>
  <w:style w:type="paragraph" w:styleId="6">
    <w:name w:val="heading 6"/>
    <w:basedOn w:val="a8"/>
    <w:next w:val="a8"/>
    <w:link w:val="60"/>
    <w:unhideWhenUsed/>
    <w:qFormat/>
    <w:rsid w:val="002D404C"/>
    <w:pPr>
      <w:keepNext/>
      <w:keepLines/>
      <w:widowControl w:val="0"/>
      <w:autoSpaceDE w:val="0"/>
      <w:autoSpaceDN w:val="0"/>
      <w:adjustRightInd w:val="0"/>
      <w:spacing w:before="40" w:after="0" w:line="360" w:lineRule="auto"/>
      <w:ind w:firstLine="567"/>
      <w:jc w:val="both"/>
      <w:outlineLvl w:val="5"/>
    </w:pPr>
    <w:rPr>
      <w:rFonts w:asciiTheme="majorHAnsi" w:eastAsiaTheme="majorEastAsia" w:hAnsiTheme="majorHAnsi" w:cstheme="majorBidi"/>
      <w:bCs/>
      <w:color w:val="1F3763" w:themeColor="accent1" w:themeShade="7F"/>
      <w:sz w:val="26"/>
      <w:szCs w:val="20"/>
    </w:rPr>
  </w:style>
  <w:style w:type="paragraph" w:styleId="7">
    <w:name w:val="heading 7"/>
    <w:basedOn w:val="a8"/>
    <w:next w:val="a8"/>
    <w:link w:val="70"/>
    <w:unhideWhenUsed/>
    <w:qFormat/>
    <w:rsid w:val="002D404C"/>
    <w:pPr>
      <w:keepNext/>
      <w:keepLines/>
      <w:widowControl w:val="0"/>
      <w:autoSpaceDE w:val="0"/>
      <w:autoSpaceDN w:val="0"/>
      <w:adjustRightInd w:val="0"/>
      <w:spacing w:before="40" w:after="0" w:line="360" w:lineRule="auto"/>
      <w:ind w:firstLine="567"/>
      <w:jc w:val="both"/>
      <w:outlineLvl w:val="6"/>
    </w:pPr>
    <w:rPr>
      <w:rFonts w:asciiTheme="majorHAnsi" w:eastAsiaTheme="majorEastAsia" w:hAnsiTheme="majorHAnsi" w:cstheme="majorBidi"/>
      <w:bCs/>
      <w:i/>
      <w:iCs/>
      <w:color w:val="1F3763" w:themeColor="accent1" w:themeShade="7F"/>
      <w:sz w:val="26"/>
      <w:szCs w:val="20"/>
    </w:rPr>
  </w:style>
  <w:style w:type="paragraph" w:styleId="8">
    <w:name w:val="heading 8"/>
    <w:basedOn w:val="a8"/>
    <w:next w:val="a8"/>
    <w:link w:val="80"/>
    <w:unhideWhenUsed/>
    <w:qFormat/>
    <w:rsid w:val="002D404C"/>
    <w:pPr>
      <w:keepNext/>
      <w:spacing w:after="120" w:line="240" w:lineRule="auto"/>
      <w:ind w:firstLine="32"/>
      <w:contextualSpacing/>
      <w:outlineLvl w:val="7"/>
    </w:pPr>
    <w:rPr>
      <w:rFonts w:ascii="Tahoma" w:eastAsia="Times New Roman" w:hAnsi="Tahoma" w:cs="Tahoma"/>
      <w:color w:val="000000"/>
      <w:sz w:val="24"/>
      <w:szCs w:val="24"/>
    </w:rPr>
  </w:style>
  <w:style w:type="paragraph" w:styleId="90">
    <w:name w:val="heading 9"/>
    <w:basedOn w:val="a8"/>
    <w:next w:val="a8"/>
    <w:link w:val="91"/>
    <w:qFormat/>
    <w:rsid w:val="003B7718"/>
    <w:pPr>
      <w:spacing w:after="0" w:line="240" w:lineRule="auto"/>
      <w:ind w:firstLine="709"/>
      <w:jc w:val="both"/>
      <w:outlineLvl w:val="8"/>
    </w:pPr>
    <w:rPr>
      <w:rFonts w:ascii="Times New Roman" w:eastAsia="Times New Roman" w:hAnsi="Times New Roman" w:cs="Times New Roman"/>
      <w:sz w:val="24"/>
      <w:szCs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Header 1 Знак,Заголовок раздела Знак,Çàãîëîâîê ðàçäåëà Знак,Атом11 Знак,H1 Знак,Заголов Знак,ASAPHeading 1 Знак,Заголовок 1 Знак Знак Знак,Заголовок 1 Знак1 Знак,РАЗДЕЛ Знак,H1 Char Знак,Çàãîëîâ Знак,ch Знак,H1 Знак Знак Знак,Глава Знак"/>
    <w:basedOn w:val="a9"/>
    <w:link w:val="11"/>
    <w:rsid w:val="002D404C"/>
    <w:rPr>
      <w:rFonts w:asciiTheme="majorHAnsi" w:eastAsiaTheme="majorEastAsia" w:hAnsiTheme="majorHAnsi" w:cstheme="majorBidi"/>
      <w:color w:val="2F5496" w:themeColor="accent1" w:themeShade="BF"/>
      <w:sz w:val="32"/>
      <w:szCs w:val="32"/>
      <w:lang w:eastAsia="en-US"/>
    </w:rPr>
  </w:style>
  <w:style w:type="character" w:customStyle="1" w:styleId="24">
    <w:name w:val="Заголовок 2 Знак"/>
    <w:aliases w:val="HD2 Знак"/>
    <w:basedOn w:val="a9"/>
    <w:link w:val="23"/>
    <w:uiPriority w:val="9"/>
    <w:rsid w:val="002D404C"/>
    <w:rPr>
      <w:rFonts w:asciiTheme="majorHAnsi" w:eastAsiaTheme="majorEastAsia" w:hAnsiTheme="majorHAnsi" w:cstheme="majorBidi"/>
      <w:bCs/>
      <w:color w:val="2F5496" w:themeColor="accent1" w:themeShade="BF"/>
      <w:sz w:val="26"/>
      <w:szCs w:val="26"/>
    </w:rPr>
  </w:style>
  <w:style w:type="character" w:customStyle="1" w:styleId="33">
    <w:name w:val="Заголовок 3 Знак"/>
    <w:basedOn w:val="a9"/>
    <w:link w:val="32"/>
    <w:uiPriority w:val="9"/>
    <w:rsid w:val="002D404C"/>
    <w:rPr>
      <w:rFonts w:asciiTheme="majorHAnsi" w:eastAsiaTheme="majorEastAsia" w:hAnsiTheme="majorHAnsi" w:cstheme="majorBidi"/>
      <w:bCs/>
      <w:color w:val="1F3763" w:themeColor="accent1" w:themeShade="7F"/>
      <w:sz w:val="24"/>
      <w:szCs w:val="24"/>
    </w:rPr>
  </w:style>
  <w:style w:type="character" w:customStyle="1" w:styleId="41">
    <w:name w:val="Заголовок 4 Знак"/>
    <w:basedOn w:val="a9"/>
    <w:link w:val="40"/>
    <w:uiPriority w:val="99"/>
    <w:rsid w:val="002D404C"/>
    <w:rPr>
      <w:rFonts w:asciiTheme="majorHAnsi" w:eastAsiaTheme="majorEastAsia" w:hAnsiTheme="majorHAnsi" w:cstheme="majorBidi"/>
      <w:bCs/>
      <w:i/>
      <w:iCs/>
      <w:color w:val="2F5496" w:themeColor="accent1" w:themeShade="BF"/>
      <w:sz w:val="26"/>
      <w:szCs w:val="20"/>
    </w:rPr>
  </w:style>
  <w:style w:type="character" w:customStyle="1" w:styleId="50">
    <w:name w:val="Заголовок 5 Знак"/>
    <w:basedOn w:val="a9"/>
    <w:link w:val="5"/>
    <w:uiPriority w:val="99"/>
    <w:rsid w:val="002D404C"/>
    <w:rPr>
      <w:rFonts w:asciiTheme="majorHAnsi" w:eastAsiaTheme="majorEastAsia" w:hAnsiTheme="majorHAnsi" w:cstheme="majorBidi"/>
      <w:bCs/>
      <w:color w:val="2F5496" w:themeColor="accent1" w:themeShade="BF"/>
      <w:sz w:val="26"/>
      <w:szCs w:val="20"/>
    </w:rPr>
  </w:style>
  <w:style w:type="character" w:customStyle="1" w:styleId="60">
    <w:name w:val="Заголовок 6 Знак"/>
    <w:basedOn w:val="a9"/>
    <w:link w:val="6"/>
    <w:uiPriority w:val="99"/>
    <w:rsid w:val="002D404C"/>
    <w:rPr>
      <w:rFonts w:asciiTheme="majorHAnsi" w:eastAsiaTheme="majorEastAsia" w:hAnsiTheme="majorHAnsi" w:cstheme="majorBidi"/>
      <w:bCs/>
      <w:color w:val="1F3763" w:themeColor="accent1" w:themeShade="7F"/>
      <w:sz w:val="26"/>
      <w:szCs w:val="20"/>
    </w:rPr>
  </w:style>
  <w:style w:type="character" w:customStyle="1" w:styleId="70">
    <w:name w:val="Заголовок 7 Знак"/>
    <w:basedOn w:val="a9"/>
    <w:link w:val="7"/>
    <w:uiPriority w:val="99"/>
    <w:rsid w:val="002D404C"/>
    <w:rPr>
      <w:rFonts w:asciiTheme="majorHAnsi" w:eastAsiaTheme="majorEastAsia" w:hAnsiTheme="majorHAnsi" w:cstheme="majorBidi"/>
      <w:bCs/>
      <w:i/>
      <w:iCs/>
      <w:color w:val="1F3763" w:themeColor="accent1" w:themeShade="7F"/>
      <w:sz w:val="26"/>
      <w:szCs w:val="20"/>
    </w:rPr>
  </w:style>
  <w:style w:type="character" w:customStyle="1" w:styleId="80">
    <w:name w:val="Заголовок 8 Знак"/>
    <w:basedOn w:val="a9"/>
    <w:link w:val="8"/>
    <w:uiPriority w:val="99"/>
    <w:rsid w:val="002D404C"/>
    <w:rPr>
      <w:rFonts w:ascii="Tahoma" w:eastAsia="Times New Roman" w:hAnsi="Tahoma" w:cs="Tahoma"/>
      <w:color w:val="000000"/>
      <w:sz w:val="24"/>
      <w:szCs w:val="24"/>
    </w:rPr>
  </w:style>
  <w:style w:type="character" w:customStyle="1" w:styleId="91">
    <w:name w:val="Заголовок 9 Знак"/>
    <w:basedOn w:val="a9"/>
    <w:link w:val="90"/>
    <w:uiPriority w:val="99"/>
    <w:rsid w:val="003B7718"/>
    <w:rPr>
      <w:rFonts w:ascii="Times New Roman" w:eastAsia="Times New Roman" w:hAnsi="Times New Roman" w:cs="Times New Roman"/>
      <w:sz w:val="24"/>
      <w:szCs w:val="24"/>
    </w:rPr>
  </w:style>
  <w:style w:type="paragraph" w:customStyle="1" w:styleId="Standard">
    <w:name w:val="Standard"/>
    <w:rsid w:val="002D404C"/>
    <w:pPr>
      <w:suppressAutoHyphens/>
      <w:autoSpaceDN w:val="0"/>
      <w:spacing w:after="0" w:line="240" w:lineRule="auto"/>
    </w:pPr>
    <w:rPr>
      <w:rFonts w:ascii="Times New Roman" w:eastAsia="Times New Roman" w:hAnsi="Times New Roman" w:cs="Times New Roman"/>
      <w:kern w:val="3"/>
      <w:sz w:val="20"/>
      <w:szCs w:val="20"/>
      <w:lang w:eastAsia="zh-CN"/>
    </w:rPr>
  </w:style>
  <w:style w:type="character" w:customStyle="1" w:styleId="ac">
    <w:name w:val="Основной текст + Полужирный"/>
    <w:aliases w:val="Интервал 0 pt"/>
    <w:rsid w:val="002D404C"/>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rPr>
  </w:style>
  <w:style w:type="paragraph" w:styleId="ad">
    <w:name w:val="List Paragraph"/>
    <w:aliases w:val="Bullet List,FooterText,numbered,Абзац основного текста,Абзац списка2,Подпись рисунка,Маркированный список_уровень1,Заголовок_3,AC List 01,Bullet_IRAO,асз.Списка,Bullet 1,Use Case List Paragraph,List Paragraph,Paragraphe de liste1,ПАРАГРАФ"/>
    <w:basedOn w:val="a8"/>
    <w:link w:val="ae"/>
    <w:uiPriority w:val="34"/>
    <w:qFormat/>
    <w:rsid w:val="002D404C"/>
    <w:pPr>
      <w:spacing w:after="160" w:line="259" w:lineRule="auto"/>
      <w:ind w:left="720"/>
      <w:contextualSpacing/>
    </w:pPr>
    <w:rPr>
      <w:rFonts w:eastAsiaTheme="minorHAnsi"/>
      <w:lang w:eastAsia="en-US"/>
    </w:rPr>
  </w:style>
  <w:style w:type="character" w:customStyle="1" w:styleId="ae">
    <w:name w:val="Абзац списка Знак"/>
    <w:aliases w:val="Bullet List Знак,FooterText Знак,numbered Знак,Абзац основного текста Знак,Абзац списка2 Знак,Подпись рисунка Знак,Маркированный список_уровень1 Знак,Заголовок_3 Знак,AC List 01 Знак,Bullet_IRAO Знак,асз.Списка Знак,Bullet 1 Знак"/>
    <w:link w:val="ad"/>
    <w:locked/>
    <w:rsid w:val="002D404C"/>
    <w:rPr>
      <w:rFonts w:eastAsiaTheme="minorHAnsi"/>
      <w:lang w:eastAsia="en-US"/>
    </w:rPr>
  </w:style>
  <w:style w:type="table" w:styleId="af">
    <w:name w:val="Table Grid"/>
    <w:basedOn w:val="aa"/>
    <w:uiPriority w:val="39"/>
    <w:rsid w:val="002D404C"/>
    <w:pPr>
      <w:spacing w:after="0" w:line="240" w:lineRule="auto"/>
      <w:ind w:firstLine="709"/>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Полужирный;Интервал 0 pt"/>
    <w:basedOn w:val="a9"/>
    <w:rsid w:val="002D404C"/>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paragraph" w:styleId="af0">
    <w:name w:val="Body Text"/>
    <w:aliases w:val="Iniiaiie"/>
    <w:basedOn w:val="a8"/>
    <w:link w:val="af1"/>
    <w:uiPriority w:val="99"/>
    <w:rsid w:val="002D404C"/>
    <w:pPr>
      <w:spacing w:after="0" w:line="240" w:lineRule="auto"/>
      <w:ind w:firstLine="709"/>
      <w:jc w:val="both"/>
    </w:pPr>
    <w:rPr>
      <w:rFonts w:ascii="Times New Roman" w:eastAsia="Times New Roman" w:hAnsi="Times New Roman" w:cs="Times New Roman"/>
      <w:sz w:val="26"/>
      <w:szCs w:val="20"/>
    </w:rPr>
  </w:style>
  <w:style w:type="character" w:customStyle="1" w:styleId="af1">
    <w:name w:val="Основной текст Знак"/>
    <w:aliases w:val="Iniiaiie Знак"/>
    <w:basedOn w:val="a9"/>
    <w:link w:val="af0"/>
    <w:uiPriority w:val="99"/>
    <w:rsid w:val="002D404C"/>
    <w:rPr>
      <w:rFonts w:ascii="Times New Roman" w:eastAsia="Times New Roman" w:hAnsi="Times New Roman" w:cs="Times New Roman"/>
      <w:sz w:val="26"/>
      <w:szCs w:val="20"/>
    </w:rPr>
  </w:style>
  <w:style w:type="paragraph" w:customStyle="1" w:styleId="ConsPlusNormal">
    <w:name w:val="ConsPlusNormal"/>
    <w:rsid w:val="002D404C"/>
    <w:pPr>
      <w:widowControl w:val="0"/>
      <w:autoSpaceDE w:val="0"/>
      <w:autoSpaceDN w:val="0"/>
      <w:spacing w:after="0" w:line="240" w:lineRule="auto"/>
      <w:ind w:firstLine="709"/>
      <w:jc w:val="both"/>
    </w:pPr>
    <w:rPr>
      <w:rFonts w:ascii="Calibri" w:eastAsia="Times New Roman" w:hAnsi="Calibri" w:cs="Calibri"/>
      <w:szCs w:val="20"/>
    </w:rPr>
  </w:style>
  <w:style w:type="paragraph" w:customStyle="1" w:styleId="Default">
    <w:name w:val="Default"/>
    <w:rsid w:val="002D404C"/>
    <w:pPr>
      <w:autoSpaceDE w:val="0"/>
      <w:autoSpaceDN w:val="0"/>
      <w:adjustRightInd w:val="0"/>
      <w:spacing w:after="0" w:line="240" w:lineRule="auto"/>
      <w:ind w:firstLine="709"/>
      <w:jc w:val="both"/>
    </w:pPr>
    <w:rPr>
      <w:rFonts w:ascii="Calibri" w:eastAsia="Times New Roman" w:hAnsi="Calibri" w:cs="Calibri"/>
      <w:color w:val="000000"/>
      <w:sz w:val="24"/>
      <w:szCs w:val="24"/>
    </w:rPr>
  </w:style>
  <w:style w:type="paragraph" w:styleId="af2">
    <w:name w:val="footnote text"/>
    <w:aliases w:val="Текст сноски-FN,ft,Footnote Text Char,Footnote Text Char1 Char Char Char,Footnote Text Char Char Char Char Char,Текст сноски Знак1 Знак,Текст сноски Знак Знак Знак,Footnote Text Char Знак Знак,Oaeno niinee-FN,Oaeno niinee Ciae,single spac,З"/>
    <w:basedOn w:val="a8"/>
    <w:link w:val="af3"/>
    <w:unhideWhenUsed/>
    <w:qFormat/>
    <w:rsid w:val="002D404C"/>
    <w:pPr>
      <w:spacing w:after="0" w:line="240" w:lineRule="auto"/>
      <w:ind w:firstLine="709"/>
      <w:jc w:val="both"/>
    </w:pPr>
    <w:rPr>
      <w:rFonts w:eastAsiaTheme="minorHAnsi"/>
      <w:sz w:val="20"/>
      <w:szCs w:val="20"/>
      <w:lang w:eastAsia="en-US"/>
    </w:rPr>
  </w:style>
  <w:style w:type="character" w:customStyle="1" w:styleId="af3">
    <w:name w:val="Текст сноски Знак"/>
    <w:aliases w:val="Текст сноски-FN Знак,ft Знак,Footnote Text Char Знак,Footnote Text Char1 Char Char Char Знак,Footnote Text Char Char Char Char Char Знак,Текст сноски Знак1 Знак Знак,Текст сноски Знак Знак Знак Знак,Footnote Text Char Знак Знак Знак"/>
    <w:basedOn w:val="a9"/>
    <w:link w:val="af2"/>
    <w:qFormat/>
    <w:rsid w:val="002D404C"/>
    <w:rPr>
      <w:rFonts w:eastAsiaTheme="minorHAnsi"/>
      <w:sz w:val="20"/>
      <w:szCs w:val="20"/>
      <w:lang w:eastAsia="en-US"/>
    </w:rPr>
  </w:style>
  <w:style w:type="character" w:styleId="af4">
    <w:name w:val="footnote reference"/>
    <w:aliases w:val="fr,Footnote ReferenceW,Style 13,Style 49,Style 18,Footnote Reference new,Footnote Referece,Footnote EYI,TP Footnote Reference,FC,Balloon Text Char1,EY Footnote Reference,fr + (Latin) Arial,(Asian) Arial,Black,Black + (Latin) Arial,fr1,o,Sty"/>
    <w:basedOn w:val="a9"/>
    <w:uiPriority w:val="99"/>
    <w:unhideWhenUsed/>
    <w:qFormat/>
    <w:rsid w:val="002D404C"/>
    <w:rPr>
      <w:vertAlign w:val="superscript"/>
    </w:rPr>
  </w:style>
  <w:style w:type="paragraph" w:customStyle="1" w:styleId="formattext">
    <w:name w:val="formattext"/>
    <w:basedOn w:val="a8"/>
    <w:rsid w:val="002D404C"/>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apple-converted-space">
    <w:name w:val="apple-converted-space"/>
    <w:basedOn w:val="a9"/>
    <w:rsid w:val="002D404C"/>
  </w:style>
  <w:style w:type="character" w:customStyle="1" w:styleId="blk">
    <w:name w:val="blk"/>
    <w:basedOn w:val="a9"/>
    <w:rsid w:val="002D404C"/>
  </w:style>
  <w:style w:type="character" w:customStyle="1" w:styleId="13">
    <w:name w:val="Основной текст Знак1"/>
    <w:basedOn w:val="a9"/>
    <w:uiPriority w:val="99"/>
    <w:locked/>
    <w:rsid w:val="002D404C"/>
    <w:rPr>
      <w:rFonts w:ascii="Arial" w:hAnsi="Arial" w:cs="Arial"/>
      <w:b/>
      <w:bCs/>
      <w:sz w:val="18"/>
      <w:szCs w:val="18"/>
      <w:u w:val="none"/>
    </w:rPr>
  </w:style>
  <w:style w:type="character" w:customStyle="1" w:styleId="Heading2">
    <w:name w:val="Heading #2_"/>
    <w:basedOn w:val="a9"/>
    <w:link w:val="Heading20"/>
    <w:uiPriority w:val="99"/>
    <w:locked/>
    <w:rsid w:val="002D404C"/>
    <w:rPr>
      <w:rFonts w:ascii="Arial" w:hAnsi="Arial" w:cs="Arial"/>
      <w:b/>
      <w:bCs/>
      <w:shd w:val="clear" w:color="auto" w:fill="FFFFFF"/>
    </w:rPr>
  </w:style>
  <w:style w:type="paragraph" w:customStyle="1" w:styleId="Heading20">
    <w:name w:val="Heading #2"/>
    <w:basedOn w:val="a8"/>
    <w:link w:val="Heading2"/>
    <w:uiPriority w:val="99"/>
    <w:rsid w:val="002D404C"/>
    <w:pPr>
      <w:widowControl w:val="0"/>
      <w:shd w:val="clear" w:color="auto" w:fill="FFFFFF"/>
      <w:spacing w:after="180" w:line="240" w:lineRule="auto"/>
      <w:ind w:firstLine="280"/>
      <w:jc w:val="both"/>
      <w:outlineLvl w:val="1"/>
    </w:pPr>
    <w:rPr>
      <w:rFonts w:ascii="Arial" w:hAnsi="Arial" w:cs="Arial"/>
      <w:b/>
      <w:bCs/>
    </w:rPr>
  </w:style>
  <w:style w:type="character" w:customStyle="1" w:styleId="af5">
    <w:name w:val="Гипертекстовая ссылка"/>
    <w:uiPriority w:val="99"/>
    <w:rsid w:val="002D404C"/>
    <w:rPr>
      <w:b/>
      <w:bCs w:val="0"/>
      <w:color w:val="008000"/>
    </w:rPr>
  </w:style>
  <w:style w:type="paragraph" w:styleId="af6">
    <w:name w:val="header"/>
    <w:basedOn w:val="a8"/>
    <w:link w:val="af7"/>
    <w:uiPriority w:val="99"/>
    <w:unhideWhenUsed/>
    <w:rsid w:val="002D404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bCs/>
      <w:sz w:val="26"/>
      <w:szCs w:val="20"/>
    </w:rPr>
  </w:style>
  <w:style w:type="character" w:customStyle="1" w:styleId="af7">
    <w:name w:val="Верхний колонтитул Знак"/>
    <w:basedOn w:val="a9"/>
    <w:link w:val="af6"/>
    <w:uiPriority w:val="99"/>
    <w:rsid w:val="002D404C"/>
    <w:rPr>
      <w:rFonts w:ascii="Times New Roman" w:eastAsia="Times New Roman" w:hAnsi="Times New Roman" w:cs="Times New Roman"/>
      <w:bCs/>
      <w:sz w:val="26"/>
      <w:szCs w:val="20"/>
    </w:rPr>
  </w:style>
  <w:style w:type="paragraph" w:styleId="af8">
    <w:name w:val="footer"/>
    <w:basedOn w:val="a8"/>
    <w:link w:val="af9"/>
    <w:uiPriority w:val="99"/>
    <w:unhideWhenUsed/>
    <w:rsid w:val="002D404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bCs/>
      <w:sz w:val="26"/>
      <w:szCs w:val="20"/>
    </w:rPr>
  </w:style>
  <w:style w:type="character" w:customStyle="1" w:styleId="af9">
    <w:name w:val="Нижний колонтитул Знак"/>
    <w:basedOn w:val="a9"/>
    <w:link w:val="af8"/>
    <w:uiPriority w:val="99"/>
    <w:rsid w:val="002D404C"/>
    <w:rPr>
      <w:rFonts w:ascii="Times New Roman" w:eastAsia="Times New Roman" w:hAnsi="Times New Roman" w:cs="Times New Roman"/>
      <w:bCs/>
      <w:sz w:val="26"/>
      <w:szCs w:val="20"/>
    </w:rPr>
  </w:style>
  <w:style w:type="paragraph" w:styleId="afa">
    <w:name w:val="Title"/>
    <w:basedOn w:val="a8"/>
    <w:link w:val="afb"/>
    <w:uiPriority w:val="99"/>
    <w:qFormat/>
    <w:rsid w:val="002D404C"/>
    <w:pPr>
      <w:spacing w:after="0" w:line="240" w:lineRule="auto"/>
      <w:jc w:val="center"/>
    </w:pPr>
    <w:rPr>
      <w:rFonts w:ascii="Times New Roman" w:eastAsia="Times New Roman" w:hAnsi="Times New Roman" w:cs="Times New Roman"/>
      <w:sz w:val="28"/>
      <w:szCs w:val="20"/>
    </w:rPr>
  </w:style>
  <w:style w:type="character" w:customStyle="1" w:styleId="afb">
    <w:name w:val="Заголовок Знак"/>
    <w:basedOn w:val="a9"/>
    <w:link w:val="afa"/>
    <w:uiPriority w:val="99"/>
    <w:rsid w:val="002D404C"/>
    <w:rPr>
      <w:rFonts w:ascii="Times New Roman" w:eastAsia="Times New Roman" w:hAnsi="Times New Roman" w:cs="Times New Roman"/>
      <w:sz w:val="28"/>
      <w:szCs w:val="20"/>
    </w:rPr>
  </w:style>
  <w:style w:type="paragraph" w:styleId="25">
    <w:name w:val="Body Text Indent 2"/>
    <w:basedOn w:val="a8"/>
    <w:link w:val="26"/>
    <w:uiPriority w:val="99"/>
    <w:unhideWhenUsed/>
    <w:rsid w:val="002D404C"/>
    <w:pPr>
      <w:widowControl w:val="0"/>
      <w:autoSpaceDE w:val="0"/>
      <w:autoSpaceDN w:val="0"/>
      <w:adjustRightInd w:val="0"/>
      <w:spacing w:after="120" w:line="480" w:lineRule="auto"/>
      <w:ind w:left="283" w:firstLine="567"/>
      <w:jc w:val="both"/>
    </w:pPr>
    <w:rPr>
      <w:rFonts w:ascii="Times New Roman" w:eastAsia="Times New Roman" w:hAnsi="Times New Roman" w:cs="Times New Roman"/>
      <w:bCs/>
      <w:sz w:val="26"/>
      <w:szCs w:val="20"/>
    </w:rPr>
  </w:style>
  <w:style w:type="character" w:customStyle="1" w:styleId="26">
    <w:name w:val="Основной текст с отступом 2 Знак"/>
    <w:basedOn w:val="a9"/>
    <w:link w:val="25"/>
    <w:uiPriority w:val="99"/>
    <w:rsid w:val="002D404C"/>
    <w:rPr>
      <w:rFonts w:ascii="Times New Roman" w:eastAsia="Times New Roman" w:hAnsi="Times New Roman" w:cs="Times New Roman"/>
      <w:bCs/>
      <w:sz w:val="26"/>
      <w:szCs w:val="20"/>
    </w:rPr>
  </w:style>
  <w:style w:type="paragraph" w:styleId="afc">
    <w:name w:val="Normal (Web)"/>
    <w:basedOn w:val="a8"/>
    <w:uiPriority w:val="99"/>
    <w:rsid w:val="002D404C"/>
    <w:pPr>
      <w:spacing w:after="0" w:line="240" w:lineRule="auto"/>
    </w:pPr>
    <w:rPr>
      <w:rFonts w:ascii="Times New Roman" w:eastAsia="Times New Roman" w:hAnsi="Times New Roman" w:cs="Times New Roman"/>
      <w:sz w:val="24"/>
      <w:szCs w:val="24"/>
      <w:lang w:eastAsia="en-US"/>
    </w:rPr>
  </w:style>
  <w:style w:type="paragraph" w:customStyle="1" w:styleId="111">
    <w:name w:val="111"/>
    <w:basedOn w:val="a8"/>
    <w:qFormat/>
    <w:rsid w:val="002D404C"/>
    <w:pPr>
      <w:numPr>
        <w:numId w:val="1"/>
      </w:numPr>
      <w:tabs>
        <w:tab w:val="left" w:pos="0"/>
      </w:tabs>
      <w:spacing w:before="120" w:after="120" w:line="240" w:lineRule="auto"/>
      <w:outlineLvl w:val="0"/>
    </w:pPr>
    <w:rPr>
      <w:rFonts w:ascii="Tahoma" w:eastAsia="Times New Roman" w:hAnsi="Tahoma" w:cs="Tahoma"/>
      <w:b/>
      <w:bCs/>
      <w:color w:val="000000"/>
      <w:spacing w:val="-1"/>
      <w:sz w:val="24"/>
      <w:szCs w:val="24"/>
    </w:rPr>
  </w:style>
  <w:style w:type="character" w:customStyle="1" w:styleId="afd">
    <w:name w:val="Основной текст_"/>
    <w:basedOn w:val="a9"/>
    <w:link w:val="14"/>
    <w:rsid w:val="002D404C"/>
    <w:rPr>
      <w:rFonts w:ascii="Times New Roman" w:eastAsia="Times New Roman" w:hAnsi="Times New Roman" w:cs="Times New Roman"/>
      <w:sz w:val="23"/>
      <w:szCs w:val="23"/>
      <w:shd w:val="clear" w:color="auto" w:fill="FFFFFF"/>
    </w:rPr>
  </w:style>
  <w:style w:type="paragraph" w:customStyle="1" w:styleId="14">
    <w:name w:val="Основной текст1"/>
    <w:basedOn w:val="a8"/>
    <w:link w:val="afd"/>
    <w:rsid w:val="002D404C"/>
    <w:pPr>
      <w:widowControl w:val="0"/>
      <w:shd w:val="clear" w:color="auto" w:fill="FFFFFF"/>
      <w:spacing w:after="0" w:line="322" w:lineRule="exact"/>
      <w:ind w:hanging="340"/>
    </w:pPr>
    <w:rPr>
      <w:rFonts w:ascii="Times New Roman" w:eastAsia="Times New Roman" w:hAnsi="Times New Roman" w:cs="Times New Roman"/>
      <w:sz w:val="23"/>
      <w:szCs w:val="23"/>
    </w:rPr>
  </w:style>
  <w:style w:type="character" w:customStyle="1" w:styleId="71">
    <w:name w:val="Основной текст (7)_"/>
    <w:basedOn w:val="a9"/>
    <w:link w:val="72"/>
    <w:uiPriority w:val="99"/>
    <w:rsid w:val="002D404C"/>
    <w:rPr>
      <w:rFonts w:ascii="Times New Roman" w:eastAsia="Times New Roman" w:hAnsi="Times New Roman" w:cs="Times New Roman"/>
      <w:b/>
      <w:bCs/>
      <w:i/>
      <w:iCs/>
      <w:sz w:val="27"/>
      <w:szCs w:val="27"/>
      <w:shd w:val="clear" w:color="auto" w:fill="FFFFFF"/>
    </w:rPr>
  </w:style>
  <w:style w:type="paragraph" w:customStyle="1" w:styleId="72">
    <w:name w:val="Основной текст (7)"/>
    <w:basedOn w:val="a8"/>
    <w:link w:val="71"/>
    <w:uiPriority w:val="99"/>
    <w:rsid w:val="002D404C"/>
    <w:pPr>
      <w:widowControl w:val="0"/>
      <w:shd w:val="clear" w:color="auto" w:fill="FFFFFF"/>
      <w:spacing w:before="300" w:after="0" w:line="365" w:lineRule="exact"/>
    </w:pPr>
    <w:rPr>
      <w:rFonts w:ascii="Times New Roman" w:eastAsia="Times New Roman" w:hAnsi="Times New Roman" w:cs="Times New Roman"/>
      <w:b/>
      <w:bCs/>
      <w:i/>
      <w:iCs/>
      <w:sz w:val="27"/>
      <w:szCs w:val="27"/>
    </w:rPr>
  </w:style>
  <w:style w:type="character" w:customStyle="1" w:styleId="51">
    <w:name w:val="Основной текст (5)_"/>
    <w:basedOn w:val="a9"/>
    <w:link w:val="52"/>
    <w:rsid w:val="002D404C"/>
    <w:rPr>
      <w:rFonts w:ascii="Times New Roman" w:eastAsia="Times New Roman" w:hAnsi="Times New Roman" w:cs="Times New Roman"/>
      <w:b/>
      <w:bCs/>
      <w:spacing w:val="4"/>
      <w:shd w:val="clear" w:color="auto" w:fill="FFFFFF"/>
    </w:rPr>
  </w:style>
  <w:style w:type="paragraph" w:customStyle="1" w:styleId="52">
    <w:name w:val="Основной текст (5)"/>
    <w:basedOn w:val="a8"/>
    <w:link w:val="51"/>
    <w:rsid w:val="002D404C"/>
    <w:pPr>
      <w:widowControl w:val="0"/>
      <w:shd w:val="clear" w:color="auto" w:fill="FFFFFF"/>
      <w:spacing w:after="480" w:line="0" w:lineRule="atLeast"/>
      <w:jc w:val="both"/>
    </w:pPr>
    <w:rPr>
      <w:rFonts w:ascii="Times New Roman" w:eastAsia="Times New Roman" w:hAnsi="Times New Roman" w:cs="Times New Roman"/>
      <w:b/>
      <w:bCs/>
      <w:spacing w:val="4"/>
    </w:rPr>
  </w:style>
  <w:style w:type="character" w:styleId="afe">
    <w:name w:val="Hyperlink"/>
    <w:uiPriority w:val="99"/>
    <w:rsid w:val="002D404C"/>
    <w:rPr>
      <w:rFonts w:cs="Times New Roman"/>
      <w:color w:val="0000FF"/>
      <w:u w:val="single"/>
    </w:rPr>
  </w:style>
  <w:style w:type="paragraph" w:customStyle="1" w:styleId="15">
    <w:name w:val="Без интервала1"/>
    <w:rsid w:val="002D404C"/>
    <w:pPr>
      <w:spacing w:after="0" w:line="240" w:lineRule="auto"/>
    </w:pPr>
    <w:rPr>
      <w:rFonts w:ascii="Calibri" w:eastAsia="Times New Roman" w:hAnsi="Calibri" w:cs="Calibri"/>
      <w:lang w:eastAsia="en-US"/>
    </w:rPr>
  </w:style>
  <w:style w:type="paragraph" w:customStyle="1" w:styleId="120">
    <w:name w:val="Без интервала12"/>
    <w:rsid w:val="002D404C"/>
    <w:pPr>
      <w:spacing w:after="0" w:line="240" w:lineRule="auto"/>
    </w:pPr>
    <w:rPr>
      <w:rFonts w:ascii="Calibri" w:eastAsia="Calibri" w:hAnsi="Calibri" w:cs="Calibri"/>
      <w:lang w:eastAsia="en-US"/>
    </w:rPr>
  </w:style>
  <w:style w:type="paragraph" w:customStyle="1" w:styleId="16">
    <w:name w:val="Абзац списка1"/>
    <w:basedOn w:val="a8"/>
    <w:rsid w:val="002D404C"/>
    <w:pPr>
      <w:spacing w:after="0" w:line="240" w:lineRule="auto"/>
      <w:ind w:left="720" w:firstLine="709"/>
      <w:jc w:val="both"/>
    </w:pPr>
    <w:rPr>
      <w:rFonts w:ascii="Times New Roman" w:eastAsia="Calibri" w:hAnsi="Times New Roman" w:cs="Times New Roman"/>
      <w:sz w:val="24"/>
      <w:szCs w:val="24"/>
    </w:rPr>
  </w:style>
  <w:style w:type="paragraph" w:customStyle="1" w:styleId="Oleg1">
    <w:name w:val="Oleg1"/>
    <w:basedOn w:val="a8"/>
    <w:rsid w:val="002D404C"/>
    <w:pPr>
      <w:spacing w:after="0" w:line="360" w:lineRule="auto"/>
      <w:jc w:val="center"/>
    </w:pPr>
    <w:rPr>
      <w:rFonts w:ascii="Times New Roman" w:eastAsia="Times New Roman" w:hAnsi="Times New Roman" w:cs="Times New Roman"/>
      <w:b/>
      <w:sz w:val="32"/>
      <w:szCs w:val="32"/>
    </w:rPr>
  </w:style>
  <w:style w:type="paragraph" w:styleId="aff">
    <w:name w:val="Balloon Text"/>
    <w:basedOn w:val="a8"/>
    <w:link w:val="aff0"/>
    <w:uiPriority w:val="99"/>
    <w:semiHidden/>
    <w:unhideWhenUsed/>
    <w:rsid w:val="002D404C"/>
    <w:pPr>
      <w:widowControl w:val="0"/>
      <w:autoSpaceDE w:val="0"/>
      <w:autoSpaceDN w:val="0"/>
      <w:adjustRightInd w:val="0"/>
      <w:spacing w:after="0" w:line="240" w:lineRule="auto"/>
      <w:ind w:firstLine="567"/>
      <w:jc w:val="both"/>
    </w:pPr>
    <w:rPr>
      <w:rFonts w:ascii="Segoe UI" w:eastAsia="Times New Roman" w:hAnsi="Segoe UI" w:cs="Segoe UI"/>
      <w:bCs/>
      <w:sz w:val="18"/>
      <w:szCs w:val="18"/>
    </w:rPr>
  </w:style>
  <w:style w:type="character" w:customStyle="1" w:styleId="aff0">
    <w:name w:val="Текст выноски Знак"/>
    <w:basedOn w:val="a9"/>
    <w:link w:val="aff"/>
    <w:uiPriority w:val="99"/>
    <w:semiHidden/>
    <w:rsid w:val="002D404C"/>
    <w:rPr>
      <w:rFonts w:ascii="Segoe UI" w:eastAsia="Times New Roman" w:hAnsi="Segoe UI" w:cs="Segoe UI"/>
      <w:bCs/>
      <w:sz w:val="18"/>
      <w:szCs w:val="18"/>
    </w:rPr>
  </w:style>
  <w:style w:type="paragraph" w:customStyle="1" w:styleId="17">
    <w:name w:val="Обычный1"/>
    <w:rsid w:val="002D404C"/>
    <w:pPr>
      <w:widowControl w:val="0"/>
      <w:spacing w:after="0" w:line="240" w:lineRule="auto"/>
      <w:ind w:firstLine="460"/>
      <w:jc w:val="both"/>
    </w:pPr>
    <w:rPr>
      <w:rFonts w:ascii="Times New Roman" w:eastAsia="Times New Roman" w:hAnsi="Times New Roman" w:cs="Times New Roman"/>
      <w:snapToGrid w:val="0"/>
      <w:sz w:val="24"/>
      <w:szCs w:val="20"/>
    </w:rPr>
  </w:style>
  <w:style w:type="character" w:styleId="aff1">
    <w:name w:val="page number"/>
    <w:basedOn w:val="a9"/>
    <w:uiPriority w:val="99"/>
    <w:rsid w:val="002D404C"/>
  </w:style>
  <w:style w:type="paragraph" w:customStyle="1" w:styleId="ConsPlusNonformat">
    <w:name w:val="ConsPlusNonformat"/>
    <w:uiPriority w:val="99"/>
    <w:rsid w:val="002D404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2">
    <w:name w:val="АбзацГОСТ"/>
    <w:basedOn w:val="a8"/>
    <w:link w:val="aff3"/>
    <w:qFormat/>
    <w:rsid w:val="002D404C"/>
    <w:pPr>
      <w:spacing w:before="100" w:beforeAutospacing="1" w:after="100" w:afterAutospacing="1" w:line="360" w:lineRule="auto"/>
      <w:ind w:firstLine="851"/>
      <w:jc w:val="both"/>
    </w:pPr>
    <w:rPr>
      <w:rFonts w:ascii="Times New Roman" w:eastAsia="Times New Roman" w:hAnsi="Times New Roman" w:cs="Times New Roman"/>
      <w:sz w:val="28"/>
      <w:szCs w:val="20"/>
    </w:rPr>
  </w:style>
  <w:style w:type="character" w:customStyle="1" w:styleId="aff3">
    <w:name w:val="АбзацГОСТ Знак"/>
    <w:basedOn w:val="a9"/>
    <w:link w:val="aff2"/>
    <w:rsid w:val="002D404C"/>
    <w:rPr>
      <w:rFonts w:ascii="Times New Roman" w:eastAsia="Times New Roman" w:hAnsi="Times New Roman" w:cs="Times New Roman"/>
      <w:sz w:val="28"/>
      <w:szCs w:val="20"/>
    </w:rPr>
  </w:style>
  <w:style w:type="paragraph" w:customStyle="1" w:styleId="a">
    <w:name w:val="ПеречОднУр"/>
    <w:basedOn w:val="aff2"/>
    <w:next w:val="aff2"/>
    <w:autoRedefine/>
    <w:qFormat/>
    <w:rsid w:val="002D404C"/>
    <w:pPr>
      <w:numPr>
        <w:numId w:val="2"/>
      </w:numPr>
      <w:tabs>
        <w:tab w:val="left" w:pos="1418"/>
      </w:tabs>
      <w:spacing w:before="0" w:beforeAutospacing="0"/>
    </w:pPr>
    <w:rPr>
      <w:color w:val="000000" w:themeColor="text1"/>
    </w:rPr>
  </w:style>
  <w:style w:type="paragraph" w:customStyle="1" w:styleId="ConsPlusTitle">
    <w:name w:val="ConsPlusTitle"/>
    <w:rsid w:val="002D404C"/>
    <w:pPr>
      <w:widowControl w:val="0"/>
      <w:autoSpaceDE w:val="0"/>
      <w:autoSpaceDN w:val="0"/>
      <w:spacing w:after="0" w:line="240" w:lineRule="auto"/>
    </w:pPr>
    <w:rPr>
      <w:rFonts w:ascii="Calibri" w:eastAsia="Times New Roman" w:hAnsi="Calibri" w:cs="Calibri"/>
      <w:b/>
      <w:szCs w:val="20"/>
    </w:rPr>
  </w:style>
  <w:style w:type="paragraph" w:styleId="aff4">
    <w:name w:val="Body Text Indent"/>
    <w:basedOn w:val="a8"/>
    <w:link w:val="aff5"/>
    <w:uiPriority w:val="99"/>
    <w:unhideWhenUsed/>
    <w:rsid w:val="002D404C"/>
    <w:pPr>
      <w:spacing w:after="120" w:line="240" w:lineRule="auto"/>
      <w:ind w:left="283"/>
    </w:pPr>
    <w:rPr>
      <w:rFonts w:ascii="Times New Roman" w:eastAsia="Times New Roman" w:hAnsi="Times New Roman" w:cs="Times New Roman"/>
      <w:sz w:val="24"/>
      <w:szCs w:val="24"/>
    </w:rPr>
  </w:style>
  <w:style w:type="character" w:customStyle="1" w:styleId="aff5">
    <w:name w:val="Основной текст с отступом Знак"/>
    <w:basedOn w:val="a9"/>
    <w:link w:val="aff4"/>
    <w:uiPriority w:val="99"/>
    <w:rsid w:val="002D404C"/>
    <w:rPr>
      <w:rFonts w:ascii="Times New Roman" w:eastAsia="Times New Roman" w:hAnsi="Times New Roman" w:cs="Times New Roman"/>
      <w:sz w:val="24"/>
      <w:szCs w:val="24"/>
    </w:rPr>
  </w:style>
  <w:style w:type="character" w:styleId="aff6">
    <w:name w:val="annotation reference"/>
    <w:uiPriority w:val="99"/>
    <w:semiHidden/>
    <w:unhideWhenUsed/>
    <w:rsid w:val="002D404C"/>
    <w:rPr>
      <w:sz w:val="16"/>
      <w:szCs w:val="16"/>
    </w:rPr>
  </w:style>
  <w:style w:type="paragraph" w:styleId="aff7">
    <w:name w:val="annotation text"/>
    <w:basedOn w:val="a8"/>
    <w:link w:val="18"/>
    <w:uiPriority w:val="99"/>
    <w:unhideWhenUsed/>
    <w:rsid w:val="002D404C"/>
    <w:pPr>
      <w:widowControl w:val="0"/>
      <w:autoSpaceDE w:val="0"/>
      <w:autoSpaceDN w:val="0"/>
      <w:adjustRightInd w:val="0"/>
      <w:spacing w:after="0" w:line="240" w:lineRule="auto"/>
      <w:ind w:firstLine="567"/>
      <w:jc w:val="both"/>
    </w:pPr>
    <w:rPr>
      <w:rFonts w:ascii="Times New Roman" w:eastAsia="Times New Roman" w:hAnsi="Times New Roman" w:cs="Times New Roman"/>
      <w:bCs/>
      <w:sz w:val="20"/>
      <w:szCs w:val="20"/>
    </w:rPr>
  </w:style>
  <w:style w:type="character" w:customStyle="1" w:styleId="18">
    <w:name w:val="Текст примечания Знак1"/>
    <w:link w:val="aff7"/>
    <w:uiPriority w:val="99"/>
    <w:rsid w:val="002D404C"/>
    <w:rPr>
      <w:rFonts w:ascii="Times New Roman" w:eastAsia="Times New Roman" w:hAnsi="Times New Roman" w:cs="Times New Roman"/>
      <w:bCs/>
      <w:sz w:val="20"/>
      <w:szCs w:val="20"/>
    </w:rPr>
  </w:style>
  <w:style w:type="character" w:customStyle="1" w:styleId="aff8">
    <w:name w:val="Текст примечания Знак"/>
    <w:basedOn w:val="a9"/>
    <w:uiPriority w:val="99"/>
    <w:rsid w:val="002D404C"/>
    <w:rPr>
      <w:sz w:val="20"/>
      <w:szCs w:val="20"/>
    </w:rPr>
  </w:style>
  <w:style w:type="character" w:customStyle="1" w:styleId="34">
    <w:name w:val="Основной текст (3)_"/>
    <w:link w:val="310"/>
    <w:locked/>
    <w:rsid w:val="002D404C"/>
    <w:rPr>
      <w:rFonts w:ascii="Times New Roman" w:hAnsi="Times New Roman" w:cs="Times New Roman"/>
      <w:sz w:val="26"/>
      <w:szCs w:val="26"/>
      <w:shd w:val="clear" w:color="auto" w:fill="FFFFFF"/>
    </w:rPr>
  </w:style>
  <w:style w:type="paragraph" w:customStyle="1" w:styleId="310">
    <w:name w:val="Основной текст (3)1"/>
    <w:basedOn w:val="a8"/>
    <w:link w:val="34"/>
    <w:rsid w:val="002D404C"/>
    <w:pPr>
      <w:widowControl w:val="0"/>
      <w:shd w:val="clear" w:color="auto" w:fill="FFFFFF"/>
      <w:spacing w:after="0" w:line="240" w:lineRule="atLeast"/>
      <w:ind w:hanging="400"/>
    </w:pPr>
    <w:rPr>
      <w:rFonts w:ascii="Times New Roman" w:hAnsi="Times New Roman" w:cs="Times New Roman"/>
      <w:sz w:val="26"/>
      <w:szCs w:val="26"/>
    </w:rPr>
  </w:style>
  <w:style w:type="paragraph" w:customStyle="1" w:styleId="35">
    <w:name w:val="Основной текст3"/>
    <w:basedOn w:val="a8"/>
    <w:rsid w:val="002D404C"/>
    <w:pPr>
      <w:widowControl w:val="0"/>
      <w:shd w:val="clear" w:color="auto" w:fill="FFFFFF"/>
      <w:spacing w:after="0" w:line="284" w:lineRule="exact"/>
      <w:jc w:val="both"/>
    </w:pPr>
    <w:rPr>
      <w:rFonts w:ascii="Times New Roman" w:eastAsia="Times New Roman" w:hAnsi="Times New Roman" w:cs="Times New Roman"/>
      <w:color w:val="000000"/>
      <w:sz w:val="23"/>
      <w:szCs w:val="23"/>
    </w:rPr>
  </w:style>
  <w:style w:type="paragraph" w:customStyle="1" w:styleId="27">
    <w:name w:val="Основной текст2"/>
    <w:basedOn w:val="a8"/>
    <w:uiPriority w:val="99"/>
    <w:rsid w:val="002D404C"/>
    <w:pPr>
      <w:widowControl w:val="0"/>
      <w:shd w:val="clear" w:color="auto" w:fill="FFFFFF"/>
      <w:spacing w:before="180" w:after="180" w:line="206" w:lineRule="exact"/>
      <w:jc w:val="both"/>
    </w:pPr>
    <w:rPr>
      <w:rFonts w:ascii="Times New Roman" w:eastAsia="Times New Roman" w:hAnsi="Times New Roman" w:cs="Times New Roman"/>
      <w:sz w:val="16"/>
      <w:szCs w:val="16"/>
    </w:rPr>
  </w:style>
  <w:style w:type="character" w:customStyle="1" w:styleId="0pt0">
    <w:name w:val="Основной текст + Курсив;Интервал 0 pt"/>
    <w:rsid w:val="002D404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paragraph" w:styleId="aff9">
    <w:name w:val="No Spacing"/>
    <w:uiPriority w:val="1"/>
    <w:qFormat/>
    <w:rsid w:val="002D404C"/>
    <w:pPr>
      <w:spacing w:after="0" w:line="240" w:lineRule="auto"/>
    </w:pPr>
    <w:rPr>
      <w:rFonts w:ascii="Times New Roman" w:eastAsia="Times New Roman" w:hAnsi="Times New Roman" w:cs="Times New Roman"/>
      <w:sz w:val="24"/>
      <w:szCs w:val="24"/>
    </w:rPr>
  </w:style>
  <w:style w:type="character" w:customStyle="1" w:styleId="11pt0pt">
    <w:name w:val="Основной текст + 11 pt;Интервал 0 pt"/>
    <w:basedOn w:val="a9"/>
    <w:rsid w:val="002D404C"/>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paragraph" w:customStyle="1" w:styleId="FORMATTEXT0">
    <w:name w:val=".FORMATTEXT"/>
    <w:uiPriority w:val="99"/>
    <w:rsid w:val="002D404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
    <w:name w:val="Список_без_б"/>
    <w:basedOn w:val="a8"/>
    <w:uiPriority w:val="99"/>
    <w:rsid w:val="002D404C"/>
    <w:pPr>
      <w:numPr>
        <w:numId w:val="3"/>
      </w:numPr>
      <w:spacing w:before="40" w:after="40" w:line="240" w:lineRule="auto"/>
      <w:jc w:val="both"/>
    </w:pPr>
    <w:rPr>
      <w:rFonts w:ascii="Times New Roman" w:eastAsia="Times New Roman" w:hAnsi="Times New Roman" w:cs="Times New Roman"/>
    </w:rPr>
  </w:style>
  <w:style w:type="paragraph" w:customStyle="1" w:styleId="1CharCharCharCharCharCharCharCharCharCharChar">
    <w:name w:val="Знак Знак1 Char Char Char Char Char Char Char Char Char Знак Знак Знак Знак Char Char"/>
    <w:basedOn w:val="a8"/>
    <w:rsid w:val="002D404C"/>
    <w:pPr>
      <w:spacing w:after="160" w:line="240" w:lineRule="exact"/>
    </w:pPr>
    <w:rPr>
      <w:rFonts w:ascii="Verdana" w:eastAsia="Times New Roman" w:hAnsi="Verdana" w:cs="Verdana"/>
      <w:sz w:val="20"/>
      <w:szCs w:val="20"/>
      <w:lang w:val="en-US" w:eastAsia="en-US"/>
    </w:rPr>
  </w:style>
  <w:style w:type="character" w:customStyle="1" w:styleId="affa">
    <w:name w:val="Цветовое выделение"/>
    <w:uiPriority w:val="99"/>
    <w:rsid w:val="002D404C"/>
    <w:rPr>
      <w:b/>
      <w:bCs/>
      <w:color w:val="000080"/>
    </w:rPr>
  </w:style>
  <w:style w:type="character" w:styleId="affb">
    <w:name w:val="Emphasis"/>
    <w:basedOn w:val="a9"/>
    <w:uiPriority w:val="20"/>
    <w:qFormat/>
    <w:rsid w:val="002D404C"/>
    <w:rPr>
      <w:i/>
      <w:iCs/>
    </w:rPr>
  </w:style>
  <w:style w:type="paragraph" w:styleId="affc">
    <w:name w:val="Plain Text"/>
    <w:basedOn w:val="a8"/>
    <w:link w:val="affd"/>
    <w:unhideWhenUsed/>
    <w:rsid w:val="002D404C"/>
    <w:pPr>
      <w:spacing w:after="0" w:line="240" w:lineRule="auto"/>
    </w:pPr>
    <w:rPr>
      <w:rFonts w:ascii="Consolas" w:eastAsia="Times New Roman" w:hAnsi="Consolas" w:cs="Times New Roman"/>
      <w:sz w:val="21"/>
      <w:szCs w:val="21"/>
      <w:lang w:val="en-US" w:eastAsia="en-US" w:bidi="en-US"/>
    </w:rPr>
  </w:style>
  <w:style w:type="character" w:customStyle="1" w:styleId="affd">
    <w:name w:val="Текст Знак"/>
    <w:basedOn w:val="a9"/>
    <w:link w:val="affc"/>
    <w:rsid w:val="002D404C"/>
    <w:rPr>
      <w:rFonts w:ascii="Consolas" w:eastAsia="Times New Roman" w:hAnsi="Consolas" w:cs="Times New Roman"/>
      <w:sz w:val="21"/>
      <w:szCs w:val="21"/>
      <w:lang w:val="en-US" w:eastAsia="en-US" w:bidi="en-US"/>
    </w:rPr>
  </w:style>
  <w:style w:type="paragraph" w:customStyle="1" w:styleId="19">
    <w:name w:val="1_Оглавление"/>
    <w:basedOn w:val="a8"/>
    <w:qFormat/>
    <w:rsid w:val="002D404C"/>
    <w:pPr>
      <w:keepLines/>
      <w:widowControl w:val="0"/>
      <w:tabs>
        <w:tab w:val="left" w:pos="0"/>
      </w:tabs>
      <w:spacing w:after="120" w:line="240" w:lineRule="auto"/>
      <w:ind w:firstLine="709"/>
      <w:jc w:val="both"/>
    </w:pPr>
    <w:rPr>
      <w:rFonts w:ascii="Tahoma" w:eastAsia="Times New Roman" w:hAnsi="Tahoma" w:cs="Tahoma"/>
      <w:b/>
      <w:bCs/>
      <w:color w:val="000000"/>
      <w:spacing w:val="-1"/>
      <w:sz w:val="24"/>
      <w:szCs w:val="24"/>
    </w:rPr>
  </w:style>
  <w:style w:type="paragraph" w:customStyle="1" w:styleId="FR1">
    <w:name w:val="FR1"/>
    <w:rsid w:val="002D404C"/>
    <w:pPr>
      <w:widowControl w:val="0"/>
      <w:spacing w:after="0" w:line="420" w:lineRule="auto"/>
      <w:ind w:firstLine="940"/>
      <w:jc w:val="both"/>
    </w:pPr>
    <w:rPr>
      <w:rFonts w:ascii="Times New Roman" w:eastAsia="Times New Roman" w:hAnsi="Times New Roman" w:cs="Times New Roman"/>
      <w:sz w:val="28"/>
      <w:szCs w:val="20"/>
    </w:rPr>
  </w:style>
  <w:style w:type="paragraph" w:customStyle="1" w:styleId="Paragraph">
    <w:name w:val="Paragraph"/>
    <w:basedOn w:val="a8"/>
    <w:uiPriority w:val="99"/>
    <w:rsid w:val="002D404C"/>
    <w:pPr>
      <w:autoSpaceDE w:val="0"/>
      <w:autoSpaceDN w:val="0"/>
      <w:spacing w:after="80" w:line="240" w:lineRule="auto"/>
    </w:pPr>
    <w:rPr>
      <w:rFonts w:ascii="Century Schoolbook" w:eastAsia="MS Mincho" w:hAnsi="Century Schoolbook" w:cs="Century Schoolbook"/>
      <w:spacing w:val="3"/>
      <w:sz w:val="20"/>
      <w:szCs w:val="20"/>
      <w:lang w:val="en-GB"/>
    </w:rPr>
  </w:style>
  <w:style w:type="paragraph" w:customStyle="1" w:styleId="affe">
    <w:name w:val="Содержимое таблицы"/>
    <w:basedOn w:val="a8"/>
    <w:rsid w:val="002D404C"/>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paragraph" w:customStyle="1" w:styleId="afff">
    <w:name w:val="Приложение_Разделы"/>
    <w:basedOn w:val="a8"/>
    <w:rsid w:val="002D404C"/>
    <w:pPr>
      <w:spacing w:after="0" w:line="240" w:lineRule="auto"/>
      <w:ind w:firstLine="709"/>
      <w:jc w:val="both"/>
    </w:pPr>
    <w:rPr>
      <w:rFonts w:ascii="Times New Roman" w:eastAsia="Times New Roman" w:hAnsi="Times New Roman" w:cs="Times New Roman"/>
      <w:sz w:val="24"/>
      <w:szCs w:val="24"/>
    </w:rPr>
  </w:style>
  <w:style w:type="paragraph" w:customStyle="1" w:styleId="afff0">
    <w:name w:val="Текст таблицы"/>
    <w:basedOn w:val="a8"/>
    <w:link w:val="afff1"/>
    <w:rsid w:val="002D404C"/>
    <w:pPr>
      <w:spacing w:after="0" w:line="240" w:lineRule="auto"/>
      <w:jc w:val="both"/>
    </w:pPr>
    <w:rPr>
      <w:rFonts w:ascii="Times New Roman" w:eastAsia="Times New Roman" w:hAnsi="Times New Roman" w:cs="Times New Roman"/>
      <w:sz w:val="24"/>
      <w:szCs w:val="24"/>
    </w:rPr>
  </w:style>
  <w:style w:type="character" w:customStyle="1" w:styleId="afff1">
    <w:name w:val="Текст таблицы Знак"/>
    <w:link w:val="afff0"/>
    <w:rsid w:val="002D404C"/>
    <w:rPr>
      <w:rFonts w:ascii="Times New Roman" w:eastAsia="Times New Roman" w:hAnsi="Times New Roman" w:cs="Times New Roman"/>
      <w:sz w:val="24"/>
      <w:szCs w:val="24"/>
    </w:rPr>
  </w:style>
  <w:style w:type="paragraph" w:customStyle="1" w:styleId="1400">
    <w:name w:val="1400"/>
    <w:basedOn w:val="a8"/>
    <w:rsid w:val="002D40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
    <w:name w:val="Основной текст5"/>
    <w:basedOn w:val="a8"/>
    <w:rsid w:val="002D404C"/>
    <w:pPr>
      <w:widowControl w:val="0"/>
      <w:shd w:val="clear" w:color="auto" w:fill="FFFFFF"/>
      <w:spacing w:before="3060" w:after="0" w:line="0" w:lineRule="atLeast"/>
      <w:ind w:hanging="2020"/>
      <w:jc w:val="right"/>
    </w:pPr>
    <w:rPr>
      <w:rFonts w:ascii="Times New Roman" w:eastAsia="Times New Roman" w:hAnsi="Times New Roman" w:cs="Times New Roman"/>
      <w:spacing w:val="3"/>
      <w:sz w:val="21"/>
      <w:szCs w:val="21"/>
      <w:lang w:eastAsia="en-US"/>
    </w:rPr>
  </w:style>
  <w:style w:type="paragraph" w:customStyle="1" w:styleId="afff2">
    <w:name w:val="Заголовок_Тит_Лист"/>
    <w:basedOn w:val="a8"/>
    <w:uiPriority w:val="99"/>
    <w:rsid w:val="002D404C"/>
    <w:pPr>
      <w:tabs>
        <w:tab w:val="left" w:pos="0"/>
      </w:tabs>
      <w:spacing w:after="0" w:line="240" w:lineRule="auto"/>
      <w:jc w:val="center"/>
    </w:pPr>
    <w:rPr>
      <w:rFonts w:ascii="Times New Roman" w:eastAsia="Times New Roman" w:hAnsi="Times New Roman" w:cs="Times New Roman"/>
      <w:b/>
      <w:caps/>
      <w:sz w:val="28"/>
      <w:szCs w:val="20"/>
    </w:rPr>
  </w:style>
  <w:style w:type="character" w:styleId="afff3">
    <w:name w:val="Strong"/>
    <w:basedOn w:val="a9"/>
    <w:uiPriority w:val="22"/>
    <w:qFormat/>
    <w:rsid w:val="002D404C"/>
    <w:rPr>
      <w:b/>
      <w:bCs/>
    </w:rPr>
  </w:style>
  <w:style w:type="paragraph" w:customStyle="1" w:styleId="1a">
    <w:name w:val="1"/>
    <w:basedOn w:val="a8"/>
    <w:next w:val="afc"/>
    <w:uiPriority w:val="99"/>
    <w:unhideWhenUsed/>
    <w:rsid w:val="002D40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Основной текст (6)_"/>
    <w:link w:val="62"/>
    <w:rsid w:val="002D404C"/>
    <w:rPr>
      <w:rFonts w:ascii="Times New Roman" w:eastAsia="Times New Roman" w:hAnsi="Times New Roman" w:cs="Times New Roman"/>
      <w:b/>
      <w:bCs/>
      <w:sz w:val="23"/>
      <w:szCs w:val="23"/>
      <w:shd w:val="clear" w:color="auto" w:fill="FFFFFF"/>
    </w:rPr>
  </w:style>
  <w:style w:type="paragraph" w:customStyle="1" w:styleId="62">
    <w:name w:val="Основной текст (6)"/>
    <w:basedOn w:val="a8"/>
    <w:link w:val="61"/>
    <w:rsid w:val="002D404C"/>
    <w:pPr>
      <w:widowControl w:val="0"/>
      <w:shd w:val="clear" w:color="auto" w:fill="FFFFFF"/>
      <w:spacing w:before="300" w:after="0" w:line="278" w:lineRule="exact"/>
      <w:jc w:val="right"/>
    </w:pPr>
    <w:rPr>
      <w:rFonts w:ascii="Times New Roman" w:eastAsia="Times New Roman" w:hAnsi="Times New Roman" w:cs="Times New Roman"/>
      <w:b/>
      <w:bCs/>
      <w:sz w:val="23"/>
      <w:szCs w:val="23"/>
    </w:rPr>
  </w:style>
  <w:style w:type="paragraph" w:customStyle="1" w:styleId="headertext">
    <w:name w:val="headertext"/>
    <w:basedOn w:val="a8"/>
    <w:rsid w:val="002D40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9"/>
    <w:rsid w:val="002D404C"/>
  </w:style>
  <w:style w:type="paragraph" w:styleId="afff4">
    <w:name w:val="annotation subject"/>
    <w:basedOn w:val="aff7"/>
    <w:next w:val="aff7"/>
    <w:link w:val="afff5"/>
    <w:uiPriority w:val="99"/>
    <w:semiHidden/>
    <w:unhideWhenUsed/>
    <w:rsid w:val="002D404C"/>
    <w:rPr>
      <w:b/>
    </w:rPr>
  </w:style>
  <w:style w:type="character" w:customStyle="1" w:styleId="afff5">
    <w:name w:val="Тема примечания Знак"/>
    <w:basedOn w:val="aff8"/>
    <w:link w:val="afff4"/>
    <w:uiPriority w:val="99"/>
    <w:semiHidden/>
    <w:rsid w:val="002D404C"/>
    <w:rPr>
      <w:rFonts w:ascii="Times New Roman" w:eastAsia="Times New Roman" w:hAnsi="Times New Roman" w:cs="Times New Roman"/>
      <w:b/>
      <w:bCs/>
      <w:sz w:val="20"/>
      <w:szCs w:val="20"/>
    </w:rPr>
  </w:style>
  <w:style w:type="paragraph" w:styleId="36">
    <w:name w:val="Body Text Indent 3"/>
    <w:basedOn w:val="a8"/>
    <w:link w:val="37"/>
    <w:uiPriority w:val="99"/>
    <w:unhideWhenUsed/>
    <w:rsid w:val="002D404C"/>
    <w:pPr>
      <w:widowControl w:val="0"/>
      <w:autoSpaceDE w:val="0"/>
      <w:autoSpaceDN w:val="0"/>
      <w:adjustRightInd w:val="0"/>
      <w:spacing w:after="120" w:line="360" w:lineRule="auto"/>
      <w:ind w:left="283" w:firstLine="567"/>
      <w:jc w:val="both"/>
    </w:pPr>
    <w:rPr>
      <w:rFonts w:ascii="Times New Roman" w:eastAsia="Times New Roman" w:hAnsi="Times New Roman" w:cs="Times New Roman"/>
      <w:bCs/>
      <w:sz w:val="16"/>
      <w:szCs w:val="16"/>
    </w:rPr>
  </w:style>
  <w:style w:type="character" w:customStyle="1" w:styleId="37">
    <w:name w:val="Основной текст с отступом 3 Знак"/>
    <w:basedOn w:val="a9"/>
    <w:link w:val="36"/>
    <w:uiPriority w:val="99"/>
    <w:rsid w:val="002D404C"/>
    <w:rPr>
      <w:rFonts w:ascii="Times New Roman" w:eastAsia="Times New Roman" w:hAnsi="Times New Roman" w:cs="Times New Roman"/>
      <w:bCs/>
      <w:sz w:val="16"/>
      <w:szCs w:val="16"/>
    </w:rPr>
  </w:style>
  <w:style w:type="paragraph" w:styleId="afff6">
    <w:name w:val="TOC Heading"/>
    <w:basedOn w:val="11"/>
    <w:next w:val="a8"/>
    <w:uiPriority w:val="39"/>
    <w:unhideWhenUsed/>
    <w:qFormat/>
    <w:rsid w:val="002D404C"/>
    <w:pPr>
      <w:spacing w:line="259" w:lineRule="auto"/>
      <w:ind w:firstLine="0"/>
      <w:jc w:val="left"/>
      <w:outlineLvl w:val="9"/>
    </w:pPr>
    <w:rPr>
      <w:lang w:eastAsia="ru-RU"/>
    </w:rPr>
  </w:style>
  <w:style w:type="paragraph" w:styleId="1b">
    <w:name w:val="toc 1"/>
    <w:basedOn w:val="a8"/>
    <w:next w:val="a8"/>
    <w:autoRedefine/>
    <w:uiPriority w:val="39"/>
    <w:unhideWhenUsed/>
    <w:qFormat/>
    <w:rsid w:val="00821DDC"/>
    <w:pPr>
      <w:widowControl w:val="0"/>
      <w:tabs>
        <w:tab w:val="left" w:pos="709"/>
        <w:tab w:val="left" w:pos="1276"/>
        <w:tab w:val="right" w:leader="dot" w:pos="9627"/>
      </w:tabs>
      <w:autoSpaceDE w:val="0"/>
      <w:autoSpaceDN w:val="0"/>
      <w:adjustRightInd w:val="0"/>
      <w:spacing w:after="0" w:line="264" w:lineRule="auto"/>
      <w:jc w:val="both"/>
    </w:pPr>
    <w:rPr>
      <w:rFonts w:ascii="Times New Roman" w:eastAsia="Times New Roman" w:hAnsi="Times New Roman" w:cs="Times New Roman"/>
      <w:bCs/>
      <w:sz w:val="24"/>
      <w:szCs w:val="24"/>
    </w:rPr>
  </w:style>
  <w:style w:type="paragraph" w:styleId="38">
    <w:name w:val="toc 3"/>
    <w:basedOn w:val="a8"/>
    <w:next w:val="a8"/>
    <w:autoRedefine/>
    <w:uiPriority w:val="39"/>
    <w:unhideWhenUsed/>
    <w:qFormat/>
    <w:rsid w:val="002D404C"/>
    <w:pPr>
      <w:widowControl w:val="0"/>
      <w:autoSpaceDE w:val="0"/>
      <w:autoSpaceDN w:val="0"/>
      <w:adjustRightInd w:val="0"/>
      <w:spacing w:after="100" w:line="360" w:lineRule="auto"/>
      <w:ind w:left="520" w:firstLine="567"/>
      <w:jc w:val="both"/>
    </w:pPr>
    <w:rPr>
      <w:rFonts w:ascii="Times New Roman" w:eastAsia="Times New Roman" w:hAnsi="Times New Roman" w:cs="Times New Roman"/>
      <w:bCs/>
      <w:sz w:val="26"/>
      <w:szCs w:val="20"/>
    </w:rPr>
  </w:style>
  <w:style w:type="paragraph" w:styleId="28">
    <w:name w:val="toc 2"/>
    <w:basedOn w:val="a8"/>
    <w:next w:val="a8"/>
    <w:autoRedefine/>
    <w:uiPriority w:val="39"/>
    <w:unhideWhenUsed/>
    <w:qFormat/>
    <w:rsid w:val="00821DDC"/>
    <w:pPr>
      <w:widowControl w:val="0"/>
      <w:tabs>
        <w:tab w:val="left" w:pos="851"/>
        <w:tab w:val="left" w:pos="1134"/>
        <w:tab w:val="right" w:leader="dot" w:pos="9627"/>
      </w:tabs>
      <w:autoSpaceDE w:val="0"/>
      <w:autoSpaceDN w:val="0"/>
      <w:adjustRightInd w:val="0"/>
      <w:spacing w:after="0"/>
    </w:pPr>
    <w:rPr>
      <w:rFonts w:ascii="Times New Roman" w:hAnsi="Times New Roman" w:cs="Times New Roman"/>
      <w:noProof/>
      <w:sz w:val="24"/>
      <w:szCs w:val="24"/>
    </w:rPr>
  </w:style>
  <w:style w:type="character" w:customStyle="1" w:styleId="1c">
    <w:name w:val="Неразрешенное упоминание1"/>
    <w:basedOn w:val="a9"/>
    <w:uiPriority w:val="99"/>
    <w:semiHidden/>
    <w:unhideWhenUsed/>
    <w:rsid w:val="002D404C"/>
    <w:rPr>
      <w:color w:val="605E5C"/>
      <w:shd w:val="clear" w:color="auto" w:fill="E1DFDD"/>
    </w:rPr>
  </w:style>
  <w:style w:type="character" w:styleId="afff7">
    <w:name w:val="FollowedHyperlink"/>
    <w:basedOn w:val="a9"/>
    <w:uiPriority w:val="99"/>
    <w:unhideWhenUsed/>
    <w:rsid w:val="002D404C"/>
    <w:rPr>
      <w:color w:val="954F72" w:themeColor="followedHyperlink"/>
      <w:u w:val="single"/>
    </w:rPr>
  </w:style>
  <w:style w:type="paragraph" w:customStyle="1" w:styleId="BodyText22">
    <w:name w:val="Body Text 22"/>
    <w:basedOn w:val="a8"/>
    <w:rsid w:val="002D404C"/>
    <w:pPr>
      <w:widowControl w:val="0"/>
      <w:spacing w:after="0" w:line="240" w:lineRule="auto"/>
      <w:ind w:firstLine="567"/>
      <w:jc w:val="both"/>
    </w:pPr>
    <w:rPr>
      <w:rFonts w:ascii="Olga" w:eastAsia="Times New Roman" w:hAnsi="Olga" w:cs="Times New Roman"/>
      <w:sz w:val="24"/>
      <w:szCs w:val="20"/>
    </w:rPr>
  </w:style>
  <w:style w:type="paragraph" w:styleId="afff8">
    <w:name w:val="Revision"/>
    <w:hidden/>
    <w:uiPriority w:val="99"/>
    <w:semiHidden/>
    <w:rsid w:val="002D404C"/>
    <w:pPr>
      <w:spacing w:after="0" w:line="240" w:lineRule="auto"/>
    </w:pPr>
    <w:rPr>
      <w:rFonts w:ascii="Times New Roman" w:eastAsia="Times New Roman" w:hAnsi="Times New Roman" w:cs="Times New Roman"/>
      <w:bCs/>
      <w:sz w:val="26"/>
      <w:szCs w:val="20"/>
    </w:rPr>
  </w:style>
  <w:style w:type="paragraph" w:customStyle="1" w:styleId="2">
    <w:name w:val="= Заголовок 2 ="/>
    <w:basedOn w:val="a8"/>
    <w:autoRedefine/>
    <w:rsid w:val="002D404C"/>
    <w:pPr>
      <w:keepNext/>
      <w:numPr>
        <w:ilvl w:val="1"/>
        <w:numId w:val="6"/>
      </w:numPr>
      <w:suppressAutoHyphens/>
      <w:spacing w:after="0" w:line="240" w:lineRule="auto"/>
      <w:ind w:left="0"/>
      <w:jc w:val="both"/>
      <w:outlineLvl w:val="1"/>
    </w:pPr>
    <w:rPr>
      <w:rFonts w:ascii="Times New Roman" w:eastAsia="Times New Roman" w:hAnsi="Times New Roman" w:cs="Times New Roman"/>
      <w:b/>
      <w:color w:val="000000"/>
      <w:sz w:val="26"/>
      <w:szCs w:val="24"/>
    </w:rPr>
  </w:style>
  <w:style w:type="paragraph" w:customStyle="1" w:styleId="1d">
    <w:name w:val="=Заголовок 1"/>
    <w:basedOn w:val="11"/>
    <w:autoRedefine/>
    <w:rsid w:val="002D404C"/>
    <w:pPr>
      <w:keepNext w:val="0"/>
      <w:keepLines w:val="0"/>
      <w:widowControl w:val="0"/>
      <w:suppressAutoHyphens/>
      <w:spacing w:before="0" w:line="240" w:lineRule="auto"/>
      <w:ind w:firstLine="0"/>
      <w:contextualSpacing/>
      <w:jc w:val="center"/>
    </w:pPr>
    <w:rPr>
      <w:rFonts w:ascii="Times New Roman" w:eastAsia="Times New Roman" w:hAnsi="Times New Roman" w:cs="Times New Roman"/>
      <w:b/>
      <w:bCs/>
      <w:color w:val="auto"/>
      <w:kern w:val="32"/>
      <w:lang w:eastAsia="ru-RU"/>
    </w:rPr>
  </w:style>
  <w:style w:type="paragraph" w:customStyle="1" w:styleId="1e">
    <w:name w:val="ЗАГОЛОВОК 1 ДЛЯ СОДЕРЖАНИЯ"/>
    <w:basedOn w:val="1d"/>
    <w:link w:val="1f"/>
    <w:qFormat/>
    <w:rsid w:val="002D404C"/>
  </w:style>
  <w:style w:type="character" w:customStyle="1" w:styleId="1f">
    <w:name w:val="ЗАГОЛОВОК 1 ДЛЯ СОДЕРЖАНИЯ Знак"/>
    <w:basedOn w:val="a9"/>
    <w:link w:val="1e"/>
    <w:rsid w:val="002D404C"/>
    <w:rPr>
      <w:rFonts w:ascii="Times New Roman" w:eastAsia="Times New Roman" w:hAnsi="Times New Roman" w:cs="Times New Roman"/>
      <w:b/>
      <w:bCs/>
      <w:kern w:val="32"/>
      <w:sz w:val="32"/>
      <w:szCs w:val="32"/>
    </w:rPr>
  </w:style>
  <w:style w:type="character" w:customStyle="1" w:styleId="29">
    <w:name w:val="Неразрешенное упоминание2"/>
    <w:basedOn w:val="a9"/>
    <w:uiPriority w:val="99"/>
    <w:semiHidden/>
    <w:unhideWhenUsed/>
    <w:rsid w:val="002D404C"/>
    <w:rPr>
      <w:color w:val="605E5C"/>
      <w:shd w:val="clear" w:color="auto" w:fill="E1DFDD"/>
    </w:rPr>
  </w:style>
  <w:style w:type="character" w:customStyle="1" w:styleId="39">
    <w:name w:val="Неразрешенное упоминание3"/>
    <w:basedOn w:val="a9"/>
    <w:uiPriority w:val="99"/>
    <w:semiHidden/>
    <w:unhideWhenUsed/>
    <w:rsid w:val="002D404C"/>
    <w:rPr>
      <w:color w:val="605E5C"/>
      <w:shd w:val="clear" w:color="auto" w:fill="E1DFDD"/>
    </w:rPr>
  </w:style>
  <w:style w:type="paragraph" w:customStyle="1" w:styleId="afff9">
    <w:name w:val="Подзаголовок_Тит_Лист"/>
    <w:basedOn w:val="a8"/>
    <w:uiPriority w:val="99"/>
    <w:rsid w:val="002D404C"/>
    <w:pPr>
      <w:spacing w:after="0" w:line="240" w:lineRule="auto"/>
      <w:jc w:val="center"/>
    </w:pPr>
    <w:rPr>
      <w:rFonts w:ascii="Times New Roman" w:eastAsia="Times New Roman" w:hAnsi="Times New Roman" w:cs="Times New Roman"/>
      <w:b/>
      <w:sz w:val="28"/>
      <w:szCs w:val="20"/>
    </w:rPr>
  </w:style>
  <w:style w:type="paragraph" w:customStyle="1" w:styleId="afffa">
    <w:name w:val="Методич_Указания"/>
    <w:basedOn w:val="a8"/>
    <w:link w:val="afffb"/>
    <w:uiPriority w:val="99"/>
    <w:rsid w:val="002D404C"/>
    <w:pPr>
      <w:spacing w:after="0" w:line="240" w:lineRule="auto"/>
      <w:ind w:firstLine="709"/>
      <w:jc w:val="both"/>
    </w:pPr>
    <w:rPr>
      <w:rFonts w:ascii="Times New Roman" w:eastAsia="Times New Roman" w:hAnsi="Times New Roman" w:cs="Times New Roman"/>
      <w:color w:val="0000FF"/>
      <w:u w:val="single"/>
    </w:rPr>
  </w:style>
  <w:style w:type="character" w:customStyle="1" w:styleId="afffb">
    <w:name w:val="Методич_Указания Знак"/>
    <w:link w:val="afffa"/>
    <w:rsid w:val="002D404C"/>
    <w:rPr>
      <w:rFonts w:ascii="Times New Roman" w:eastAsia="Times New Roman" w:hAnsi="Times New Roman" w:cs="Times New Roman"/>
      <w:color w:val="0000FF"/>
      <w:u w:val="single"/>
    </w:rPr>
  </w:style>
  <w:style w:type="paragraph" w:customStyle="1" w:styleId="FR4">
    <w:name w:val="FR4"/>
    <w:rsid w:val="00246580"/>
    <w:pPr>
      <w:widowControl w:val="0"/>
      <w:autoSpaceDE w:val="0"/>
      <w:autoSpaceDN w:val="0"/>
      <w:adjustRightInd w:val="0"/>
      <w:spacing w:after="0" w:line="480" w:lineRule="auto"/>
      <w:ind w:left="160" w:firstLine="520"/>
    </w:pPr>
    <w:rPr>
      <w:rFonts w:ascii="Arial" w:eastAsia="Times New Roman" w:hAnsi="Arial" w:cs="Arial"/>
      <w:sz w:val="24"/>
      <w:szCs w:val="24"/>
    </w:rPr>
  </w:style>
  <w:style w:type="character" w:customStyle="1" w:styleId="Bodytext7">
    <w:name w:val="Body text (7)_"/>
    <w:basedOn w:val="a9"/>
    <w:link w:val="Bodytext70"/>
    <w:rsid w:val="00B44D70"/>
    <w:rPr>
      <w:rFonts w:ascii="Times New Roman" w:eastAsia="Times New Roman" w:hAnsi="Times New Roman"/>
      <w:sz w:val="27"/>
      <w:szCs w:val="27"/>
      <w:shd w:val="clear" w:color="auto" w:fill="FFFFFF"/>
    </w:rPr>
  </w:style>
  <w:style w:type="paragraph" w:customStyle="1" w:styleId="Bodytext70">
    <w:name w:val="Body text (7)"/>
    <w:basedOn w:val="a8"/>
    <w:link w:val="Bodytext7"/>
    <w:rsid w:val="00B44D70"/>
    <w:pPr>
      <w:shd w:val="clear" w:color="auto" w:fill="FFFFFF"/>
      <w:spacing w:before="420" w:after="6840" w:line="322" w:lineRule="exact"/>
      <w:jc w:val="center"/>
    </w:pPr>
    <w:rPr>
      <w:rFonts w:ascii="Times New Roman" w:eastAsia="Times New Roman" w:hAnsi="Times New Roman"/>
      <w:sz w:val="27"/>
      <w:szCs w:val="27"/>
    </w:rPr>
  </w:style>
  <w:style w:type="paragraph" w:customStyle="1" w:styleId="afffc">
    <w:name w:val="Шапка_Тит_Листа"/>
    <w:basedOn w:val="a8"/>
    <w:uiPriority w:val="99"/>
    <w:rsid w:val="003B7718"/>
    <w:pPr>
      <w:spacing w:after="0" w:line="240" w:lineRule="auto"/>
      <w:ind w:firstLine="709"/>
      <w:jc w:val="center"/>
    </w:pPr>
    <w:rPr>
      <w:rFonts w:ascii="Times New Roman" w:eastAsia="Times New Roman" w:hAnsi="Times New Roman" w:cs="Times New Roman"/>
      <w:b/>
      <w:bCs/>
      <w:sz w:val="28"/>
      <w:szCs w:val="28"/>
    </w:rPr>
  </w:style>
  <w:style w:type="paragraph" w:customStyle="1" w:styleId="afffd">
    <w:name w:val="Термин"/>
    <w:basedOn w:val="a8"/>
    <w:uiPriority w:val="99"/>
    <w:rsid w:val="003B7718"/>
    <w:pPr>
      <w:spacing w:before="180" w:after="0" w:line="240" w:lineRule="auto"/>
      <w:ind w:firstLine="709"/>
      <w:jc w:val="both"/>
    </w:pPr>
    <w:rPr>
      <w:rFonts w:ascii="Times New Roman" w:eastAsia="Times New Roman" w:hAnsi="Times New Roman" w:cs="Times New Roman"/>
      <w:sz w:val="24"/>
      <w:szCs w:val="24"/>
    </w:rPr>
  </w:style>
  <w:style w:type="paragraph" w:customStyle="1" w:styleId="afffe">
    <w:name w:val="Приложение"/>
    <w:basedOn w:val="11"/>
    <w:uiPriority w:val="99"/>
    <w:rsid w:val="003B7718"/>
    <w:pPr>
      <w:keepNext w:val="0"/>
      <w:keepLines w:val="0"/>
      <w:tabs>
        <w:tab w:val="left" w:pos="709"/>
      </w:tabs>
      <w:spacing w:after="240" w:line="240" w:lineRule="auto"/>
      <w:ind w:firstLine="0"/>
      <w:jc w:val="right"/>
    </w:pPr>
    <w:rPr>
      <w:rFonts w:ascii="Times New Roman" w:eastAsia="Times New Roman" w:hAnsi="Times New Roman" w:cs="Times New Roman"/>
      <w:b/>
      <w:bCs/>
      <w:color w:val="auto"/>
      <w:sz w:val="24"/>
      <w:szCs w:val="24"/>
      <w:lang w:eastAsia="ru-RU"/>
    </w:rPr>
  </w:style>
  <w:style w:type="paragraph" w:styleId="92">
    <w:name w:val="toc 9"/>
    <w:basedOn w:val="a8"/>
    <w:next w:val="a8"/>
    <w:autoRedefine/>
    <w:uiPriority w:val="99"/>
    <w:semiHidden/>
    <w:rsid w:val="003B7718"/>
    <w:pPr>
      <w:tabs>
        <w:tab w:val="right" w:leader="dot" w:pos="10195"/>
      </w:tabs>
      <w:spacing w:before="120" w:after="0" w:line="240" w:lineRule="auto"/>
      <w:ind w:left="1701" w:hanging="1701"/>
      <w:jc w:val="both"/>
    </w:pPr>
    <w:rPr>
      <w:rFonts w:ascii="Times New Roman" w:eastAsia="Times New Roman" w:hAnsi="Times New Roman" w:cs="Times New Roman"/>
      <w:noProof/>
      <w:sz w:val="24"/>
      <w:szCs w:val="24"/>
    </w:rPr>
  </w:style>
  <w:style w:type="paragraph" w:styleId="affff">
    <w:name w:val="List"/>
    <w:basedOn w:val="a8"/>
    <w:uiPriority w:val="99"/>
    <w:rsid w:val="003B7718"/>
    <w:pPr>
      <w:spacing w:after="0" w:line="240" w:lineRule="auto"/>
      <w:ind w:left="283" w:hanging="283"/>
      <w:jc w:val="both"/>
    </w:pPr>
    <w:rPr>
      <w:rFonts w:ascii="Times New Roman" w:eastAsia="Times New Roman" w:hAnsi="Times New Roman" w:cs="Times New Roman"/>
      <w:sz w:val="24"/>
      <w:szCs w:val="24"/>
    </w:rPr>
  </w:style>
  <w:style w:type="paragraph" w:customStyle="1" w:styleId="a6">
    <w:name w:val="Буллет"/>
    <w:basedOn w:val="affff0"/>
    <w:uiPriority w:val="99"/>
    <w:rsid w:val="003B7718"/>
    <w:pPr>
      <w:numPr>
        <w:numId w:val="9"/>
      </w:numPr>
    </w:pPr>
  </w:style>
  <w:style w:type="paragraph" w:styleId="affff0">
    <w:name w:val="List Bullet"/>
    <w:basedOn w:val="a8"/>
    <w:uiPriority w:val="99"/>
    <w:rsid w:val="003B7718"/>
    <w:pPr>
      <w:spacing w:after="0" w:line="240" w:lineRule="auto"/>
      <w:ind w:left="360" w:hanging="360"/>
      <w:jc w:val="both"/>
    </w:pPr>
    <w:rPr>
      <w:rFonts w:ascii="Times New Roman" w:eastAsia="Times New Roman" w:hAnsi="Times New Roman" w:cs="Times New Roman"/>
      <w:sz w:val="24"/>
      <w:szCs w:val="24"/>
    </w:rPr>
  </w:style>
  <w:style w:type="paragraph" w:styleId="a3">
    <w:name w:val="List Number"/>
    <w:basedOn w:val="a8"/>
    <w:autoRedefine/>
    <w:uiPriority w:val="99"/>
    <w:rsid w:val="003B7718"/>
    <w:pPr>
      <w:numPr>
        <w:numId w:val="10"/>
      </w:numPr>
      <w:spacing w:after="0" w:line="240" w:lineRule="auto"/>
      <w:jc w:val="both"/>
    </w:pPr>
    <w:rPr>
      <w:rFonts w:ascii="Times New Roman" w:eastAsia="Times New Roman" w:hAnsi="Times New Roman" w:cs="Times New Roman"/>
      <w:sz w:val="24"/>
      <w:szCs w:val="24"/>
    </w:rPr>
  </w:style>
  <w:style w:type="paragraph" w:customStyle="1" w:styleId="a7">
    <w:name w:val="Спис_заголовок"/>
    <w:basedOn w:val="a8"/>
    <w:next w:val="affff"/>
    <w:uiPriority w:val="99"/>
    <w:rsid w:val="003B7718"/>
    <w:pPr>
      <w:keepNext/>
      <w:keepLines/>
      <w:numPr>
        <w:numId w:val="12"/>
      </w:numPr>
      <w:tabs>
        <w:tab w:val="left" w:pos="0"/>
      </w:tabs>
      <w:spacing w:before="60" w:after="60" w:line="240" w:lineRule="auto"/>
      <w:jc w:val="both"/>
    </w:pPr>
    <w:rPr>
      <w:rFonts w:ascii="Times New Roman" w:eastAsia="Times New Roman" w:hAnsi="Times New Roman" w:cs="Times New Roman"/>
    </w:rPr>
  </w:style>
  <w:style w:type="paragraph" w:customStyle="1" w:styleId="20">
    <w:name w:val="Список2"/>
    <w:basedOn w:val="affff"/>
    <w:uiPriority w:val="99"/>
    <w:rsid w:val="003B7718"/>
    <w:pPr>
      <w:numPr>
        <w:numId w:val="11"/>
      </w:numPr>
      <w:tabs>
        <w:tab w:val="clear" w:pos="360"/>
        <w:tab w:val="left" w:pos="851"/>
      </w:tabs>
      <w:spacing w:before="40" w:after="40"/>
      <w:ind w:left="850" w:hanging="493"/>
    </w:pPr>
    <w:rPr>
      <w:sz w:val="22"/>
      <w:szCs w:val="22"/>
    </w:rPr>
  </w:style>
  <w:style w:type="paragraph" w:customStyle="1" w:styleId="10">
    <w:name w:val="Номер1"/>
    <w:basedOn w:val="affff"/>
    <w:link w:val="1f0"/>
    <w:uiPriority w:val="99"/>
    <w:rsid w:val="003B7718"/>
    <w:pPr>
      <w:numPr>
        <w:ilvl w:val="1"/>
        <w:numId w:val="12"/>
      </w:numPr>
      <w:spacing w:before="40" w:after="40"/>
    </w:pPr>
    <w:rPr>
      <w:sz w:val="20"/>
      <w:szCs w:val="20"/>
    </w:rPr>
  </w:style>
  <w:style w:type="character" w:customStyle="1" w:styleId="1f0">
    <w:name w:val="Номер1 Знак"/>
    <w:link w:val="10"/>
    <w:uiPriority w:val="99"/>
    <w:locked/>
    <w:rsid w:val="003B7718"/>
    <w:rPr>
      <w:rFonts w:ascii="Times New Roman" w:eastAsia="Times New Roman" w:hAnsi="Times New Roman" w:cs="Times New Roman"/>
      <w:sz w:val="20"/>
      <w:szCs w:val="20"/>
    </w:rPr>
  </w:style>
  <w:style w:type="paragraph" w:customStyle="1" w:styleId="22">
    <w:name w:val="Номер2"/>
    <w:basedOn w:val="20"/>
    <w:uiPriority w:val="99"/>
    <w:rsid w:val="003B7718"/>
    <w:pPr>
      <w:numPr>
        <w:ilvl w:val="2"/>
        <w:numId w:val="12"/>
      </w:numPr>
      <w:tabs>
        <w:tab w:val="num" w:pos="720"/>
        <w:tab w:val="num" w:pos="1492"/>
      </w:tabs>
    </w:pPr>
  </w:style>
  <w:style w:type="paragraph" w:styleId="affff1">
    <w:name w:val="caption"/>
    <w:basedOn w:val="a8"/>
    <w:next w:val="a8"/>
    <w:uiPriority w:val="99"/>
    <w:qFormat/>
    <w:rsid w:val="003B7718"/>
    <w:pPr>
      <w:keepNext/>
      <w:pBdr>
        <w:bottom w:val="single" w:sz="4" w:space="1" w:color="auto"/>
      </w:pBdr>
      <w:tabs>
        <w:tab w:val="left" w:pos="0"/>
        <w:tab w:val="left" w:pos="1118"/>
      </w:tabs>
      <w:suppressAutoHyphens/>
      <w:spacing w:before="120" w:after="40" w:line="240" w:lineRule="auto"/>
      <w:ind w:left="851" w:hanging="851"/>
      <w:jc w:val="both"/>
    </w:pPr>
    <w:rPr>
      <w:rFonts w:ascii="Arial Narrow" w:eastAsia="Times New Roman" w:hAnsi="Arial Narrow" w:cs="Arial Narrow"/>
    </w:rPr>
  </w:style>
  <w:style w:type="paragraph" w:customStyle="1" w:styleId="affff2">
    <w:name w:val="Таблица"/>
    <w:basedOn w:val="a8"/>
    <w:uiPriority w:val="99"/>
    <w:rsid w:val="003B7718"/>
    <w:pPr>
      <w:spacing w:before="20" w:after="20" w:line="240" w:lineRule="auto"/>
      <w:ind w:firstLine="709"/>
    </w:pPr>
    <w:rPr>
      <w:rFonts w:ascii="Arial" w:eastAsia="Times New Roman" w:hAnsi="Arial" w:cs="Arial"/>
      <w:sz w:val="20"/>
      <w:szCs w:val="20"/>
    </w:rPr>
  </w:style>
  <w:style w:type="paragraph" w:customStyle="1" w:styleId="30">
    <w:name w:val="Список3"/>
    <w:basedOn w:val="a8"/>
    <w:uiPriority w:val="99"/>
    <w:rsid w:val="003B7718"/>
    <w:pPr>
      <w:numPr>
        <w:numId w:val="13"/>
      </w:numPr>
      <w:tabs>
        <w:tab w:val="clear" w:pos="360"/>
        <w:tab w:val="left" w:pos="1208"/>
      </w:tabs>
      <w:spacing w:before="20" w:after="20" w:line="240" w:lineRule="auto"/>
      <w:ind w:left="1208" w:hanging="357"/>
      <w:jc w:val="both"/>
    </w:pPr>
    <w:rPr>
      <w:rFonts w:ascii="Times New Roman" w:eastAsia="Times New Roman" w:hAnsi="Times New Roman" w:cs="Times New Roman"/>
    </w:rPr>
  </w:style>
  <w:style w:type="paragraph" w:customStyle="1" w:styleId="1">
    <w:name w:val="Заголовок 1БН"/>
    <w:basedOn w:val="a8"/>
    <w:next w:val="a8"/>
    <w:uiPriority w:val="99"/>
    <w:rsid w:val="003B7718"/>
    <w:pPr>
      <w:keepNext/>
      <w:pageBreakBefore/>
      <w:numPr>
        <w:numId w:val="14"/>
      </w:numPr>
      <w:tabs>
        <w:tab w:val="left" w:pos="0"/>
      </w:tabs>
      <w:suppressAutoHyphens/>
      <w:spacing w:before="360" w:after="960" w:line="240" w:lineRule="auto"/>
      <w:ind w:firstLine="0"/>
      <w:outlineLvl w:val="0"/>
    </w:pPr>
    <w:rPr>
      <w:rFonts w:ascii="Arial" w:eastAsia="Times New Roman" w:hAnsi="Arial" w:cs="Arial"/>
      <w:b/>
      <w:bCs/>
      <w:sz w:val="36"/>
      <w:szCs w:val="36"/>
    </w:rPr>
  </w:style>
  <w:style w:type="paragraph" w:customStyle="1" w:styleId="21">
    <w:name w:val="Заголовок 2БН"/>
    <w:basedOn w:val="a8"/>
    <w:next w:val="a8"/>
    <w:uiPriority w:val="99"/>
    <w:rsid w:val="003B7718"/>
    <w:pPr>
      <w:keepNext/>
      <w:numPr>
        <w:ilvl w:val="1"/>
        <w:numId w:val="14"/>
      </w:numPr>
      <w:suppressAutoHyphens/>
      <w:spacing w:before="360" w:after="240" w:line="240" w:lineRule="auto"/>
      <w:ind w:left="0" w:firstLine="0"/>
      <w:outlineLvl w:val="1"/>
    </w:pPr>
    <w:rPr>
      <w:rFonts w:ascii="Arial" w:eastAsia="Times New Roman" w:hAnsi="Arial" w:cs="Arial"/>
      <w:b/>
      <w:bCs/>
      <w:sz w:val="26"/>
      <w:szCs w:val="26"/>
    </w:rPr>
  </w:style>
  <w:style w:type="paragraph" w:customStyle="1" w:styleId="31">
    <w:name w:val="Заголовок 3БН"/>
    <w:basedOn w:val="a8"/>
    <w:next w:val="a8"/>
    <w:uiPriority w:val="99"/>
    <w:rsid w:val="003B7718"/>
    <w:pPr>
      <w:keepNext/>
      <w:numPr>
        <w:ilvl w:val="2"/>
        <w:numId w:val="14"/>
      </w:numPr>
      <w:tabs>
        <w:tab w:val="left" w:pos="0"/>
      </w:tabs>
      <w:suppressAutoHyphens/>
      <w:spacing w:before="480" w:after="120" w:line="240" w:lineRule="auto"/>
      <w:ind w:left="0" w:firstLine="0"/>
      <w:outlineLvl w:val="2"/>
    </w:pPr>
    <w:rPr>
      <w:rFonts w:ascii="Arial" w:eastAsia="Times New Roman" w:hAnsi="Arial" w:cs="Arial"/>
      <w:b/>
      <w:bCs/>
    </w:rPr>
  </w:style>
  <w:style w:type="paragraph" w:customStyle="1" w:styleId="4">
    <w:name w:val="Заголовок 4БН"/>
    <w:basedOn w:val="a8"/>
    <w:next w:val="a8"/>
    <w:autoRedefine/>
    <w:uiPriority w:val="99"/>
    <w:rsid w:val="003B7718"/>
    <w:pPr>
      <w:keepNext/>
      <w:numPr>
        <w:ilvl w:val="3"/>
        <w:numId w:val="14"/>
      </w:numPr>
      <w:tabs>
        <w:tab w:val="left" w:pos="0"/>
      </w:tabs>
      <w:suppressAutoHyphens/>
      <w:spacing w:before="120" w:after="60" w:line="240" w:lineRule="auto"/>
      <w:ind w:left="0" w:firstLine="0"/>
      <w:outlineLvl w:val="3"/>
    </w:pPr>
    <w:rPr>
      <w:rFonts w:ascii="Times New Roman" w:eastAsia="Times New Roman" w:hAnsi="Times New Roman" w:cs="Times New Roman"/>
      <w:sz w:val="24"/>
      <w:szCs w:val="24"/>
      <w:u w:val="single"/>
    </w:rPr>
  </w:style>
  <w:style w:type="paragraph" w:customStyle="1" w:styleId="1f1">
    <w:name w:val="ГОСТ_ЗАГ1(ТЕХ)"/>
    <w:basedOn w:val="11"/>
    <w:uiPriority w:val="99"/>
    <w:rsid w:val="003B7718"/>
    <w:pPr>
      <w:keepNext w:val="0"/>
      <w:keepLines w:val="0"/>
      <w:tabs>
        <w:tab w:val="left" w:pos="709"/>
      </w:tabs>
      <w:spacing w:after="240" w:line="240" w:lineRule="auto"/>
      <w:ind w:firstLine="0"/>
      <w:jc w:val="left"/>
    </w:pPr>
    <w:rPr>
      <w:rFonts w:ascii="Times New Roman" w:eastAsia="Times New Roman" w:hAnsi="Times New Roman" w:cs="Times New Roman"/>
      <w:b/>
      <w:bCs/>
      <w:color w:val="auto"/>
      <w:sz w:val="24"/>
      <w:szCs w:val="24"/>
      <w:lang w:eastAsia="ru-RU"/>
    </w:rPr>
  </w:style>
  <w:style w:type="paragraph" w:customStyle="1" w:styleId="a4">
    <w:name w:val="ГОСТ_Разделы"/>
    <w:basedOn w:val="a8"/>
    <w:uiPriority w:val="99"/>
    <w:rsid w:val="003B7718"/>
    <w:pPr>
      <w:numPr>
        <w:numId w:val="15"/>
      </w:numPr>
      <w:spacing w:after="0" w:line="240" w:lineRule="auto"/>
      <w:jc w:val="both"/>
    </w:pPr>
    <w:rPr>
      <w:rFonts w:ascii="Times New Roman" w:eastAsia="Times New Roman" w:hAnsi="Times New Roman" w:cs="Times New Roman"/>
      <w:sz w:val="24"/>
      <w:szCs w:val="24"/>
    </w:rPr>
  </w:style>
  <w:style w:type="paragraph" w:customStyle="1" w:styleId="a0">
    <w:name w:val="Букв_Перечисление"/>
    <w:basedOn w:val="a8"/>
    <w:uiPriority w:val="99"/>
    <w:rsid w:val="003B7718"/>
    <w:pPr>
      <w:keepNext/>
      <w:numPr>
        <w:numId w:val="17"/>
      </w:numPr>
      <w:spacing w:after="0" w:line="240" w:lineRule="auto"/>
      <w:jc w:val="both"/>
    </w:pPr>
    <w:rPr>
      <w:rFonts w:ascii="Times New Roman" w:eastAsia="Times New Roman" w:hAnsi="Times New Roman" w:cs="Times New Roman"/>
      <w:sz w:val="24"/>
      <w:szCs w:val="24"/>
    </w:rPr>
  </w:style>
  <w:style w:type="paragraph" w:customStyle="1" w:styleId="a2">
    <w:name w:val="Штрих_Перечисление"/>
    <w:basedOn w:val="a8"/>
    <w:uiPriority w:val="99"/>
    <w:rsid w:val="003B7718"/>
    <w:pPr>
      <w:numPr>
        <w:numId w:val="16"/>
      </w:numPr>
      <w:spacing w:after="0" w:line="240" w:lineRule="auto"/>
      <w:jc w:val="both"/>
    </w:pPr>
    <w:rPr>
      <w:rFonts w:ascii="Times New Roman" w:eastAsia="Times New Roman" w:hAnsi="Times New Roman" w:cs="Times New Roman"/>
      <w:sz w:val="24"/>
      <w:szCs w:val="24"/>
    </w:rPr>
  </w:style>
  <w:style w:type="paragraph" w:styleId="3">
    <w:name w:val="List Bullet 3"/>
    <w:basedOn w:val="a8"/>
    <w:autoRedefine/>
    <w:uiPriority w:val="99"/>
    <w:rsid w:val="003B7718"/>
    <w:pPr>
      <w:numPr>
        <w:numId w:val="18"/>
      </w:numPr>
      <w:spacing w:after="0" w:line="240" w:lineRule="auto"/>
      <w:ind w:right="284"/>
    </w:pPr>
    <w:rPr>
      <w:rFonts w:ascii="Times New Roman" w:eastAsia="Times New Roman" w:hAnsi="Times New Roman" w:cs="Times New Roman"/>
      <w:sz w:val="24"/>
      <w:szCs w:val="20"/>
    </w:rPr>
  </w:style>
  <w:style w:type="paragraph" w:customStyle="1" w:styleId="a1">
    <w:name w:val="Ненумерованный список"/>
    <w:basedOn w:val="a8"/>
    <w:uiPriority w:val="99"/>
    <w:rsid w:val="003B7718"/>
    <w:pPr>
      <w:numPr>
        <w:numId w:val="19"/>
      </w:numPr>
      <w:spacing w:after="0" w:line="240" w:lineRule="auto"/>
    </w:pPr>
    <w:rPr>
      <w:rFonts w:ascii="Times New Roman" w:eastAsia="Times New Roman" w:hAnsi="Times New Roman" w:cs="Times New Roman"/>
      <w:sz w:val="20"/>
      <w:szCs w:val="20"/>
    </w:rPr>
  </w:style>
  <w:style w:type="paragraph" w:customStyle="1" w:styleId="affff3">
    <w:name w:val="Îáû÷íûé"/>
    <w:uiPriority w:val="99"/>
    <w:rsid w:val="003B7718"/>
    <w:pPr>
      <w:spacing w:after="0" w:line="240" w:lineRule="auto"/>
    </w:pPr>
    <w:rPr>
      <w:rFonts w:ascii="Helvetica" w:eastAsia="Times New Roman" w:hAnsi="Helvetica" w:cs="Times New Roman"/>
      <w:sz w:val="24"/>
      <w:szCs w:val="20"/>
      <w:lang w:val="en-US"/>
    </w:rPr>
  </w:style>
  <w:style w:type="paragraph" w:customStyle="1" w:styleId="Texttabl">
    <w:name w:val="Text_tabl"/>
    <w:basedOn w:val="a8"/>
    <w:uiPriority w:val="99"/>
    <w:rsid w:val="003B7718"/>
    <w:pPr>
      <w:spacing w:before="60" w:after="60" w:line="240" w:lineRule="auto"/>
    </w:pPr>
    <w:rPr>
      <w:rFonts w:ascii="Times New Roman" w:eastAsia="Times New Roman" w:hAnsi="Times New Roman" w:cs="Times New Roman"/>
      <w:sz w:val="24"/>
      <w:szCs w:val="20"/>
    </w:rPr>
  </w:style>
  <w:style w:type="paragraph" w:styleId="3a">
    <w:name w:val="Body Text 3"/>
    <w:basedOn w:val="a8"/>
    <w:link w:val="3b"/>
    <w:uiPriority w:val="99"/>
    <w:rsid w:val="003B7718"/>
    <w:pPr>
      <w:tabs>
        <w:tab w:val="left" w:pos="284"/>
        <w:tab w:val="left" w:pos="426"/>
        <w:tab w:val="left" w:pos="567"/>
      </w:tabs>
      <w:spacing w:after="0" w:line="240" w:lineRule="auto"/>
      <w:jc w:val="both"/>
    </w:pPr>
    <w:rPr>
      <w:rFonts w:ascii="Times New Roman" w:eastAsia="Times New Roman" w:hAnsi="Times New Roman" w:cs="Times New Roman"/>
      <w:sz w:val="24"/>
      <w:szCs w:val="20"/>
    </w:rPr>
  </w:style>
  <w:style w:type="character" w:customStyle="1" w:styleId="3b">
    <w:name w:val="Основной текст 3 Знак"/>
    <w:basedOn w:val="a9"/>
    <w:link w:val="3a"/>
    <w:uiPriority w:val="99"/>
    <w:rsid w:val="003B7718"/>
    <w:rPr>
      <w:rFonts w:ascii="Times New Roman" w:eastAsia="Times New Roman" w:hAnsi="Times New Roman" w:cs="Times New Roman"/>
      <w:sz w:val="24"/>
      <w:szCs w:val="20"/>
    </w:rPr>
  </w:style>
  <w:style w:type="paragraph" w:customStyle="1" w:styleId="TEXT">
    <w:name w:val="TEXT"/>
    <w:basedOn w:val="a8"/>
    <w:uiPriority w:val="99"/>
    <w:rsid w:val="003B7718"/>
    <w:pPr>
      <w:spacing w:before="120" w:after="60" w:line="240" w:lineRule="auto"/>
      <w:jc w:val="both"/>
    </w:pPr>
    <w:rPr>
      <w:rFonts w:ascii="Times New Roman" w:eastAsia="Times New Roman" w:hAnsi="Times New Roman" w:cs="Times New Roman"/>
      <w:sz w:val="24"/>
      <w:szCs w:val="20"/>
    </w:rPr>
  </w:style>
  <w:style w:type="paragraph" w:customStyle="1" w:styleId="QANormal">
    <w:name w:val="QANormal"/>
    <w:uiPriority w:val="99"/>
    <w:rsid w:val="003B7718"/>
    <w:pPr>
      <w:spacing w:after="170" w:line="240" w:lineRule="auto"/>
    </w:pPr>
    <w:rPr>
      <w:rFonts w:ascii="Arial" w:eastAsia="Times New Roman" w:hAnsi="Arial" w:cs="Times New Roman"/>
      <w:sz w:val="24"/>
      <w:szCs w:val="20"/>
    </w:rPr>
  </w:style>
  <w:style w:type="paragraph" w:styleId="2a">
    <w:name w:val="Body Text 2"/>
    <w:basedOn w:val="a8"/>
    <w:link w:val="2b"/>
    <w:uiPriority w:val="99"/>
    <w:rsid w:val="003B7718"/>
    <w:pPr>
      <w:spacing w:after="0" w:line="240" w:lineRule="auto"/>
    </w:pPr>
    <w:rPr>
      <w:rFonts w:ascii="Times New Roman" w:eastAsia="Times New Roman" w:hAnsi="Times New Roman" w:cs="Times New Roman"/>
      <w:sz w:val="24"/>
      <w:szCs w:val="20"/>
    </w:rPr>
  </w:style>
  <w:style w:type="character" w:customStyle="1" w:styleId="2b">
    <w:name w:val="Основной текст 2 Знак"/>
    <w:basedOn w:val="a9"/>
    <w:link w:val="2a"/>
    <w:uiPriority w:val="99"/>
    <w:rsid w:val="003B7718"/>
    <w:rPr>
      <w:rFonts w:ascii="Times New Roman" w:eastAsia="Times New Roman" w:hAnsi="Times New Roman" w:cs="Times New Roman"/>
      <w:sz w:val="24"/>
      <w:szCs w:val="20"/>
    </w:rPr>
  </w:style>
  <w:style w:type="paragraph" w:styleId="affff4">
    <w:name w:val="Block Text"/>
    <w:basedOn w:val="a8"/>
    <w:uiPriority w:val="99"/>
    <w:rsid w:val="003B7718"/>
    <w:pPr>
      <w:spacing w:after="0" w:line="240" w:lineRule="auto"/>
      <w:ind w:left="360" w:right="284"/>
      <w:jc w:val="both"/>
    </w:pPr>
    <w:rPr>
      <w:rFonts w:ascii="Times New Roman" w:eastAsia="Times New Roman" w:hAnsi="Times New Roman" w:cs="Times New Roman"/>
      <w:sz w:val="24"/>
      <w:szCs w:val="20"/>
    </w:rPr>
  </w:style>
  <w:style w:type="paragraph" w:customStyle="1" w:styleId="QAListHeader3">
    <w:name w:val="QAListHeader3"/>
    <w:basedOn w:val="a8"/>
    <w:uiPriority w:val="99"/>
    <w:rsid w:val="003B7718"/>
    <w:pPr>
      <w:tabs>
        <w:tab w:val="left" w:pos="567"/>
      </w:tabs>
      <w:spacing w:before="227" w:after="227" w:line="240" w:lineRule="auto"/>
      <w:ind w:firstLine="709"/>
    </w:pPr>
    <w:rPr>
      <w:rFonts w:ascii="Arial" w:eastAsia="Times New Roman" w:hAnsi="Arial" w:cs="Times New Roman"/>
      <w:b/>
      <w:sz w:val="24"/>
      <w:szCs w:val="20"/>
    </w:rPr>
  </w:style>
  <w:style w:type="paragraph" w:customStyle="1" w:styleId="xl69">
    <w:name w:val="xl69"/>
    <w:basedOn w:val="a8"/>
    <w:uiPriority w:val="99"/>
    <w:rsid w:val="003B7718"/>
    <w:pPr>
      <w:pBdr>
        <w:left w:val="single" w:sz="12" w:space="0" w:color="auto"/>
        <w:bottom w:val="single" w:sz="4" w:space="0" w:color="000000"/>
        <w:right w:val="single" w:sz="4" w:space="0" w:color="000000"/>
      </w:pBdr>
      <w:spacing w:before="100" w:beforeAutospacing="1" w:after="100" w:afterAutospacing="1" w:line="240" w:lineRule="auto"/>
      <w:jc w:val="center"/>
    </w:pPr>
    <w:rPr>
      <w:rFonts w:ascii="Times New Roman" w:eastAsia="Arial Unicode MS" w:hAnsi="Times New Roman" w:cs="Times New Roman"/>
      <w:sz w:val="24"/>
      <w:szCs w:val="24"/>
    </w:rPr>
  </w:style>
  <w:style w:type="paragraph" w:customStyle="1" w:styleId="QAContentHeader4">
    <w:name w:val="QAContentHeader4"/>
    <w:basedOn w:val="a8"/>
    <w:uiPriority w:val="99"/>
    <w:rsid w:val="003B7718"/>
    <w:pPr>
      <w:spacing w:before="60" w:after="60" w:line="240" w:lineRule="auto"/>
    </w:pPr>
    <w:rPr>
      <w:rFonts w:ascii="Arial" w:eastAsia="Times New Roman" w:hAnsi="Arial" w:cs="Times New Roman"/>
      <w:b/>
      <w:sz w:val="20"/>
      <w:szCs w:val="20"/>
    </w:rPr>
  </w:style>
  <w:style w:type="paragraph" w:customStyle="1" w:styleId="BulletMain">
    <w:name w:val="Bullet Main Знак"/>
    <w:basedOn w:val="a8"/>
    <w:uiPriority w:val="99"/>
    <w:rsid w:val="003B7718"/>
    <w:pPr>
      <w:tabs>
        <w:tab w:val="left" w:pos="1134"/>
      </w:tabs>
      <w:spacing w:before="60" w:after="0" w:line="288" w:lineRule="auto"/>
      <w:ind w:firstLine="720"/>
      <w:jc w:val="both"/>
    </w:pPr>
    <w:rPr>
      <w:rFonts w:ascii="Times New Roman CYR" w:eastAsia="Batang" w:hAnsi="Times New Roman CYR" w:cs="Times New Roman"/>
      <w:sz w:val="26"/>
      <w:szCs w:val="20"/>
      <w:lang w:eastAsia="ko-KR"/>
    </w:rPr>
  </w:style>
  <w:style w:type="paragraph" w:customStyle="1" w:styleId="1f2">
    <w:name w:val="Стиль1"/>
    <w:basedOn w:val="a8"/>
    <w:uiPriority w:val="99"/>
    <w:rsid w:val="003B7718"/>
    <w:pPr>
      <w:spacing w:after="0" w:line="240" w:lineRule="auto"/>
    </w:pPr>
    <w:rPr>
      <w:rFonts w:ascii="Times New Roman" w:eastAsia="Times New Roman" w:hAnsi="Times New Roman" w:cs="Times New Roman"/>
      <w:sz w:val="24"/>
      <w:szCs w:val="20"/>
    </w:rPr>
  </w:style>
  <w:style w:type="paragraph" w:styleId="affff5">
    <w:name w:val="Normal Indent"/>
    <w:basedOn w:val="a8"/>
    <w:uiPriority w:val="99"/>
    <w:rsid w:val="003B7718"/>
    <w:pPr>
      <w:tabs>
        <w:tab w:val="num" w:pos="567"/>
        <w:tab w:val="left" w:pos="1211"/>
      </w:tabs>
      <w:spacing w:after="0" w:line="240" w:lineRule="auto"/>
      <w:ind w:left="567" w:hanging="567"/>
      <w:jc w:val="both"/>
    </w:pPr>
    <w:rPr>
      <w:rFonts w:ascii="Times New Roman" w:eastAsia="Times New Roman" w:hAnsi="Times New Roman" w:cs="Times New Roman"/>
      <w:iCs/>
      <w:sz w:val="24"/>
      <w:szCs w:val="24"/>
    </w:rPr>
  </w:style>
  <w:style w:type="paragraph" w:customStyle="1" w:styleId="FR2">
    <w:name w:val="FR2"/>
    <w:uiPriority w:val="99"/>
    <w:rsid w:val="003B7718"/>
    <w:pPr>
      <w:widowControl w:val="0"/>
      <w:autoSpaceDE w:val="0"/>
      <w:autoSpaceDN w:val="0"/>
      <w:adjustRightInd w:val="0"/>
      <w:spacing w:after="0" w:line="520" w:lineRule="auto"/>
      <w:ind w:firstLine="720"/>
      <w:jc w:val="both"/>
    </w:pPr>
    <w:rPr>
      <w:rFonts w:ascii="Times New Roman" w:eastAsia="Times New Roman" w:hAnsi="Times New Roman" w:cs="Times New Roman"/>
      <w:sz w:val="28"/>
      <w:szCs w:val="28"/>
    </w:rPr>
  </w:style>
  <w:style w:type="paragraph" w:customStyle="1" w:styleId="1f3">
    <w:name w:val="заголовок 1"/>
    <w:basedOn w:val="a8"/>
    <w:next w:val="a8"/>
    <w:uiPriority w:val="99"/>
    <w:rsid w:val="003B7718"/>
    <w:pPr>
      <w:keepNext/>
      <w:autoSpaceDE w:val="0"/>
      <w:autoSpaceDN w:val="0"/>
      <w:spacing w:after="0" w:line="240" w:lineRule="auto"/>
      <w:jc w:val="center"/>
    </w:pPr>
    <w:rPr>
      <w:rFonts w:ascii="Arial" w:eastAsia="Times New Roman" w:hAnsi="Arial" w:cs="Arial"/>
      <w:b/>
      <w:sz w:val="24"/>
      <w:szCs w:val="24"/>
    </w:rPr>
  </w:style>
  <w:style w:type="paragraph" w:customStyle="1" w:styleId="1f4">
    <w:name w:val="Текст1"/>
    <w:basedOn w:val="a8"/>
    <w:uiPriority w:val="99"/>
    <w:rsid w:val="003B7718"/>
    <w:pPr>
      <w:spacing w:after="0" w:line="240" w:lineRule="auto"/>
    </w:pPr>
    <w:rPr>
      <w:rFonts w:ascii="Courier New" w:eastAsia="Times New Roman" w:hAnsi="Courier New" w:cs="Times New Roman"/>
      <w:b/>
      <w:sz w:val="20"/>
      <w:szCs w:val="20"/>
    </w:rPr>
  </w:style>
  <w:style w:type="paragraph" w:customStyle="1" w:styleId="affff6">
    <w:name w:val="Раздел"/>
    <w:basedOn w:val="a8"/>
    <w:autoRedefine/>
    <w:uiPriority w:val="99"/>
    <w:rsid w:val="003B7718"/>
    <w:pPr>
      <w:tabs>
        <w:tab w:val="left" w:pos="850"/>
      </w:tabs>
      <w:spacing w:after="0" w:line="240" w:lineRule="auto"/>
      <w:jc w:val="center"/>
    </w:pPr>
    <w:rPr>
      <w:rFonts w:ascii="Times New Roman" w:eastAsia="Times New Roman" w:hAnsi="Times New Roman" w:cs="Times New Roman"/>
      <w:b/>
      <w:sz w:val="24"/>
      <w:szCs w:val="24"/>
    </w:rPr>
  </w:style>
  <w:style w:type="character" w:customStyle="1" w:styleId="affff7">
    <w:name w:val="Схема документа Знак"/>
    <w:basedOn w:val="a9"/>
    <w:link w:val="affff8"/>
    <w:uiPriority w:val="99"/>
    <w:semiHidden/>
    <w:rsid w:val="003B7718"/>
    <w:rPr>
      <w:rFonts w:ascii="Tahoma" w:eastAsia="Times New Roman" w:hAnsi="Tahoma" w:cs="Tahoma"/>
      <w:b/>
      <w:sz w:val="24"/>
      <w:szCs w:val="24"/>
      <w:shd w:val="clear" w:color="auto" w:fill="000080"/>
    </w:rPr>
  </w:style>
  <w:style w:type="paragraph" w:styleId="affff8">
    <w:name w:val="Document Map"/>
    <w:basedOn w:val="a8"/>
    <w:link w:val="affff7"/>
    <w:uiPriority w:val="99"/>
    <w:semiHidden/>
    <w:rsid w:val="003B7718"/>
    <w:pPr>
      <w:shd w:val="clear" w:color="auto" w:fill="000080"/>
      <w:spacing w:after="0" w:line="240" w:lineRule="auto"/>
    </w:pPr>
    <w:rPr>
      <w:rFonts w:ascii="Tahoma" w:eastAsia="Times New Roman" w:hAnsi="Tahoma" w:cs="Tahoma"/>
      <w:b/>
      <w:sz w:val="24"/>
      <w:szCs w:val="24"/>
    </w:rPr>
  </w:style>
  <w:style w:type="paragraph" w:styleId="2c">
    <w:name w:val="List 2"/>
    <w:basedOn w:val="a8"/>
    <w:uiPriority w:val="99"/>
    <w:rsid w:val="003B7718"/>
    <w:pPr>
      <w:spacing w:after="0" w:line="240" w:lineRule="auto"/>
      <w:ind w:left="566" w:hanging="283"/>
    </w:pPr>
    <w:rPr>
      <w:rFonts w:ascii="Times New Roman" w:eastAsia="Times New Roman" w:hAnsi="Times New Roman" w:cs="Times New Roman"/>
      <w:b/>
      <w:sz w:val="24"/>
      <w:szCs w:val="24"/>
    </w:rPr>
  </w:style>
  <w:style w:type="paragraph" w:styleId="3c">
    <w:name w:val="List 3"/>
    <w:basedOn w:val="a8"/>
    <w:uiPriority w:val="99"/>
    <w:rsid w:val="003B7718"/>
    <w:pPr>
      <w:spacing w:after="0" w:line="240" w:lineRule="auto"/>
      <w:ind w:left="849" w:hanging="283"/>
    </w:pPr>
    <w:rPr>
      <w:rFonts w:ascii="Times New Roman" w:eastAsia="Times New Roman" w:hAnsi="Times New Roman" w:cs="Times New Roman"/>
      <w:b/>
      <w:sz w:val="24"/>
      <w:szCs w:val="24"/>
    </w:rPr>
  </w:style>
  <w:style w:type="paragraph" w:styleId="42">
    <w:name w:val="List 4"/>
    <w:basedOn w:val="a8"/>
    <w:uiPriority w:val="99"/>
    <w:rsid w:val="003B7718"/>
    <w:pPr>
      <w:spacing w:after="0" w:line="240" w:lineRule="auto"/>
      <w:ind w:left="1132" w:hanging="283"/>
    </w:pPr>
    <w:rPr>
      <w:rFonts w:ascii="Times New Roman" w:eastAsia="Times New Roman" w:hAnsi="Times New Roman" w:cs="Times New Roman"/>
      <w:b/>
      <w:sz w:val="24"/>
      <w:szCs w:val="24"/>
    </w:rPr>
  </w:style>
  <w:style w:type="paragraph" w:styleId="54">
    <w:name w:val="List 5"/>
    <w:basedOn w:val="a8"/>
    <w:uiPriority w:val="99"/>
    <w:rsid w:val="003B7718"/>
    <w:pPr>
      <w:spacing w:after="0" w:line="240" w:lineRule="auto"/>
      <w:ind w:left="1415" w:hanging="283"/>
    </w:pPr>
    <w:rPr>
      <w:rFonts w:ascii="Times New Roman" w:eastAsia="Times New Roman" w:hAnsi="Times New Roman" w:cs="Times New Roman"/>
      <w:b/>
      <w:sz w:val="24"/>
      <w:szCs w:val="24"/>
    </w:rPr>
  </w:style>
  <w:style w:type="paragraph" w:styleId="43">
    <w:name w:val="List Bullet 4"/>
    <w:basedOn w:val="a8"/>
    <w:autoRedefine/>
    <w:uiPriority w:val="99"/>
    <w:rsid w:val="003B7718"/>
    <w:pPr>
      <w:tabs>
        <w:tab w:val="num" w:pos="1209"/>
      </w:tabs>
      <w:spacing w:after="0" w:line="240" w:lineRule="auto"/>
      <w:ind w:left="1209" w:hanging="360"/>
    </w:pPr>
    <w:rPr>
      <w:rFonts w:ascii="Times New Roman" w:eastAsia="Times New Roman" w:hAnsi="Times New Roman" w:cs="Times New Roman"/>
      <w:b/>
      <w:sz w:val="24"/>
      <w:szCs w:val="24"/>
    </w:rPr>
  </w:style>
  <w:style w:type="paragraph" w:styleId="55">
    <w:name w:val="List Bullet 5"/>
    <w:basedOn w:val="a8"/>
    <w:autoRedefine/>
    <w:uiPriority w:val="99"/>
    <w:rsid w:val="003B7718"/>
    <w:pPr>
      <w:tabs>
        <w:tab w:val="num" w:pos="1492"/>
      </w:tabs>
      <w:spacing w:after="0" w:line="240" w:lineRule="auto"/>
      <w:ind w:left="1492" w:hanging="360"/>
    </w:pPr>
    <w:rPr>
      <w:rFonts w:ascii="Times New Roman" w:eastAsia="Times New Roman" w:hAnsi="Times New Roman" w:cs="Times New Roman"/>
      <w:b/>
      <w:sz w:val="24"/>
      <w:szCs w:val="24"/>
    </w:rPr>
  </w:style>
  <w:style w:type="paragraph" w:styleId="affff9">
    <w:name w:val="List Continue"/>
    <w:basedOn w:val="a8"/>
    <w:uiPriority w:val="99"/>
    <w:rsid w:val="003B7718"/>
    <w:pPr>
      <w:spacing w:after="120" w:line="240" w:lineRule="auto"/>
      <w:ind w:left="283"/>
    </w:pPr>
    <w:rPr>
      <w:rFonts w:ascii="Times New Roman" w:eastAsia="Times New Roman" w:hAnsi="Times New Roman" w:cs="Times New Roman"/>
      <w:b/>
      <w:sz w:val="24"/>
      <w:szCs w:val="24"/>
    </w:rPr>
  </w:style>
  <w:style w:type="paragraph" w:styleId="2d">
    <w:name w:val="List Continue 2"/>
    <w:basedOn w:val="a8"/>
    <w:uiPriority w:val="99"/>
    <w:rsid w:val="003B7718"/>
    <w:pPr>
      <w:spacing w:after="120" w:line="240" w:lineRule="auto"/>
      <w:ind w:left="566"/>
    </w:pPr>
    <w:rPr>
      <w:rFonts w:ascii="Times New Roman" w:eastAsia="Times New Roman" w:hAnsi="Times New Roman" w:cs="Times New Roman"/>
      <w:b/>
      <w:sz w:val="24"/>
      <w:szCs w:val="24"/>
    </w:rPr>
  </w:style>
  <w:style w:type="paragraph" w:styleId="3d">
    <w:name w:val="List Continue 3"/>
    <w:basedOn w:val="a8"/>
    <w:uiPriority w:val="99"/>
    <w:rsid w:val="003B7718"/>
    <w:pPr>
      <w:spacing w:after="120" w:line="240" w:lineRule="auto"/>
      <w:ind w:left="849"/>
    </w:pPr>
    <w:rPr>
      <w:rFonts w:ascii="Times New Roman" w:eastAsia="Times New Roman" w:hAnsi="Times New Roman" w:cs="Times New Roman"/>
      <w:b/>
      <w:sz w:val="24"/>
      <w:szCs w:val="24"/>
    </w:rPr>
  </w:style>
  <w:style w:type="paragraph" w:styleId="44">
    <w:name w:val="List Continue 4"/>
    <w:basedOn w:val="a8"/>
    <w:uiPriority w:val="99"/>
    <w:rsid w:val="003B7718"/>
    <w:pPr>
      <w:spacing w:after="120" w:line="240" w:lineRule="auto"/>
      <w:ind w:left="1132"/>
    </w:pPr>
    <w:rPr>
      <w:rFonts w:ascii="Times New Roman" w:eastAsia="Times New Roman" w:hAnsi="Times New Roman" w:cs="Times New Roman"/>
      <w:b/>
      <w:sz w:val="24"/>
      <w:szCs w:val="24"/>
    </w:rPr>
  </w:style>
  <w:style w:type="paragraph" w:styleId="56">
    <w:name w:val="List Continue 5"/>
    <w:basedOn w:val="a8"/>
    <w:uiPriority w:val="99"/>
    <w:rsid w:val="003B7718"/>
    <w:pPr>
      <w:spacing w:after="120" w:line="240" w:lineRule="auto"/>
      <w:ind w:left="1415"/>
    </w:pPr>
    <w:rPr>
      <w:rFonts w:ascii="Times New Roman" w:eastAsia="Times New Roman" w:hAnsi="Times New Roman" w:cs="Times New Roman"/>
      <w:b/>
      <w:sz w:val="24"/>
      <w:szCs w:val="24"/>
    </w:rPr>
  </w:style>
  <w:style w:type="paragraph" w:customStyle="1" w:styleId="NormPragm14">
    <w:name w:val="Norm Pragm14"/>
    <w:basedOn w:val="a8"/>
    <w:uiPriority w:val="99"/>
    <w:rsid w:val="003B7718"/>
    <w:pPr>
      <w:spacing w:after="120" w:line="240" w:lineRule="auto"/>
      <w:ind w:firstLine="567"/>
    </w:pPr>
    <w:rPr>
      <w:rFonts w:ascii="Pragmatica" w:eastAsia="Times New Roman" w:hAnsi="Pragmatica" w:cs="Times New Roman"/>
      <w:sz w:val="28"/>
      <w:szCs w:val="20"/>
    </w:rPr>
  </w:style>
  <w:style w:type="paragraph" w:customStyle="1" w:styleId="9">
    <w:name w:val="Нумерованный список 9а"/>
    <w:basedOn w:val="a8"/>
    <w:uiPriority w:val="99"/>
    <w:rsid w:val="003B7718"/>
    <w:pPr>
      <w:numPr>
        <w:ilvl w:val="1"/>
        <w:numId w:val="20"/>
      </w:numPr>
      <w:spacing w:after="0" w:line="240" w:lineRule="auto"/>
    </w:pPr>
    <w:rPr>
      <w:rFonts w:ascii="Times New Roman" w:eastAsia="Times New Roman" w:hAnsi="Times New Roman" w:cs="Times New Roman"/>
      <w:sz w:val="24"/>
      <w:szCs w:val="20"/>
    </w:rPr>
  </w:style>
  <w:style w:type="paragraph" w:customStyle="1" w:styleId="WW-3">
    <w:name w:val="WW-???????? ????? ? ???????? 3"/>
    <w:basedOn w:val="a8"/>
    <w:uiPriority w:val="99"/>
    <w:rsid w:val="003B7718"/>
    <w:pPr>
      <w:suppressAutoHyphens/>
      <w:spacing w:after="0" w:line="240" w:lineRule="auto"/>
      <w:ind w:firstLine="851"/>
      <w:jc w:val="both"/>
    </w:pPr>
    <w:rPr>
      <w:rFonts w:ascii="Times New Roman" w:eastAsia="Times New Roman" w:hAnsi="Times New Roman" w:cs="Times New Roman"/>
      <w:sz w:val="28"/>
      <w:szCs w:val="20"/>
    </w:rPr>
  </w:style>
  <w:style w:type="paragraph" w:customStyle="1" w:styleId="ConsNormal">
    <w:name w:val="ConsNormal"/>
    <w:uiPriority w:val="99"/>
    <w:rsid w:val="003B771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Notes">
    <w:name w:val="Notes"/>
    <w:basedOn w:val="a8"/>
    <w:next w:val="Paragraph"/>
    <w:uiPriority w:val="99"/>
    <w:rsid w:val="003B7718"/>
    <w:pPr>
      <w:autoSpaceDE w:val="0"/>
      <w:autoSpaceDN w:val="0"/>
      <w:spacing w:after="80" w:line="240" w:lineRule="auto"/>
    </w:pPr>
    <w:rPr>
      <w:rFonts w:ascii="Century Schoolbook" w:eastAsia="MS Mincho" w:hAnsi="Century Schoolbook" w:cs="Times New Roman"/>
      <w:spacing w:val="3"/>
      <w:sz w:val="16"/>
      <w:szCs w:val="16"/>
      <w:lang w:val="en-GB"/>
    </w:rPr>
  </w:style>
  <w:style w:type="paragraph" w:customStyle="1" w:styleId="Listmultilevel">
    <w:name w:val="List multilevel"/>
    <w:basedOn w:val="a8"/>
    <w:uiPriority w:val="99"/>
    <w:rsid w:val="003B7718"/>
    <w:pPr>
      <w:autoSpaceDE w:val="0"/>
      <w:autoSpaceDN w:val="0"/>
      <w:spacing w:after="120" w:line="240" w:lineRule="auto"/>
    </w:pPr>
    <w:rPr>
      <w:rFonts w:ascii="Century Schoolbook" w:eastAsia="MS Mincho" w:hAnsi="Century Schoolbook" w:cs="Times New Roman"/>
      <w:spacing w:val="3"/>
      <w:sz w:val="20"/>
      <w:szCs w:val="20"/>
      <w:lang w:val="en-GB"/>
    </w:rPr>
  </w:style>
  <w:style w:type="paragraph" w:customStyle="1" w:styleId="ISOComments">
    <w:name w:val="ISO_Comments"/>
    <w:basedOn w:val="a8"/>
    <w:uiPriority w:val="99"/>
    <w:rsid w:val="003B7718"/>
    <w:pPr>
      <w:spacing w:before="210" w:after="0" w:line="210" w:lineRule="exact"/>
    </w:pPr>
    <w:rPr>
      <w:rFonts w:ascii="Arial" w:eastAsia="Times New Roman" w:hAnsi="Arial" w:cs="Arial"/>
      <w:sz w:val="18"/>
      <w:szCs w:val="18"/>
      <w:lang w:val="en-GB"/>
    </w:rPr>
  </w:style>
  <w:style w:type="character" w:customStyle="1" w:styleId="grame">
    <w:name w:val="grame"/>
    <w:uiPriority w:val="99"/>
    <w:rsid w:val="003B7718"/>
  </w:style>
  <w:style w:type="character" w:customStyle="1" w:styleId="spelle">
    <w:name w:val="spelle"/>
    <w:uiPriority w:val="99"/>
    <w:rsid w:val="003B7718"/>
  </w:style>
  <w:style w:type="character" w:customStyle="1" w:styleId="sm1black1">
    <w:name w:val="sm1black1"/>
    <w:uiPriority w:val="99"/>
    <w:rsid w:val="003B7718"/>
    <w:rPr>
      <w:rFonts w:ascii="Verdana" w:hAnsi="Verdana"/>
      <w:sz w:val="11"/>
    </w:rPr>
  </w:style>
  <w:style w:type="character" w:customStyle="1" w:styleId="highlight">
    <w:name w:val="highlight"/>
    <w:uiPriority w:val="99"/>
    <w:rsid w:val="003B7718"/>
  </w:style>
  <w:style w:type="paragraph" w:customStyle="1" w:styleId="BodyTextIndent31">
    <w:name w:val="Body Text Indent 31"/>
    <w:basedOn w:val="a8"/>
    <w:rsid w:val="003B7718"/>
    <w:pPr>
      <w:spacing w:before="120" w:after="0" w:line="240" w:lineRule="auto"/>
      <w:ind w:firstLine="567"/>
      <w:jc w:val="both"/>
    </w:pPr>
    <w:rPr>
      <w:rFonts w:ascii="Arial" w:eastAsia="Times New Roman" w:hAnsi="Arial" w:cs="Times New Roman"/>
      <w:snapToGrid w:val="0"/>
      <w:szCs w:val="20"/>
    </w:rPr>
  </w:style>
  <w:style w:type="paragraph" w:customStyle="1" w:styleId="Normal2">
    <w:name w:val="Normal2"/>
    <w:basedOn w:val="a8"/>
    <w:autoRedefine/>
    <w:qFormat/>
    <w:rsid w:val="003B7718"/>
    <w:pPr>
      <w:tabs>
        <w:tab w:val="left" w:pos="2676"/>
      </w:tabs>
      <w:spacing w:after="0" w:line="240" w:lineRule="auto"/>
      <w:ind w:firstLine="567"/>
      <w:jc w:val="both"/>
    </w:pPr>
    <w:rPr>
      <w:rFonts w:ascii="Times New Roman" w:eastAsia="MS Mincho" w:hAnsi="Times New Roman" w:cs="Times New Roman"/>
      <w:sz w:val="24"/>
      <w:szCs w:val="24"/>
      <w:lang w:bidi="ru-RU"/>
    </w:rPr>
  </w:style>
  <w:style w:type="paragraph" w:customStyle="1" w:styleId="Report">
    <w:name w:val="Report"/>
    <w:basedOn w:val="a8"/>
    <w:rsid w:val="003B7718"/>
    <w:pPr>
      <w:spacing w:after="0" w:line="240" w:lineRule="auto"/>
    </w:pPr>
    <w:rPr>
      <w:rFonts w:ascii="Arial" w:eastAsia="Times New Roman" w:hAnsi="Arial" w:cs="Times New Roman"/>
      <w:sz w:val="20"/>
      <w:szCs w:val="20"/>
      <w:lang w:bidi="ru-RU"/>
    </w:rPr>
  </w:style>
  <w:style w:type="paragraph" w:customStyle="1" w:styleId="Paragraph1">
    <w:name w:val="Paragraph 1"/>
    <w:basedOn w:val="a8"/>
    <w:qFormat/>
    <w:rsid w:val="003B7718"/>
    <w:pPr>
      <w:widowControl w:val="0"/>
      <w:numPr>
        <w:numId w:val="21"/>
      </w:numPr>
      <w:spacing w:before="120" w:after="120" w:line="240" w:lineRule="auto"/>
      <w:jc w:val="both"/>
    </w:pPr>
    <w:rPr>
      <w:rFonts w:ascii="Arial" w:eastAsia="Times New Roman" w:hAnsi="Arial" w:cs="Times New Roman"/>
      <w:sz w:val="20"/>
      <w:szCs w:val="20"/>
      <w:lang w:val="en-US"/>
    </w:rPr>
  </w:style>
  <w:style w:type="table" w:customStyle="1" w:styleId="2e">
    <w:name w:val="Сетка таблицы2"/>
    <w:basedOn w:val="aa"/>
    <w:next w:val="af"/>
    <w:uiPriority w:val="39"/>
    <w:rsid w:val="003B7718"/>
    <w:pPr>
      <w:spacing w:after="0" w:line="240" w:lineRule="auto"/>
    </w:pPr>
    <w:rPr>
      <w:rFonts w:ascii="Calibri" w:eastAsia="DengXia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Текст концевой сноски Знак"/>
    <w:basedOn w:val="a9"/>
    <w:link w:val="affffb"/>
    <w:uiPriority w:val="99"/>
    <w:semiHidden/>
    <w:rsid w:val="003B7718"/>
    <w:rPr>
      <w:rFonts w:ascii="Calibri" w:eastAsia="Calibri" w:hAnsi="Calibri" w:cs="Times New Roman"/>
      <w:sz w:val="20"/>
      <w:szCs w:val="20"/>
      <w:lang w:eastAsia="en-US"/>
    </w:rPr>
  </w:style>
  <w:style w:type="paragraph" w:styleId="affffb">
    <w:name w:val="endnote text"/>
    <w:basedOn w:val="a8"/>
    <w:link w:val="affffa"/>
    <w:uiPriority w:val="99"/>
    <w:semiHidden/>
    <w:unhideWhenUsed/>
    <w:rsid w:val="003B7718"/>
    <w:pPr>
      <w:spacing w:after="0" w:line="240" w:lineRule="auto"/>
    </w:pPr>
    <w:rPr>
      <w:rFonts w:ascii="Calibri" w:eastAsia="Calibri" w:hAnsi="Calibri" w:cs="Times New Roman"/>
      <w:sz w:val="20"/>
      <w:szCs w:val="20"/>
      <w:lang w:eastAsia="en-US"/>
    </w:rPr>
  </w:style>
  <w:style w:type="paragraph" w:customStyle="1" w:styleId="pboth">
    <w:name w:val="pboth"/>
    <w:basedOn w:val="a8"/>
    <w:rsid w:val="00EF2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
    <w:name w:val="Основной текст (2)_"/>
    <w:basedOn w:val="a9"/>
    <w:link w:val="2f0"/>
    <w:rsid w:val="00366BCC"/>
    <w:rPr>
      <w:rFonts w:ascii="Times New Roman" w:eastAsia="Times New Roman" w:hAnsi="Times New Roman" w:cs="Times New Roman"/>
      <w:sz w:val="28"/>
      <w:szCs w:val="28"/>
      <w:shd w:val="clear" w:color="auto" w:fill="FFFFFF"/>
    </w:rPr>
  </w:style>
  <w:style w:type="paragraph" w:customStyle="1" w:styleId="2f0">
    <w:name w:val="Основной текст (2)"/>
    <w:basedOn w:val="a8"/>
    <w:link w:val="2f"/>
    <w:rsid w:val="00366BCC"/>
    <w:pPr>
      <w:widowControl w:val="0"/>
      <w:shd w:val="clear" w:color="auto" w:fill="FFFFFF"/>
      <w:spacing w:after="560" w:line="420" w:lineRule="exact"/>
      <w:ind w:hanging="340"/>
      <w:jc w:val="both"/>
    </w:pPr>
    <w:rPr>
      <w:rFonts w:ascii="Times New Roman" w:eastAsia="Times New Roman" w:hAnsi="Times New Roman" w:cs="Times New Roman"/>
      <w:sz w:val="28"/>
      <w:szCs w:val="28"/>
    </w:rPr>
  </w:style>
  <w:style w:type="character" w:customStyle="1" w:styleId="affffc">
    <w:name w:val="Колонтитул_"/>
    <w:basedOn w:val="a9"/>
    <w:rsid w:val="00366BCC"/>
    <w:rPr>
      <w:rFonts w:ascii="Times New Roman" w:eastAsia="Times New Roman" w:hAnsi="Times New Roman" w:cs="Times New Roman"/>
      <w:b w:val="0"/>
      <w:bCs w:val="0"/>
      <w:i w:val="0"/>
      <w:iCs w:val="0"/>
      <w:smallCaps w:val="0"/>
      <w:strike w:val="0"/>
      <w:sz w:val="20"/>
      <w:szCs w:val="20"/>
      <w:u w:val="none"/>
    </w:rPr>
  </w:style>
  <w:style w:type="character" w:customStyle="1" w:styleId="affffd">
    <w:name w:val="Колонтитул"/>
    <w:basedOn w:val="affffc"/>
    <w:rsid w:val="00366B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ffffe">
    <w:name w:val="Колонтитул + Полужирный"/>
    <w:basedOn w:val="affffc"/>
    <w:rsid w:val="00366BC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e">
    <w:name w:val="Заголовок №3_"/>
    <w:basedOn w:val="a9"/>
    <w:link w:val="3f"/>
    <w:rsid w:val="00366BCC"/>
    <w:rPr>
      <w:rFonts w:ascii="Times New Roman" w:eastAsia="Times New Roman" w:hAnsi="Times New Roman" w:cs="Times New Roman"/>
      <w:b/>
      <w:bCs/>
      <w:sz w:val="28"/>
      <w:szCs w:val="28"/>
      <w:shd w:val="clear" w:color="auto" w:fill="FFFFFF"/>
    </w:rPr>
  </w:style>
  <w:style w:type="paragraph" w:customStyle="1" w:styleId="3f">
    <w:name w:val="Заголовок №3"/>
    <w:basedOn w:val="a8"/>
    <w:link w:val="3e"/>
    <w:rsid w:val="00366BCC"/>
    <w:pPr>
      <w:widowControl w:val="0"/>
      <w:shd w:val="clear" w:color="auto" w:fill="FFFFFF"/>
      <w:spacing w:before="560" w:after="0" w:line="320" w:lineRule="exact"/>
      <w:jc w:val="center"/>
      <w:outlineLvl w:val="2"/>
    </w:pPr>
    <w:rPr>
      <w:rFonts w:ascii="Times New Roman" w:eastAsia="Times New Roman" w:hAnsi="Times New Roman" w:cs="Times New Roman"/>
      <w:b/>
      <w:bCs/>
      <w:sz w:val="28"/>
      <w:szCs w:val="28"/>
    </w:rPr>
  </w:style>
  <w:style w:type="paragraph" w:customStyle="1" w:styleId="3f0">
    <w:name w:val="Основной текст (3)"/>
    <w:basedOn w:val="a8"/>
    <w:rsid w:val="00366BCC"/>
    <w:pPr>
      <w:widowControl w:val="0"/>
      <w:shd w:val="clear" w:color="auto" w:fill="FFFFFF"/>
      <w:spacing w:after="560" w:line="320" w:lineRule="exact"/>
      <w:jc w:val="center"/>
    </w:pPr>
    <w:rPr>
      <w:rFonts w:ascii="Times New Roman" w:eastAsia="Times New Roman" w:hAnsi="Times New Roman" w:cs="Times New Roman"/>
      <w:b/>
      <w:bCs/>
      <w:sz w:val="28"/>
      <w:szCs w:val="28"/>
      <w:lang w:eastAsia="en-US"/>
    </w:rPr>
  </w:style>
  <w:style w:type="character" w:customStyle="1" w:styleId="210pt">
    <w:name w:val="Основной текст (2) + 10 pt"/>
    <w:basedOn w:val="2f"/>
    <w:rsid w:val="00366BC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20pt">
    <w:name w:val="Основной текст (2) + 20 pt"/>
    <w:aliases w:val="Полужирный,Курсив"/>
    <w:basedOn w:val="2f"/>
    <w:rsid w:val="00366BCC"/>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52pt">
    <w:name w:val="Основной текст (5) + Интервал 2 pt"/>
    <w:basedOn w:val="51"/>
    <w:rsid w:val="00366BCC"/>
    <w:rPr>
      <w:rFonts w:ascii="Arial" w:eastAsia="Arial" w:hAnsi="Arial" w:cs="Arial"/>
      <w:b w:val="0"/>
      <w:bCs w:val="0"/>
      <w:color w:val="000000"/>
      <w:spacing w:val="50"/>
      <w:w w:val="100"/>
      <w:position w:val="0"/>
      <w:sz w:val="16"/>
      <w:szCs w:val="16"/>
      <w:shd w:val="clear" w:color="auto" w:fill="FFFFFF"/>
      <w:lang w:val="ru-RU"/>
    </w:rPr>
  </w:style>
  <w:style w:type="character" w:customStyle="1" w:styleId="afffff">
    <w:name w:val="Оглавление"/>
    <w:basedOn w:val="a9"/>
    <w:rsid w:val="00366BCC"/>
    <w:rPr>
      <w:rFonts w:ascii="Arial" w:eastAsia="Times New Roman" w:hAnsi="Arial" w:cs="Times New Roman"/>
      <w:color w:val="000000"/>
      <w:spacing w:val="0"/>
      <w:w w:val="100"/>
      <w:position w:val="0"/>
      <w:sz w:val="24"/>
      <w:szCs w:val="20"/>
      <w:lang w:val="ru-RU" w:eastAsia="ru-RU" w:bidi="ru-RU"/>
    </w:rPr>
  </w:style>
  <w:style w:type="character" w:customStyle="1" w:styleId="45">
    <w:name w:val="Основной текст (4)"/>
    <w:basedOn w:val="a9"/>
    <w:rsid w:val="00366BCC"/>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paragraph" w:customStyle="1" w:styleId="46">
    <w:name w:val="Основной текст4"/>
    <w:basedOn w:val="a8"/>
    <w:rsid w:val="00366BCC"/>
    <w:pPr>
      <w:widowControl w:val="0"/>
      <w:shd w:val="clear" w:color="auto" w:fill="FFFFFF"/>
      <w:spacing w:before="300" w:after="0" w:line="367" w:lineRule="exact"/>
      <w:jc w:val="both"/>
    </w:pPr>
    <w:rPr>
      <w:rFonts w:ascii="Times New Roman" w:eastAsia="Times New Roman" w:hAnsi="Times New Roman" w:cs="Times New Roman"/>
      <w:sz w:val="27"/>
      <w:szCs w:val="27"/>
      <w:lang w:eastAsia="en-US"/>
    </w:rPr>
  </w:style>
  <w:style w:type="character" w:customStyle="1" w:styleId="2f1">
    <w:name w:val="Подпись к таблице (2)"/>
    <w:basedOn w:val="a9"/>
    <w:rsid w:val="00366BC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Style39">
    <w:name w:val="Style39"/>
    <w:basedOn w:val="a8"/>
    <w:rsid w:val="00366BCC"/>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table" w:customStyle="1" w:styleId="1f5">
    <w:name w:val="Сетка таблицы1"/>
    <w:basedOn w:val="aa"/>
    <w:next w:val="af"/>
    <w:uiPriority w:val="39"/>
    <w:rsid w:val="00366BCC"/>
    <w:pPr>
      <w:spacing w:after="0" w:line="240" w:lineRule="auto"/>
      <w:ind w:firstLine="709"/>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алроса введение"/>
    <w:basedOn w:val="afffff1"/>
    <w:link w:val="afffff2"/>
    <w:qFormat/>
    <w:locked/>
    <w:rsid w:val="00570D16"/>
    <w:pPr>
      <w:spacing w:before="120" w:after="0" w:line="240" w:lineRule="auto"/>
      <w:jc w:val="both"/>
    </w:pPr>
    <w:rPr>
      <w:rFonts w:ascii="Times New Roman" w:eastAsiaTheme="majorEastAsia" w:hAnsi="Times New Roman" w:cstheme="majorBidi"/>
      <w:b/>
      <w:iCs/>
      <w:sz w:val="28"/>
      <w:szCs w:val="24"/>
    </w:rPr>
  </w:style>
  <w:style w:type="character" w:customStyle="1" w:styleId="afffff2">
    <w:name w:val="алроса введение Знак"/>
    <w:basedOn w:val="afffff3"/>
    <w:link w:val="afffff0"/>
    <w:rsid w:val="00570D16"/>
    <w:rPr>
      <w:rFonts w:ascii="Times New Roman" w:eastAsiaTheme="majorEastAsia" w:hAnsi="Times New Roman" w:cstheme="majorBidi"/>
      <w:b/>
      <w:iCs/>
      <w:color w:val="5A5A5A" w:themeColor="text1" w:themeTint="A5"/>
      <w:spacing w:val="15"/>
      <w:sz w:val="28"/>
      <w:szCs w:val="24"/>
    </w:rPr>
  </w:style>
  <w:style w:type="paragraph" w:styleId="afffff1">
    <w:name w:val="Subtitle"/>
    <w:basedOn w:val="a8"/>
    <w:next w:val="a8"/>
    <w:link w:val="afffff3"/>
    <w:uiPriority w:val="11"/>
    <w:qFormat/>
    <w:rsid w:val="00570D16"/>
    <w:pPr>
      <w:numPr>
        <w:ilvl w:val="1"/>
      </w:numPr>
      <w:spacing w:after="160"/>
    </w:pPr>
    <w:rPr>
      <w:color w:val="5A5A5A" w:themeColor="text1" w:themeTint="A5"/>
      <w:spacing w:val="15"/>
    </w:rPr>
  </w:style>
  <w:style w:type="character" w:customStyle="1" w:styleId="afffff3">
    <w:name w:val="Подзаголовок Знак"/>
    <w:basedOn w:val="a9"/>
    <w:link w:val="afffff1"/>
    <w:uiPriority w:val="11"/>
    <w:rsid w:val="00570D16"/>
    <w:rPr>
      <w:color w:val="5A5A5A" w:themeColor="text1" w:themeTint="A5"/>
      <w:spacing w:val="15"/>
    </w:rPr>
  </w:style>
  <w:style w:type="character" w:customStyle="1" w:styleId="1f6">
    <w:name w:val="Основной шрифт абзаца1"/>
    <w:rsid w:val="00E42F9D"/>
    <w:rPr>
      <w:sz w:val="22"/>
    </w:rPr>
  </w:style>
  <w:style w:type="paragraph" w:customStyle="1" w:styleId="serp-item">
    <w:name w:val="serp-item"/>
    <w:basedOn w:val="a8"/>
    <w:rsid w:val="00F61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8"/>
    <w:uiPriority w:val="1"/>
    <w:qFormat/>
    <w:rsid w:val="00AF2634"/>
    <w:pPr>
      <w:widowControl w:val="0"/>
      <w:spacing w:after="0" w:line="240" w:lineRule="auto"/>
    </w:pPr>
    <w:rPr>
      <w:rFonts w:eastAsiaTheme="minorHAnsi"/>
      <w:lang w:val="en-US" w:eastAsia="en-US"/>
    </w:rPr>
  </w:style>
  <w:style w:type="table" w:customStyle="1" w:styleId="3f1">
    <w:name w:val="Сетка таблицы3"/>
    <w:basedOn w:val="aa"/>
    <w:next w:val="af"/>
    <w:uiPriority w:val="39"/>
    <w:rsid w:val="0056320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472">
      <w:bodyDiv w:val="1"/>
      <w:marLeft w:val="0"/>
      <w:marRight w:val="0"/>
      <w:marTop w:val="0"/>
      <w:marBottom w:val="0"/>
      <w:divBdr>
        <w:top w:val="none" w:sz="0" w:space="0" w:color="auto"/>
        <w:left w:val="none" w:sz="0" w:space="0" w:color="auto"/>
        <w:bottom w:val="none" w:sz="0" w:space="0" w:color="auto"/>
        <w:right w:val="none" w:sz="0" w:space="0" w:color="auto"/>
      </w:divBdr>
    </w:div>
    <w:div w:id="48382634">
      <w:bodyDiv w:val="1"/>
      <w:marLeft w:val="0"/>
      <w:marRight w:val="0"/>
      <w:marTop w:val="0"/>
      <w:marBottom w:val="0"/>
      <w:divBdr>
        <w:top w:val="none" w:sz="0" w:space="0" w:color="auto"/>
        <w:left w:val="none" w:sz="0" w:space="0" w:color="auto"/>
        <w:bottom w:val="none" w:sz="0" w:space="0" w:color="auto"/>
        <w:right w:val="none" w:sz="0" w:space="0" w:color="auto"/>
      </w:divBdr>
    </w:div>
    <w:div w:id="79907596">
      <w:bodyDiv w:val="1"/>
      <w:marLeft w:val="0"/>
      <w:marRight w:val="0"/>
      <w:marTop w:val="0"/>
      <w:marBottom w:val="0"/>
      <w:divBdr>
        <w:top w:val="none" w:sz="0" w:space="0" w:color="auto"/>
        <w:left w:val="none" w:sz="0" w:space="0" w:color="auto"/>
        <w:bottom w:val="none" w:sz="0" w:space="0" w:color="auto"/>
        <w:right w:val="none" w:sz="0" w:space="0" w:color="auto"/>
      </w:divBdr>
      <w:divsChild>
        <w:div w:id="4667782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5101258">
      <w:bodyDiv w:val="1"/>
      <w:marLeft w:val="0"/>
      <w:marRight w:val="0"/>
      <w:marTop w:val="0"/>
      <w:marBottom w:val="0"/>
      <w:divBdr>
        <w:top w:val="none" w:sz="0" w:space="0" w:color="auto"/>
        <w:left w:val="none" w:sz="0" w:space="0" w:color="auto"/>
        <w:bottom w:val="none" w:sz="0" w:space="0" w:color="auto"/>
        <w:right w:val="none" w:sz="0" w:space="0" w:color="auto"/>
      </w:divBdr>
    </w:div>
    <w:div w:id="145367837">
      <w:bodyDiv w:val="1"/>
      <w:marLeft w:val="0"/>
      <w:marRight w:val="0"/>
      <w:marTop w:val="0"/>
      <w:marBottom w:val="0"/>
      <w:divBdr>
        <w:top w:val="none" w:sz="0" w:space="0" w:color="auto"/>
        <w:left w:val="none" w:sz="0" w:space="0" w:color="auto"/>
        <w:bottom w:val="none" w:sz="0" w:space="0" w:color="auto"/>
        <w:right w:val="none" w:sz="0" w:space="0" w:color="auto"/>
      </w:divBdr>
    </w:div>
    <w:div w:id="171183912">
      <w:bodyDiv w:val="1"/>
      <w:marLeft w:val="0"/>
      <w:marRight w:val="0"/>
      <w:marTop w:val="0"/>
      <w:marBottom w:val="0"/>
      <w:divBdr>
        <w:top w:val="none" w:sz="0" w:space="0" w:color="auto"/>
        <w:left w:val="none" w:sz="0" w:space="0" w:color="auto"/>
        <w:bottom w:val="none" w:sz="0" w:space="0" w:color="auto"/>
        <w:right w:val="none" w:sz="0" w:space="0" w:color="auto"/>
      </w:divBdr>
    </w:div>
    <w:div w:id="247272751">
      <w:bodyDiv w:val="1"/>
      <w:marLeft w:val="0"/>
      <w:marRight w:val="0"/>
      <w:marTop w:val="0"/>
      <w:marBottom w:val="0"/>
      <w:divBdr>
        <w:top w:val="none" w:sz="0" w:space="0" w:color="auto"/>
        <w:left w:val="none" w:sz="0" w:space="0" w:color="auto"/>
        <w:bottom w:val="none" w:sz="0" w:space="0" w:color="auto"/>
        <w:right w:val="none" w:sz="0" w:space="0" w:color="auto"/>
      </w:divBdr>
    </w:div>
    <w:div w:id="293412792">
      <w:bodyDiv w:val="1"/>
      <w:marLeft w:val="0"/>
      <w:marRight w:val="0"/>
      <w:marTop w:val="0"/>
      <w:marBottom w:val="0"/>
      <w:divBdr>
        <w:top w:val="none" w:sz="0" w:space="0" w:color="auto"/>
        <w:left w:val="none" w:sz="0" w:space="0" w:color="auto"/>
        <w:bottom w:val="none" w:sz="0" w:space="0" w:color="auto"/>
        <w:right w:val="none" w:sz="0" w:space="0" w:color="auto"/>
      </w:divBdr>
    </w:div>
    <w:div w:id="312955912">
      <w:bodyDiv w:val="1"/>
      <w:marLeft w:val="0"/>
      <w:marRight w:val="0"/>
      <w:marTop w:val="0"/>
      <w:marBottom w:val="0"/>
      <w:divBdr>
        <w:top w:val="none" w:sz="0" w:space="0" w:color="auto"/>
        <w:left w:val="none" w:sz="0" w:space="0" w:color="auto"/>
        <w:bottom w:val="none" w:sz="0" w:space="0" w:color="auto"/>
        <w:right w:val="none" w:sz="0" w:space="0" w:color="auto"/>
      </w:divBdr>
    </w:div>
    <w:div w:id="349962792">
      <w:bodyDiv w:val="1"/>
      <w:marLeft w:val="0"/>
      <w:marRight w:val="0"/>
      <w:marTop w:val="0"/>
      <w:marBottom w:val="0"/>
      <w:divBdr>
        <w:top w:val="none" w:sz="0" w:space="0" w:color="auto"/>
        <w:left w:val="none" w:sz="0" w:space="0" w:color="auto"/>
        <w:bottom w:val="none" w:sz="0" w:space="0" w:color="auto"/>
        <w:right w:val="none" w:sz="0" w:space="0" w:color="auto"/>
      </w:divBdr>
    </w:div>
    <w:div w:id="433089116">
      <w:bodyDiv w:val="1"/>
      <w:marLeft w:val="0"/>
      <w:marRight w:val="0"/>
      <w:marTop w:val="0"/>
      <w:marBottom w:val="0"/>
      <w:divBdr>
        <w:top w:val="none" w:sz="0" w:space="0" w:color="auto"/>
        <w:left w:val="none" w:sz="0" w:space="0" w:color="auto"/>
        <w:bottom w:val="none" w:sz="0" w:space="0" w:color="auto"/>
        <w:right w:val="none" w:sz="0" w:space="0" w:color="auto"/>
      </w:divBdr>
      <w:divsChild>
        <w:div w:id="2080899806">
          <w:marLeft w:val="0"/>
          <w:marRight w:val="0"/>
          <w:marTop w:val="0"/>
          <w:marBottom w:val="0"/>
          <w:divBdr>
            <w:top w:val="none" w:sz="0" w:space="0" w:color="auto"/>
            <w:left w:val="none" w:sz="0" w:space="0" w:color="auto"/>
            <w:bottom w:val="none" w:sz="0" w:space="0" w:color="auto"/>
            <w:right w:val="none" w:sz="0" w:space="0" w:color="auto"/>
          </w:divBdr>
          <w:divsChild>
            <w:div w:id="915750008">
              <w:marLeft w:val="0"/>
              <w:marRight w:val="0"/>
              <w:marTop w:val="0"/>
              <w:marBottom w:val="0"/>
              <w:divBdr>
                <w:top w:val="none" w:sz="0" w:space="0" w:color="auto"/>
                <w:left w:val="none" w:sz="0" w:space="0" w:color="auto"/>
                <w:bottom w:val="none" w:sz="0" w:space="0" w:color="auto"/>
                <w:right w:val="none" w:sz="0" w:space="0" w:color="auto"/>
              </w:divBdr>
              <w:divsChild>
                <w:div w:id="196815136">
                  <w:marLeft w:val="0"/>
                  <w:marRight w:val="0"/>
                  <w:marTop w:val="0"/>
                  <w:marBottom w:val="0"/>
                  <w:divBdr>
                    <w:top w:val="none" w:sz="0" w:space="0" w:color="auto"/>
                    <w:left w:val="none" w:sz="0" w:space="0" w:color="auto"/>
                    <w:bottom w:val="none" w:sz="0" w:space="0" w:color="auto"/>
                    <w:right w:val="none" w:sz="0" w:space="0" w:color="auto"/>
                  </w:divBdr>
                  <w:divsChild>
                    <w:div w:id="584458109">
                      <w:marLeft w:val="0"/>
                      <w:marRight w:val="0"/>
                      <w:marTop w:val="150"/>
                      <w:marBottom w:val="600"/>
                      <w:divBdr>
                        <w:top w:val="none" w:sz="0" w:space="0" w:color="auto"/>
                        <w:left w:val="none" w:sz="0" w:space="0" w:color="auto"/>
                        <w:bottom w:val="none" w:sz="0" w:space="0" w:color="auto"/>
                        <w:right w:val="none" w:sz="0" w:space="0" w:color="auto"/>
                      </w:divBdr>
                      <w:divsChild>
                        <w:div w:id="252974930">
                          <w:marLeft w:val="0"/>
                          <w:marRight w:val="0"/>
                          <w:marTop w:val="0"/>
                          <w:marBottom w:val="0"/>
                          <w:divBdr>
                            <w:top w:val="none" w:sz="0" w:space="0" w:color="auto"/>
                            <w:left w:val="none" w:sz="0" w:space="0" w:color="auto"/>
                            <w:bottom w:val="none" w:sz="0" w:space="0" w:color="auto"/>
                            <w:right w:val="none" w:sz="0" w:space="0" w:color="auto"/>
                          </w:divBdr>
                          <w:divsChild>
                            <w:div w:id="1882554090">
                              <w:marLeft w:val="0"/>
                              <w:marRight w:val="465"/>
                              <w:marTop w:val="105"/>
                              <w:marBottom w:val="600"/>
                              <w:divBdr>
                                <w:top w:val="none" w:sz="0" w:space="0" w:color="auto"/>
                                <w:left w:val="none" w:sz="0" w:space="0" w:color="auto"/>
                                <w:bottom w:val="none" w:sz="0" w:space="0" w:color="auto"/>
                                <w:right w:val="none" w:sz="0" w:space="0" w:color="auto"/>
                              </w:divBdr>
                              <w:divsChild>
                                <w:div w:id="19831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067423">
              <w:marLeft w:val="0"/>
              <w:marRight w:val="0"/>
              <w:marTop w:val="0"/>
              <w:marBottom w:val="0"/>
              <w:divBdr>
                <w:top w:val="none" w:sz="0" w:space="0" w:color="auto"/>
                <w:left w:val="none" w:sz="0" w:space="0" w:color="auto"/>
                <w:bottom w:val="none" w:sz="0" w:space="0" w:color="auto"/>
                <w:right w:val="none" w:sz="0" w:space="0" w:color="auto"/>
              </w:divBdr>
              <w:divsChild>
                <w:div w:id="16453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39576">
      <w:bodyDiv w:val="1"/>
      <w:marLeft w:val="0"/>
      <w:marRight w:val="0"/>
      <w:marTop w:val="0"/>
      <w:marBottom w:val="0"/>
      <w:divBdr>
        <w:top w:val="none" w:sz="0" w:space="0" w:color="auto"/>
        <w:left w:val="none" w:sz="0" w:space="0" w:color="auto"/>
        <w:bottom w:val="none" w:sz="0" w:space="0" w:color="auto"/>
        <w:right w:val="none" w:sz="0" w:space="0" w:color="auto"/>
      </w:divBdr>
    </w:div>
    <w:div w:id="519053884">
      <w:bodyDiv w:val="1"/>
      <w:marLeft w:val="0"/>
      <w:marRight w:val="0"/>
      <w:marTop w:val="0"/>
      <w:marBottom w:val="0"/>
      <w:divBdr>
        <w:top w:val="none" w:sz="0" w:space="0" w:color="auto"/>
        <w:left w:val="none" w:sz="0" w:space="0" w:color="auto"/>
        <w:bottom w:val="none" w:sz="0" w:space="0" w:color="auto"/>
        <w:right w:val="none" w:sz="0" w:space="0" w:color="auto"/>
      </w:divBdr>
    </w:div>
    <w:div w:id="725033370">
      <w:bodyDiv w:val="1"/>
      <w:marLeft w:val="0"/>
      <w:marRight w:val="0"/>
      <w:marTop w:val="0"/>
      <w:marBottom w:val="0"/>
      <w:divBdr>
        <w:top w:val="none" w:sz="0" w:space="0" w:color="auto"/>
        <w:left w:val="none" w:sz="0" w:space="0" w:color="auto"/>
        <w:bottom w:val="none" w:sz="0" w:space="0" w:color="auto"/>
        <w:right w:val="none" w:sz="0" w:space="0" w:color="auto"/>
      </w:divBdr>
    </w:div>
    <w:div w:id="855116773">
      <w:bodyDiv w:val="1"/>
      <w:marLeft w:val="0"/>
      <w:marRight w:val="0"/>
      <w:marTop w:val="0"/>
      <w:marBottom w:val="0"/>
      <w:divBdr>
        <w:top w:val="none" w:sz="0" w:space="0" w:color="auto"/>
        <w:left w:val="none" w:sz="0" w:space="0" w:color="auto"/>
        <w:bottom w:val="none" w:sz="0" w:space="0" w:color="auto"/>
        <w:right w:val="none" w:sz="0" w:space="0" w:color="auto"/>
      </w:divBdr>
    </w:div>
    <w:div w:id="916787625">
      <w:bodyDiv w:val="1"/>
      <w:marLeft w:val="0"/>
      <w:marRight w:val="0"/>
      <w:marTop w:val="0"/>
      <w:marBottom w:val="0"/>
      <w:divBdr>
        <w:top w:val="none" w:sz="0" w:space="0" w:color="auto"/>
        <w:left w:val="none" w:sz="0" w:space="0" w:color="auto"/>
        <w:bottom w:val="none" w:sz="0" w:space="0" w:color="auto"/>
        <w:right w:val="none" w:sz="0" w:space="0" w:color="auto"/>
      </w:divBdr>
      <w:divsChild>
        <w:div w:id="34240807">
          <w:marLeft w:val="0"/>
          <w:marRight w:val="0"/>
          <w:marTop w:val="0"/>
          <w:marBottom w:val="0"/>
          <w:divBdr>
            <w:top w:val="none" w:sz="0" w:space="0" w:color="auto"/>
            <w:left w:val="none" w:sz="0" w:space="0" w:color="auto"/>
            <w:bottom w:val="none" w:sz="0" w:space="0" w:color="auto"/>
            <w:right w:val="none" w:sz="0" w:space="0" w:color="auto"/>
          </w:divBdr>
        </w:div>
        <w:div w:id="894655582">
          <w:marLeft w:val="0"/>
          <w:marRight w:val="0"/>
          <w:marTop w:val="0"/>
          <w:marBottom w:val="0"/>
          <w:divBdr>
            <w:top w:val="none" w:sz="0" w:space="0" w:color="auto"/>
            <w:left w:val="none" w:sz="0" w:space="0" w:color="auto"/>
            <w:bottom w:val="none" w:sz="0" w:space="0" w:color="auto"/>
            <w:right w:val="none" w:sz="0" w:space="0" w:color="auto"/>
          </w:divBdr>
          <w:divsChild>
            <w:div w:id="2057466179">
              <w:marLeft w:val="0"/>
              <w:marRight w:val="0"/>
              <w:marTop w:val="0"/>
              <w:marBottom w:val="0"/>
              <w:divBdr>
                <w:top w:val="none" w:sz="0" w:space="0" w:color="auto"/>
                <w:left w:val="none" w:sz="0" w:space="0" w:color="auto"/>
                <w:bottom w:val="none" w:sz="0" w:space="0" w:color="auto"/>
                <w:right w:val="none" w:sz="0" w:space="0" w:color="auto"/>
              </w:divBdr>
              <w:divsChild>
                <w:div w:id="829057872">
                  <w:marLeft w:val="0"/>
                  <w:marRight w:val="0"/>
                  <w:marTop w:val="0"/>
                  <w:marBottom w:val="0"/>
                  <w:divBdr>
                    <w:top w:val="none" w:sz="0" w:space="0" w:color="auto"/>
                    <w:left w:val="none" w:sz="0" w:space="0" w:color="auto"/>
                    <w:bottom w:val="none" w:sz="0" w:space="0" w:color="auto"/>
                    <w:right w:val="none" w:sz="0" w:space="0" w:color="auto"/>
                  </w:divBdr>
                  <w:divsChild>
                    <w:div w:id="1823159881">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sChild>
        </w:div>
      </w:divsChild>
    </w:div>
    <w:div w:id="1038630733">
      <w:bodyDiv w:val="1"/>
      <w:marLeft w:val="0"/>
      <w:marRight w:val="0"/>
      <w:marTop w:val="0"/>
      <w:marBottom w:val="0"/>
      <w:divBdr>
        <w:top w:val="none" w:sz="0" w:space="0" w:color="auto"/>
        <w:left w:val="none" w:sz="0" w:space="0" w:color="auto"/>
        <w:bottom w:val="none" w:sz="0" w:space="0" w:color="auto"/>
        <w:right w:val="none" w:sz="0" w:space="0" w:color="auto"/>
      </w:divBdr>
    </w:div>
    <w:div w:id="1180199995">
      <w:bodyDiv w:val="1"/>
      <w:marLeft w:val="0"/>
      <w:marRight w:val="0"/>
      <w:marTop w:val="0"/>
      <w:marBottom w:val="0"/>
      <w:divBdr>
        <w:top w:val="none" w:sz="0" w:space="0" w:color="auto"/>
        <w:left w:val="none" w:sz="0" w:space="0" w:color="auto"/>
        <w:bottom w:val="none" w:sz="0" w:space="0" w:color="auto"/>
        <w:right w:val="none" w:sz="0" w:space="0" w:color="auto"/>
      </w:divBdr>
    </w:div>
    <w:div w:id="1205405852">
      <w:bodyDiv w:val="1"/>
      <w:marLeft w:val="0"/>
      <w:marRight w:val="0"/>
      <w:marTop w:val="0"/>
      <w:marBottom w:val="0"/>
      <w:divBdr>
        <w:top w:val="none" w:sz="0" w:space="0" w:color="auto"/>
        <w:left w:val="none" w:sz="0" w:space="0" w:color="auto"/>
        <w:bottom w:val="none" w:sz="0" w:space="0" w:color="auto"/>
        <w:right w:val="none" w:sz="0" w:space="0" w:color="auto"/>
      </w:divBdr>
    </w:div>
    <w:div w:id="1258978124">
      <w:bodyDiv w:val="1"/>
      <w:marLeft w:val="0"/>
      <w:marRight w:val="0"/>
      <w:marTop w:val="0"/>
      <w:marBottom w:val="0"/>
      <w:divBdr>
        <w:top w:val="none" w:sz="0" w:space="0" w:color="auto"/>
        <w:left w:val="none" w:sz="0" w:space="0" w:color="auto"/>
        <w:bottom w:val="none" w:sz="0" w:space="0" w:color="auto"/>
        <w:right w:val="none" w:sz="0" w:space="0" w:color="auto"/>
      </w:divBdr>
    </w:div>
    <w:div w:id="1304696210">
      <w:bodyDiv w:val="1"/>
      <w:marLeft w:val="0"/>
      <w:marRight w:val="0"/>
      <w:marTop w:val="0"/>
      <w:marBottom w:val="0"/>
      <w:divBdr>
        <w:top w:val="none" w:sz="0" w:space="0" w:color="auto"/>
        <w:left w:val="none" w:sz="0" w:space="0" w:color="auto"/>
        <w:bottom w:val="none" w:sz="0" w:space="0" w:color="auto"/>
        <w:right w:val="none" w:sz="0" w:space="0" w:color="auto"/>
      </w:divBdr>
    </w:div>
    <w:div w:id="1372654337">
      <w:bodyDiv w:val="1"/>
      <w:marLeft w:val="0"/>
      <w:marRight w:val="0"/>
      <w:marTop w:val="0"/>
      <w:marBottom w:val="0"/>
      <w:divBdr>
        <w:top w:val="none" w:sz="0" w:space="0" w:color="auto"/>
        <w:left w:val="none" w:sz="0" w:space="0" w:color="auto"/>
        <w:bottom w:val="none" w:sz="0" w:space="0" w:color="auto"/>
        <w:right w:val="none" w:sz="0" w:space="0" w:color="auto"/>
      </w:divBdr>
    </w:div>
    <w:div w:id="1435319832">
      <w:bodyDiv w:val="1"/>
      <w:marLeft w:val="0"/>
      <w:marRight w:val="0"/>
      <w:marTop w:val="0"/>
      <w:marBottom w:val="0"/>
      <w:divBdr>
        <w:top w:val="none" w:sz="0" w:space="0" w:color="auto"/>
        <w:left w:val="none" w:sz="0" w:space="0" w:color="auto"/>
        <w:bottom w:val="none" w:sz="0" w:space="0" w:color="auto"/>
        <w:right w:val="none" w:sz="0" w:space="0" w:color="auto"/>
      </w:divBdr>
    </w:div>
    <w:div w:id="1483547660">
      <w:bodyDiv w:val="1"/>
      <w:marLeft w:val="0"/>
      <w:marRight w:val="0"/>
      <w:marTop w:val="0"/>
      <w:marBottom w:val="0"/>
      <w:divBdr>
        <w:top w:val="none" w:sz="0" w:space="0" w:color="auto"/>
        <w:left w:val="none" w:sz="0" w:space="0" w:color="auto"/>
        <w:bottom w:val="none" w:sz="0" w:space="0" w:color="auto"/>
        <w:right w:val="none" w:sz="0" w:space="0" w:color="auto"/>
      </w:divBdr>
    </w:div>
    <w:div w:id="19247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438E2907FEF292569848F64B727B454E83066E7DC88556A78C4F067196D2FBC35698B979BBCC3E14F6CD50CE9h6F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D91C-AB9A-4721-AAD5-5D26B688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40</Pages>
  <Words>14828</Words>
  <Characters>84523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Антонов Денис Николаевич</cp:lastModifiedBy>
  <cp:revision>45</cp:revision>
  <cp:lastPrinted>2023-01-13T08:10:00Z</cp:lastPrinted>
  <dcterms:created xsi:type="dcterms:W3CDTF">2022-07-01T02:04:00Z</dcterms:created>
  <dcterms:modified xsi:type="dcterms:W3CDTF">2023-01-17T02:32:00Z</dcterms:modified>
</cp:coreProperties>
</file>